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F513B" w14:textId="77777777" w:rsidR="00DE6CC2" w:rsidRDefault="00DE6CC2" w:rsidP="00DE6CC2">
      <w:pPr>
        <w:jc w:val="center"/>
        <w:rPr>
          <w:rFonts w:ascii="Aptos" w:hAnsi="Aptos" w:cs="Times New Roman"/>
          <w:sz w:val="48"/>
          <w:szCs w:val="48"/>
        </w:rPr>
      </w:pPr>
    </w:p>
    <w:p w14:paraId="15613C59" w14:textId="50411BD9" w:rsidR="00DE6CC2" w:rsidRDefault="00DE6CC2" w:rsidP="00DE6CC2">
      <w:pPr>
        <w:jc w:val="center"/>
        <w:rPr>
          <w:rFonts w:ascii="Aptos" w:hAnsi="Aptos" w:cs="Times New Roman"/>
          <w:sz w:val="48"/>
          <w:szCs w:val="48"/>
        </w:rPr>
      </w:pPr>
      <w:r>
        <w:rPr>
          <w:noProof/>
        </w:rPr>
        <w:drawing>
          <wp:inline distT="0" distB="0" distL="0" distR="0" wp14:anchorId="058063F5" wp14:editId="65DCC95C">
            <wp:extent cx="1987786" cy="2731135"/>
            <wp:effectExtent l="0" t="0" r="0" b="0"/>
            <wp:docPr id="2" name="Pilt 1" descr="Haapsalu vapp – Vikipe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apsalu vapp – Vikipe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3162" cy="2738521"/>
                    </a:xfrm>
                    <a:prstGeom prst="rect">
                      <a:avLst/>
                    </a:prstGeom>
                    <a:noFill/>
                    <a:ln>
                      <a:noFill/>
                    </a:ln>
                  </pic:spPr>
                </pic:pic>
              </a:graphicData>
            </a:graphic>
          </wp:inline>
        </w:drawing>
      </w:r>
      <w:r>
        <w:rPr>
          <w:noProof/>
        </w:rPr>
        <w:t xml:space="preserve">          </w:t>
      </w:r>
      <w:r>
        <w:rPr>
          <w:noProof/>
        </w:rPr>
        <w:drawing>
          <wp:inline distT="0" distB="0" distL="0" distR="0" wp14:anchorId="6CD63144" wp14:editId="702CEAF2">
            <wp:extent cx="2140283" cy="2752725"/>
            <wp:effectExtent l="0" t="0" r="0" b="0"/>
            <wp:docPr id="3" name="Pilt 2" descr="Vapi kirjeldus: rohelisel kilbil hõbedane nelileht, punane lainelõikes piit ning hõbedane lainelõikes va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pi kirjeldus: rohelisel kilbil hõbedane nelileht, punane lainelõikes piit ning hõbedane lainelõikes varr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9667" cy="2777656"/>
                    </a:xfrm>
                    <a:prstGeom prst="rect">
                      <a:avLst/>
                    </a:prstGeom>
                    <a:noFill/>
                    <a:ln>
                      <a:noFill/>
                    </a:ln>
                  </pic:spPr>
                </pic:pic>
              </a:graphicData>
            </a:graphic>
          </wp:inline>
        </w:drawing>
      </w:r>
    </w:p>
    <w:p w14:paraId="197FF23C" w14:textId="77777777" w:rsidR="00DE6CC2" w:rsidRDefault="00DE6CC2">
      <w:pPr>
        <w:rPr>
          <w:rFonts w:ascii="Aptos" w:hAnsi="Aptos" w:cs="Times New Roman"/>
          <w:sz w:val="48"/>
          <w:szCs w:val="48"/>
        </w:rPr>
      </w:pPr>
    </w:p>
    <w:p w14:paraId="4914BB2B" w14:textId="3B5D31B2" w:rsidR="00DE6CC2" w:rsidRPr="00DE6CC2" w:rsidRDefault="00AF5B34" w:rsidP="00DE6CC2">
      <w:pPr>
        <w:jc w:val="center"/>
        <w:rPr>
          <w:rFonts w:ascii="Aptos" w:hAnsi="Aptos" w:cs="Times New Roman"/>
          <w:b/>
          <w:bCs/>
          <w:sz w:val="48"/>
          <w:szCs w:val="48"/>
        </w:rPr>
      </w:pPr>
      <w:r w:rsidRPr="00DE6CC2">
        <w:rPr>
          <w:rFonts w:ascii="Aptos" w:hAnsi="Aptos" w:cs="Times New Roman"/>
          <w:b/>
          <w:bCs/>
          <w:sz w:val="48"/>
          <w:szCs w:val="48"/>
        </w:rPr>
        <w:t>Haapsalu linna ja Lääne-Nigula valla</w:t>
      </w:r>
    </w:p>
    <w:p w14:paraId="3D560678" w14:textId="0894A1ED" w:rsidR="00595CB8" w:rsidRPr="00DE6CC2" w:rsidRDefault="00AF5B34" w:rsidP="00DE6CC2">
      <w:pPr>
        <w:jc w:val="center"/>
        <w:rPr>
          <w:rFonts w:ascii="Aptos" w:hAnsi="Aptos" w:cs="Times New Roman"/>
          <w:b/>
          <w:bCs/>
          <w:sz w:val="48"/>
          <w:szCs w:val="48"/>
        </w:rPr>
      </w:pPr>
      <w:r w:rsidRPr="00DE6CC2">
        <w:rPr>
          <w:rFonts w:ascii="Aptos" w:hAnsi="Aptos" w:cs="Times New Roman"/>
          <w:b/>
          <w:bCs/>
          <w:sz w:val="48"/>
          <w:szCs w:val="48"/>
        </w:rPr>
        <w:t>ühine jäätmekava 2027-2032</w:t>
      </w:r>
    </w:p>
    <w:p w14:paraId="66118E4B" w14:textId="77777777" w:rsidR="00AF5B34" w:rsidRDefault="00AF5B34"/>
    <w:p w14:paraId="09CCC1D7" w14:textId="77777777" w:rsidR="00AF5B34" w:rsidRDefault="00AF5B34"/>
    <w:p w14:paraId="0309B19D" w14:textId="77777777" w:rsidR="00AF5B34" w:rsidRDefault="00AF5B34"/>
    <w:p w14:paraId="6EB61AB7" w14:textId="77777777" w:rsidR="00AF5B34" w:rsidRDefault="00AF5B34"/>
    <w:p w14:paraId="388FC4D9" w14:textId="77777777" w:rsidR="00AF5B34" w:rsidRDefault="00AF5B34"/>
    <w:p w14:paraId="7E4D4C1C" w14:textId="77777777" w:rsidR="00AF5B34" w:rsidRDefault="00AF5B34"/>
    <w:p w14:paraId="6F14394A" w14:textId="77777777" w:rsidR="00AF5B34" w:rsidRDefault="00AF5B34"/>
    <w:p w14:paraId="30E8887C" w14:textId="77777777" w:rsidR="00AF5B34" w:rsidRDefault="00AF5B34"/>
    <w:p w14:paraId="278FFAAD" w14:textId="77777777" w:rsidR="00AF5B34" w:rsidRDefault="00AF5B34"/>
    <w:p w14:paraId="42EF31DC" w14:textId="77777777" w:rsidR="00AF5B34" w:rsidRDefault="00AF5B34"/>
    <w:p w14:paraId="4C0C2C50" w14:textId="77777777" w:rsidR="00DE6CC2" w:rsidRDefault="00DE6CC2"/>
    <w:p w14:paraId="2C342054" w14:textId="12D06B83" w:rsidR="00DE6CC2" w:rsidRPr="00DE6CC2" w:rsidRDefault="00DE6CC2" w:rsidP="001F5756">
      <w:pPr>
        <w:jc w:val="center"/>
        <w:rPr>
          <w:sz w:val="36"/>
          <w:szCs w:val="36"/>
        </w:rPr>
      </w:pPr>
      <w:r>
        <w:rPr>
          <w:sz w:val="36"/>
          <w:szCs w:val="36"/>
        </w:rPr>
        <w:t>2026</w:t>
      </w:r>
    </w:p>
    <w:sdt>
      <w:sdtPr>
        <w:rPr>
          <w:caps w:val="0"/>
          <w:color w:val="auto"/>
          <w:spacing w:val="0"/>
          <w:sz w:val="20"/>
          <w:szCs w:val="20"/>
        </w:rPr>
        <w:id w:val="-1217894167"/>
        <w:docPartObj>
          <w:docPartGallery w:val="Table of Contents"/>
          <w:docPartUnique/>
        </w:docPartObj>
      </w:sdtPr>
      <w:sdtEndPr>
        <w:rPr>
          <w:b/>
          <w:bCs/>
        </w:rPr>
      </w:sdtEndPr>
      <w:sdtContent>
        <w:p w14:paraId="2983A851" w14:textId="422D376F" w:rsidR="004D017F" w:rsidRDefault="004D017F">
          <w:pPr>
            <w:pStyle w:val="Sisukorrapealkiri"/>
          </w:pPr>
          <w:r>
            <w:t>Sisukord</w:t>
          </w:r>
        </w:p>
        <w:p w14:paraId="2309E002" w14:textId="519DDB3A" w:rsidR="001F5756" w:rsidRDefault="004D017F">
          <w:pPr>
            <w:pStyle w:val="SK1"/>
            <w:tabs>
              <w:tab w:val="right" w:leader="dot" w:pos="9016"/>
            </w:tabs>
            <w:rPr>
              <w:noProof/>
              <w:kern w:val="2"/>
              <w:sz w:val="24"/>
              <w:szCs w:val="24"/>
              <w14:ligatures w14:val="standardContextual"/>
            </w:rPr>
          </w:pPr>
          <w:r>
            <w:fldChar w:fldCharType="begin"/>
          </w:r>
          <w:r>
            <w:instrText xml:space="preserve"> TOC \o "1-3" \h \z \u </w:instrText>
          </w:r>
          <w:r>
            <w:fldChar w:fldCharType="separate"/>
          </w:r>
          <w:hyperlink w:anchor="_Toc243074668" w:history="1">
            <w:r w:rsidR="001F5756" w:rsidRPr="006A418D">
              <w:rPr>
                <w:rStyle w:val="Hperlink"/>
                <w:rFonts w:ascii="Aptos" w:hAnsi="Aptos"/>
                <w:b/>
                <w:bCs/>
                <w:noProof/>
              </w:rPr>
              <w:t>SISSEJUHATUS</w:t>
            </w:r>
            <w:r w:rsidR="001F5756">
              <w:rPr>
                <w:noProof/>
                <w:webHidden/>
              </w:rPr>
              <w:tab/>
            </w:r>
            <w:r w:rsidR="001F5756">
              <w:rPr>
                <w:noProof/>
                <w:webHidden/>
              </w:rPr>
              <w:fldChar w:fldCharType="begin"/>
            </w:r>
            <w:r w:rsidR="001F5756">
              <w:rPr>
                <w:noProof/>
                <w:webHidden/>
              </w:rPr>
              <w:instrText xml:space="preserve"> PAGEREF _Toc243074668 \h </w:instrText>
            </w:r>
            <w:r w:rsidR="001F5756">
              <w:rPr>
                <w:noProof/>
                <w:webHidden/>
              </w:rPr>
            </w:r>
            <w:r w:rsidR="001F5756">
              <w:rPr>
                <w:noProof/>
                <w:webHidden/>
              </w:rPr>
              <w:fldChar w:fldCharType="separate"/>
            </w:r>
            <w:r w:rsidR="00393204">
              <w:rPr>
                <w:noProof/>
                <w:webHidden/>
              </w:rPr>
              <w:t>4</w:t>
            </w:r>
            <w:r w:rsidR="001F5756">
              <w:rPr>
                <w:noProof/>
                <w:webHidden/>
              </w:rPr>
              <w:fldChar w:fldCharType="end"/>
            </w:r>
          </w:hyperlink>
        </w:p>
        <w:p w14:paraId="4CE36BBE" w14:textId="0079BF89" w:rsidR="001F5756" w:rsidRDefault="001F5756">
          <w:pPr>
            <w:pStyle w:val="SK1"/>
            <w:tabs>
              <w:tab w:val="right" w:leader="dot" w:pos="9016"/>
            </w:tabs>
            <w:rPr>
              <w:noProof/>
              <w:kern w:val="2"/>
              <w:sz w:val="24"/>
              <w:szCs w:val="24"/>
              <w14:ligatures w14:val="standardContextual"/>
            </w:rPr>
          </w:pPr>
          <w:hyperlink w:anchor="_Toc243074669" w:history="1">
            <w:r w:rsidRPr="006A418D">
              <w:rPr>
                <w:rStyle w:val="Hperlink"/>
                <w:rFonts w:ascii="Aptos" w:hAnsi="Aptos"/>
                <w:b/>
                <w:bCs/>
                <w:noProof/>
              </w:rPr>
              <w:t>1. OMAVALITSUSTE ÜLDINE ISELOOMUSTUS</w:t>
            </w:r>
            <w:r>
              <w:rPr>
                <w:noProof/>
                <w:webHidden/>
              </w:rPr>
              <w:tab/>
            </w:r>
            <w:r>
              <w:rPr>
                <w:noProof/>
                <w:webHidden/>
              </w:rPr>
              <w:fldChar w:fldCharType="begin"/>
            </w:r>
            <w:r>
              <w:rPr>
                <w:noProof/>
                <w:webHidden/>
              </w:rPr>
              <w:instrText xml:space="preserve"> PAGEREF _Toc243074669 \h </w:instrText>
            </w:r>
            <w:r>
              <w:rPr>
                <w:noProof/>
                <w:webHidden/>
              </w:rPr>
            </w:r>
            <w:r>
              <w:rPr>
                <w:noProof/>
                <w:webHidden/>
              </w:rPr>
              <w:fldChar w:fldCharType="separate"/>
            </w:r>
            <w:r w:rsidR="00393204">
              <w:rPr>
                <w:noProof/>
                <w:webHidden/>
              </w:rPr>
              <w:t>6</w:t>
            </w:r>
            <w:r>
              <w:rPr>
                <w:noProof/>
                <w:webHidden/>
              </w:rPr>
              <w:fldChar w:fldCharType="end"/>
            </w:r>
          </w:hyperlink>
        </w:p>
        <w:p w14:paraId="4BA928A5" w14:textId="297E91CD" w:rsidR="001F5756" w:rsidRDefault="001F5756">
          <w:pPr>
            <w:pStyle w:val="SK2"/>
            <w:tabs>
              <w:tab w:val="right" w:leader="dot" w:pos="9016"/>
            </w:tabs>
            <w:rPr>
              <w:noProof/>
              <w:kern w:val="2"/>
              <w:sz w:val="24"/>
              <w:szCs w:val="24"/>
              <w14:ligatures w14:val="standardContextual"/>
            </w:rPr>
          </w:pPr>
          <w:hyperlink w:anchor="_Toc243074670" w:history="1">
            <w:r w:rsidRPr="006A418D">
              <w:rPr>
                <w:rStyle w:val="Hperlink"/>
                <w:rFonts w:ascii="Aptos" w:hAnsi="Aptos"/>
                <w:b/>
                <w:bCs/>
                <w:noProof/>
              </w:rPr>
              <w:t>1.1. Haapsalu Linn</w:t>
            </w:r>
            <w:r>
              <w:rPr>
                <w:noProof/>
                <w:webHidden/>
              </w:rPr>
              <w:tab/>
            </w:r>
            <w:r>
              <w:rPr>
                <w:noProof/>
                <w:webHidden/>
              </w:rPr>
              <w:fldChar w:fldCharType="begin"/>
            </w:r>
            <w:r>
              <w:rPr>
                <w:noProof/>
                <w:webHidden/>
              </w:rPr>
              <w:instrText xml:space="preserve"> PAGEREF _Toc243074670 \h </w:instrText>
            </w:r>
            <w:r>
              <w:rPr>
                <w:noProof/>
                <w:webHidden/>
              </w:rPr>
            </w:r>
            <w:r>
              <w:rPr>
                <w:noProof/>
                <w:webHidden/>
              </w:rPr>
              <w:fldChar w:fldCharType="separate"/>
            </w:r>
            <w:r w:rsidR="00393204">
              <w:rPr>
                <w:noProof/>
                <w:webHidden/>
              </w:rPr>
              <w:t>6</w:t>
            </w:r>
            <w:r>
              <w:rPr>
                <w:noProof/>
                <w:webHidden/>
              </w:rPr>
              <w:fldChar w:fldCharType="end"/>
            </w:r>
          </w:hyperlink>
        </w:p>
        <w:p w14:paraId="33892CDD" w14:textId="22767ABC" w:rsidR="001F5756" w:rsidRDefault="001F5756">
          <w:pPr>
            <w:pStyle w:val="SK2"/>
            <w:tabs>
              <w:tab w:val="right" w:leader="dot" w:pos="9016"/>
            </w:tabs>
            <w:rPr>
              <w:noProof/>
              <w:kern w:val="2"/>
              <w:sz w:val="24"/>
              <w:szCs w:val="24"/>
              <w14:ligatures w14:val="standardContextual"/>
            </w:rPr>
          </w:pPr>
          <w:hyperlink w:anchor="_Toc243074671" w:history="1">
            <w:r w:rsidRPr="006A418D">
              <w:rPr>
                <w:rStyle w:val="Hperlink"/>
                <w:rFonts w:ascii="Aptos" w:hAnsi="Aptos"/>
                <w:b/>
                <w:bCs/>
                <w:noProof/>
              </w:rPr>
              <w:t>1.2. Lääne-Nigula vald</w:t>
            </w:r>
            <w:r>
              <w:rPr>
                <w:noProof/>
                <w:webHidden/>
              </w:rPr>
              <w:tab/>
            </w:r>
            <w:r>
              <w:rPr>
                <w:noProof/>
                <w:webHidden/>
              </w:rPr>
              <w:fldChar w:fldCharType="begin"/>
            </w:r>
            <w:r>
              <w:rPr>
                <w:noProof/>
                <w:webHidden/>
              </w:rPr>
              <w:instrText xml:space="preserve"> PAGEREF _Toc243074671 \h </w:instrText>
            </w:r>
            <w:r>
              <w:rPr>
                <w:noProof/>
                <w:webHidden/>
              </w:rPr>
            </w:r>
            <w:r>
              <w:rPr>
                <w:noProof/>
                <w:webHidden/>
              </w:rPr>
              <w:fldChar w:fldCharType="separate"/>
            </w:r>
            <w:r w:rsidR="00393204">
              <w:rPr>
                <w:noProof/>
                <w:webHidden/>
              </w:rPr>
              <w:t>8</w:t>
            </w:r>
            <w:r>
              <w:rPr>
                <w:noProof/>
                <w:webHidden/>
              </w:rPr>
              <w:fldChar w:fldCharType="end"/>
            </w:r>
          </w:hyperlink>
        </w:p>
        <w:p w14:paraId="308AFBD8" w14:textId="177487C2" w:rsidR="001F5756" w:rsidRDefault="001F5756">
          <w:pPr>
            <w:pStyle w:val="SK1"/>
            <w:tabs>
              <w:tab w:val="right" w:leader="dot" w:pos="9016"/>
            </w:tabs>
            <w:rPr>
              <w:noProof/>
              <w:kern w:val="2"/>
              <w:sz w:val="24"/>
              <w:szCs w:val="24"/>
              <w14:ligatures w14:val="standardContextual"/>
            </w:rPr>
          </w:pPr>
          <w:hyperlink w:anchor="_Toc243074672" w:history="1">
            <w:r w:rsidRPr="006A418D">
              <w:rPr>
                <w:rStyle w:val="Hperlink"/>
                <w:rFonts w:ascii="Aptos" w:eastAsia="Times New Roman" w:hAnsi="Aptos"/>
                <w:b/>
                <w:bCs/>
                <w:noProof/>
                <w:lang w:eastAsia="en-GB"/>
              </w:rPr>
              <w:t>2. JÄÄTMETEKKE HETKEOLUKORRA ÜLEVAADE</w:t>
            </w:r>
            <w:r>
              <w:rPr>
                <w:noProof/>
                <w:webHidden/>
              </w:rPr>
              <w:tab/>
            </w:r>
            <w:r>
              <w:rPr>
                <w:noProof/>
                <w:webHidden/>
              </w:rPr>
              <w:fldChar w:fldCharType="begin"/>
            </w:r>
            <w:r>
              <w:rPr>
                <w:noProof/>
                <w:webHidden/>
              </w:rPr>
              <w:instrText xml:space="preserve"> PAGEREF _Toc243074672 \h </w:instrText>
            </w:r>
            <w:r>
              <w:rPr>
                <w:noProof/>
                <w:webHidden/>
              </w:rPr>
            </w:r>
            <w:r>
              <w:rPr>
                <w:noProof/>
                <w:webHidden/>
              </w:rPr>
              <w:fldChar w:fldCharType="separate"/>
            </w:r>
            <w:r w:rsidR="00393204">
              <w:rPr>
                <w:noProof/>
                <w:webHidden/>
              </w:rPr>
              <w:t>10</w:t>
            </w:r>
            <w:r>
              <w:rPr>
                <w:noProof/>
                <w:webHidden/>
              </w:rPr>
              <w:fldChar w:fldCharType="end"/>
            </w:r>
          </w:hyperlink>
        </w:p>
        <w:p w14:paraId="5EEC53FA" w14:textId="5B5CC8ED" w:rsidR="001F5756" w:rsidRDefault="001F5756">
          <w:pPr>
            <w:pStyle w:val="SK2"/>
            <w:tabs>
              <w:tab w:val="right" w:leader="dot" w:pos="9016"/>
            </w:tabs>
            <w:rPr>
              <w:noProof/>
              <w:kern w:val="2"/>
              <w:sz w:val="24"/>
              <w:szCs w:val="24"/>
              <w14:ligatures w14:val="standardContextual"/>
            </w:rPr>
          </w:pPr>
          <w:hyperlink w:anchor="_Toc243074673" w:history="1">
            <w:r w:rsidRPr="006A418D">
              <w:rPr>
                <w:rStyle w:val="Hperlink"/>
                <w:rFonts w:ascii="Aptos" w:hAnsi="Aptos"/>
                <w:b/>
                <w:bCs/>
                <w:noProof/>
              </w:rPr>
              <w:t>2.1. Olmejäätmete kogumine ja käitlemine</w:t>
            </w:r>
            <w:r>
              <w:rPr>
                <w:noProof/>
                <w:webHidden/>
              </w:rPr>
              <w:tab/>
            </w:r>
            <w:r>
              <w:rPr>
                <w:noProof/>
                <w:webHidden/>
              </w:rPr>
              <w:fldChar w:fldCharType="begin"/>
            </w:r>
            <w:r>
              <w:rPr>
                <w:noProof/>
                <w:webHidden/>
              </w:rPr>
              <w:instrText xml:space="preserve"> PAGEREF _Toc243074673 \h </w:instrText>
            </w:r>
            <w:r>
              <w:rPr>
                <w:noProof/>
                <w:webHidden/>
              </w:rPr>
            </w:r>
            <w:r>
              <w:rPr>
                <w:noProof/>
                <w:webHidden/>
              </w:rPr>
              <w:fldChar w:fldCharType="separate"/>
            </w:r>
            <w:r w:rsidR="00393204">
              <w:rPr>
                <w:noProof/>
                <w:webHidden/>
              </w:rPr>
              <w:t>12</w:t>
            </w:r>
            <w:r>
              <w:rPr>
                <w:noProof/>
                <w:webHidden/>
              </w:rPr>
              <w:fldChar w:fldCharType="end"/>
            </w:r>
          </w:hyperlink>
        </w:p>
        <w:p w14:paraId="2B5E74BD" w14:textId="209DF0FF" w:rsidR="001F5756" w:rsidRDefault="001F5756">
          <w:pPr>
            <w:pStyle w:val="SK2"/>
            <w:tabs>
              <w:tab w:val="right" w:leader="dot" w:pos="9016"/>
            </w:tabs>
            <w:rPr>
              <w:noProof/>
              <w:kern w:val="2"/>
              <w:sz w:val="24"/>
              <w:szCs w:val="24"/>
              <w14:ligatures w14:val="standardContextual"/>
            </w:rPr>
          </w:pPr>
          <w:hyperlink w:anchor="_Toc243074674" w:history="1">
            <w:r w:rsidRPr="006A418D">
              <w:rPr>
                <w:rStyle w:val="Hperlink"/>
                <w:rFonts w:ascii="Aptos" w:hAnsi="Aptos" w:cs="Times New Roman"/>
                <w:b/>
                <w:bCs/>
                <w:noProof/>
              </w:rPr>
              <w:t>2.2. Segaolmejäätmete kogumine ja käitlemine</w:t>
            </w:r>
            <w:r>
              <w:rPr>
                <w:noProof/>
                <w:webHidden/>
              </w:rPr>
              <w:tab/>
            </w:r>
            <w:r>
              <w:rPr>
                <w:noProof/>
                <w:webHidden/>
              </w:rPr>
              <w:fldChar w:fldCharType="begin"/>
            </w:r>
            <w:r>
              <w:rPr>
                <w:noProof/>
                <w:webHidden/>
              </w:rPr>
              <w:instrText xml:space="preserve"> PAGEREF _Toc243074674 \h </w:instrText>
            </w:r>
            <w:r>
              <w:rPr>
                <w:noProof/>
                <w:webHidden/>
              </w:rPr>
            </w:r>
            <w:r>
              <w:rPr>
                <w:noProof/>
                <w:webHidden/>
              </w:rPr>
              <w:fldChar w:fldCharType="separate"/>
            </w:r>
            <w:r w:rsidR="00393204">
              <w:rPr>
                <w:noProof/>
                <w:webHidden/>
              </w:rPr>
              <w:t>14</w:t>
            </w:r>
            <w:r>
              <w:rPr>
                <w:noProof/>
                <w:webHidden/>
              </w:rPr>
              <w:fldChar w:fldCharType="end"/>
            </w:r>
          </w:hyperlink>
        </w:p>
        <w:p w14:paraId="61B1451C" w14:textId="51BCD95C" w:rsidR="001F5756" w:rsidRDefault="001F5756">
          <w:pPr>
            <w:pStyle w:val="SK2"/>
            <w:tabs>
              <w:tab w:val="right" w:leader="dot" w:pos="9016"/>
            </w:tabs>
            <w:rPr>
              <w:noProof/>
              <w:kern w:val="2"/>
              <w:sz w:val="24"/>
              <w:szCs w:val="24"/>
              <w14:ligatures w14:val="standardContextual"/>
            </w:rPr>
          </w:pPr>
          <w:hyperlink w:anchor="_Toc243074675" w:history="1">
            <w:r w:rsidRPr="006A418D">
              <w:rPr>
                <w:rStyle w:val="Hperlink"/>
                <w:rFonts w:ascii="Aptos" w:hAnsi="Aptos" w:cs="Times New Roman"/>
                <w:b/>
                <w:bCs/>
                <w:noProof/>
              </w:rPr>
              <w:t>2.3. Biolagunevate jäätmete kogumine ja käitlemine</w:t>
            </w:r>
            <w:r>
              <w:rPr>
                <w:noProof/>
                <w:webHidden/>
              </w:rPr>
              <w:tab/>
            </w:r>
            <w:r>
              <w:rPr>
                <w:noProof/>
                <w:webHidden/>
              </w:rPr>
              <w:fldChar w:fldCharType="begin"/>
            </w:r>
            <w:r>
              <w:rPr>
                <w:noProof/>
                <w:webHidden/>
              </w:rPr>
              <w:instrText xml:space="preserve"> PAGEREF _Toc243074675 \h </w:instrText>
            </w:r>
            <w:r>
              <w:rPr>
                <w:noProof/>
                <w:webHidden/>
              </w:rPr>
            </w:r>
            <w:r>
              <w:rPr>
                <w:noProof/>
                <w:webHidden/>
              </w:rPr>
              <w:fldChar w:fldCharType="separate"/>
            </w:r>
            <w:r w:rsidR="00393204">
              <w:rPr>
                <w:noProof/>
                <w:webHidden/>
              </w:rPr>
              <w:t>17</w:t>
            </w:r>
            <w:r>
              <w:rPr>
                <w:noProof/>
                <w:webHidden/>
              </w:rPr>
              <w:fldChar w:fldCharType="end"/>
            </w:r>
          </w:hyperlink>
        </w:p>
        <w:p w14:paraId="68B523D4" w14:textId="6C094AA0" w:rsidR="001F5756" w:rsidRDefault="001F5756">
          <w:pPr>
            <w:pStyle w:val="SK2"/>
            <w:tabs>
              <w:tab w:val="right" w:leader="dot" w:pos="9016"/>
            </w:tabs>
            <w:rPr>
              <w:noProof/>
              <w:kern w:val="2"/>
              <w:sz w:val="24"/>
              <w:szCs w:val="24"/>
              <w14:ligatures w14:val="standardContextual"/>
            </w:rPr>
          </w:pPr>
          <w:hyperlink w:anchor="_Toc243074676" w:history="1">
            <w:r w:rsidRPr="006A418D">
              <w:rPr>
                <w:rStyle w:val="Hperlink"/>
                <w:rFonts w:ascii="Aptos" w:hAnsi="Aptos" w:cs="Times New Roman"/>
                <w:b/>
                <w:bCs/>
                <w:noProof/>
              </w:rPr>
              <w:t>2.4. Paber- ja kartongjäätmete kogumine ja käitlemine</w:t>
            </w:r>
            <w:r>
              <w:rPr>
                <w:noProof/>
                <w:webHidden/>
              </w:rPr>
              <w:tab/>
            </w:r>
            <w:r>
              <w:rPr>
                <w:noProof/>
                <w:webHidden/>
              </w:rPr>
              <w:fldChar w:fldCharType="begin"/>
            </w:r>
            <w:r>
              <w:rPr>
                <w:noProof/>
                <w:webHidden/>
              </w:rPr>
              <w:instrText xml:space="preserve"> PAGEREF _Toc243074676 \h </w:instrText>
            </w:r>
            <w:r>
              <w:rPr>
                <w:noProof/>
                <w:webHidden/>
              </w:rPr>
            </w:r>
            <w:r>
              <w:rPr>
                <w:noProof/>
                <w:webHidden/>
              </w:rPr>
              <w:fldChar w:fldCharType="separate"/>
            </w:r>
            <w:r w:rsidR="00393204">
              <w:rPr>
                <w:noProof/>
                <w:webHidden/>
              </w:rPr>
              <w:t>21</w:t>
            </w:r>
            <w:r>
              <w:rPr>
                <w:noProof/>
                <w:webHidden/>
              </w:rPr>
              <w:fldChar w:fldCharType="end"/>
            </w:r>
          </w:hyperlink>
        </w:p>
        <w:p w14:paraId="082C61FF" w14:textId="57582DDE" w:rsidR="001F5756" w:rsidRDefault="001F5756">
          <w:pPr>
            <w:pStyle w:val="SK2"/>
            <w:tabs>
              <w:tab w:val="right" w:leader="dot" w:pos="9016"/>
            </w:tabs>
            <w:rPr>
              <w:noProof/>
              <w:kern w:val="2"/>
              <w:sz w:val="24"/>
              <w:szCs w:val="24"/>
              <w14:ligatures w14:val="standardContextual"/>
            </w:rPr>
          </w:pPr>
          <w:hyperlink w:anchor="_Toc243074677" w:history="1">
            <w:r w:rsidRPr="006A418D">
              <w:rPr>
                <w:rStyle w:val="Hperlink"/>
                <w:rFonts w:ascii="Aptos" w:hAnsi="Aptos"/>
                <w:b/>
                <w:bCs/>
                <w:noProof/>
              </w:rPr>
              <w:t>2.5. Pakendijäätmete kogumine ja käitlemine</w:t>
            </w:r>
            <w:r>
              <w:rPr>
                <w:noProof/>
                <w:webHidden/>
              </w:rPr>
              <w:tab/>
            </w:r>
            <w:r>
              <w:rPr>
                <w:noProof/>
                <w:webHidden/>
              </w:rPr>
              <w:fldChar w:fldCharType="begin"/>
            </w:r>
            <w:r>
              <w:rPr>
                <w:noProof/>
                <w:webHidden/>
              </w:rPr>
              <w:instrText xml:space="preserve"> PAGEREF _Toc243074677 \h </w:instrText>
            </w:r>
            <w:r>
              <w:rPr>
                <w:noProof/>
                <w:webHidden/>
              </w:rPr>
            </w:r>
            <w:r>
              <w:rPr>
                <w:noProof/>
                <w:webHidden/>
              </w:rPr>
              <w:fldChar w:fldCharType="separate"/>
            </w:r>
            <w:r w:rsidR="00393204">
              <w:rPr>
                <w:noProof/>
                <w:webHidden/>
              </w:rPr>
              <w:t>23</w:t>
            </w:r>
            <w:r>
              <w:rPr>
                <w:noProof/>
                <w:webHidden/>
              </w:rPr>
              <w:fldChar w:fldCharType="end"/>
            </w:r>
          </w:hyperlink>
        </w:p>
        <w:p w14:paraId="29B82F48" w14:textId="164F8AFD" w:rsidR="001F5756" w:rsidRDefault="001F5756">
          <w:pPr>
            <w:pStyle w:val="SK2"/>
            <w:tabs>
              <w:tab w:val="right" w:leader="dot" w:pos="9016"/>
            </w:tabs>
            <w:rPr>
              <w:noProof/>
              <w:kern w:val="2"/>
              <w:sz w:val="24"/>
              <w:szCs w:val="24"/>
              <w14:ligatures w14:val="standardContextual"/>
            </w:rPr>
          </w:pPr>
          <w:hyperlink w:anchor="_Toc243074678" w:history="1">
            <w:r w:rsidRPr="006A418D">
              <w:rPr>
                <w:rStyle w:val="Hperlink"/>
                <w:rFonts w:ascii="Aptos" w:hAnsi="Aptos" w:cs="Times New Roman"/>
                <w:b/>
                <w:bCs/>
                <w:noProof/>
              </w:rPr>
              <w:t>2.6. Suurjäätmete kogumine ja käitlemine</w:t>
            </w:r>
            <w:r>
              <w:rPr>
                <w:noProof/>
                <w:webHidden/>
              </w:rPr>
              <w:tab/>
            </w:r>
            <w:r>
              <w:rPr>
                <w:noProof/>
                <w:webHidden/>
              </w:rPr>
              <w:fldChar w:fldCharType="begin"/>
            </w:r>
            <w:r>
              <w:rPr>
                <w:noProof/>
                <w:webHidden/>
              </w:rPr>
              <w:instrText xml:space="preserve"> PAGEREF _Toc243074678 \h </w:instrText>
            </w:r>
            <w:r>
              <w:rPr>
                <w:noProof/>
                <w:webHidden/>
              </w:rPr>
            </w:r>
            <w:r>
              <w:rPr>
                <w:noProof/>
                <w:webHidden/>
              </w:rPr>
              <w:fldChar w:fldCharType="separate"/>
            </w:r>
            <w:r w:rsidR="00393204">
              <w:rPr>
                <w:noProof/>
                <w:webHidden/>
              </w:rPr>
              <w:t>26</w:t>
            </w:r>
            <w:r>
              <w:rPr>
                <w:noProof/>
                <w:webHidden/>
              </w:rPr>
              <w:fldChar w:fldCharType="end"/>
            </w:r>
          </w:hyperlink>
        </w:p>
        <w:p w14:paraId="19FAA71D" w14:textId="32199689" w:rsidR="001F5756" w:rsidRDefault="001F5756">
          <w:pPr>
            <w:pStyle w:val="SK2"/>
            <w:tabs>
              <w:tab w:val="right" w:leader="dot" w:pos="9016"/>
            </w:tabs>
            <w:rPr>
              <w:noProof/>
              <w:kern w:val="2"/>
              <w:sz w:val="24"/>
              <w:szCs w:val="24"/>
              <w14:ligatures w14:val="standardContextual"/>
            </w:rPr>
          </w:pPr>
          <w:hyperlink w:anchor="_Toc243074679" w:history="1">
            <w:r w:rsidRPr="006A418D">
              <w:rPr>
                <w:rStyle w:val="Hperlink"/>
                <w:rFonts w:ascii="Aptos" w:hAnsi="Aptos" w:cs="Times New Roman"/>
                <w:b/>
                <w:bCs/>
                <w:noProof/>
              </w:rPr>
              <w:t>2.7. Tekstiili ja rõivajäätmete kogumine ja käitlemine</w:t>
            </w:r>
            <w:r>
              <w:rPr>
                <w:noProof/>
                <w:webHidden/>
              </w:rPr>
              <w:tab/>
            </w:r>
            <w:r>
              <w:rPr>
                <w:noProof/>
                <w:webHidden/>
              </w:rPr>
              <w:fldChar w:fldCharType="begin"/>
            </w:r>
            <w:r>
              <w:rPr>
                <w:noProof/>
                <w:webHidden/>
              </w:rPr>
              <w:instrText xml:space="preserve"> PAGEREF _Toc243074679 \h </w:instrText>
            </w:r>
            <w:r>
              <w:rPr>
                <w:noProof/>
                <w:webHidden/>
              </w:rPr>
            </w:r>
            <w:r>
              <w:rPr>
                <w:noProof/>
                <w:webHidden/>
              </w:rPr>
              <w:fldChar w:fldCharType="separate"/>
            </w:r>
            <w:r w:rsidR="00393204">
              <w:rPr>
                <w:noProof/>
                <w:webHidden/>
              </w:rPr>
              <w:t>27</w:t>
            </w:r>
            <w:r>
              <w:rPr>
                <w:noProof/>
                <w:webHidden/>
              </w:rPr>
              <w:fldChar w:fldCharType="end"/>
            </w:r>
          </w:hyperlink>
        </w:p>
        <w:p w14:paraId="3FE9C1BA" w14:textId="0DC17DE2" w:rsidR="001F5756" w:rsidRDefault="001F5756">
          <w:pPr>
            <w:pStyle w:val="SK2"/>
            <w:tabs>
              <w:tab w:val="right" w:leader="dot" w:pos="9016"/>
            </w:tabs>
            <w:rPr>
              <w:noProof/>
              <w:kern w:val="2"/>
              <w:sz w:val="24"/>
              <w:szCs w:val="24"/>
              <w14:ligatures w14:val="standardContextual"/>
            </w:rPr>
          </w:pPr>
          <w:hyperlink w:anchor="_Toc243074680" w:history="1">
            <w:r w:rsidRPr="006A418D">
              <w:rPr>
                <w:rStyle w:val="Hperlink"/>
                <w:rFonts w:ascii="Aptos" w:hAnsi="Aptos" w:cs="Times New Roman"/>
                <w:b/>
                <w:bCs/>
                <w:noProof/>
              </w:rPr>
              <w:t>2.8. Probleemtoodete jäätmete kogumine ja käitlemine</w:t>
            </w:r>
            <w:r>
              <w:rPr>
                <w:noProof/>
                <w:webHidden/>
              </w:rPr>
              <w:tab/>
            </w:r>
            <w:r>
              <w:rPr>
                <w:noProof/>
                <w:webHidden/>
              </w:rPr>
              <w:fldChar w:fldCharType="begin"/>
            </w:r>
            <w:r>
              <w:rPr>
                <w:noProof/>
                <w:webHidden/>
              </w:rPr>
              <w:instrText xml:space="preserve"> PAGEREF _Toc243074680 \h </w:instrText>
            </w:r>
            <w:r>
              <w:rPr>
                <w:noProof/>
                <w:webHidden/>
              </w:rPr>
            </w:r>
            <w:r>
              <w:rPr>
                <w:noProof/>
                <w:webHidden/>
              </w:rPr>
              <w:fldChar w:fldCharType="separate"/>
            </w:r>
            <w:r w:rsidR="00393204">
              <w:rPr>
                <w:noProof/>
                <w:webHidden/>
              </w:rPr>
              <w:t>29</w:t>
            </w:r>
            <w:r>
              <w:rPr>
                <w:noProof/>
                <w:webHidden/>
              </w:rPr>
              <w:fldChar w:fldCharType="end"/>
            </w:r>
          </w:hyperlink>
        </w:p>
        <w:p w14:paraId="05B9CD46" w14:textId="4E3ACC44" w:rsidR="001F5756" w:rsidRDefault="001F5756">
          <w:pPr>
            <w:pStyle w:val="SK2"/>
            <w:tabs>
              <w:tab w:val="right" w:leader="dot" w:pos="9016"/>
            </w:tabs>
            <w:rPr>
              <w:noProof/>
              <w:kern w:val="2"/>
              <w:sz w:val="24"/>
              <w:szCs w:val="24"/>
              <w14:ligatures w14:val="standardContextual"/>
            </w:rPr>
          </w:pPr>
          <w:hyperlink w:anchor="_Toc243074681" w:history="1">
            <w:r w:rsidRPr="006A418D">
              <w:rPr>
                <w:rStyle w:val="Hperlink"/>
                <w:rFonts w:ascii="Aptos" w:hAnsi="Aptos" w:cs="Times New Roman"/>
                <w:b/>
                <w:bCs/>
                <w:noProof/>
              </w:rPr>
              <w:t>2.9. Ohtlike jäätmete kogumine ja käitlemine</w:t>
            </w:r>
            <w:r>
              <w:rPr>
                <w:noProof/>
                <w:webHidden/>
              </w:rPr>
              <w:tab/>
            </w:r>
            <w:r>
              <w:rPr>
                <w:noProof/>
                <w:webHidden/>
              </w:rPr>
              <w:fldChar w:fldCharType="begin"/>
            </w:r>
            <w:r>
              <w:rPr>
                <w:noProof/>
                <w:webHidden/>
              </w:rPr>
              <w:instrText xml:space="preserve"> PAGEREF _Toc243074681 \h </w:instrText>
            </w:r>
            <w:r>
              <w:rPr>
                <w:noProof/>
                <w:webHidden/>
              </w:rPr>
            </w:r>
            <w:r>
              <w:rPr>
                <w:noProof/>
                <w:webHidden/>
              </w:rPr>
              <w:fldChar w:fldCharType="separate"/>
            </w:r>
            <w:r w:rsidR="00393204">
              <w:rPr>
                <w:noProof/>
                <w:webHidden/>
              </w:rPr>
              <w:t>34</w:t>
            </w:r>
            <w:r>
              <w:rPr>
                <w:noProof/>
                <w:webHidden/>
              </w:rPr>
              <w:fldChar w:fldCharType="end"/>
            </w:r>
          </w:hyperlink>
        </w:p>
        <w:p w14:paraId="44049B98" w14:textId="64FC4899" w:rsidR="001F5756" w:rsidRDefault="001F5756">
          <w:pPr>
            <w:pStyle w:val="SK2"/>
            <w:tabs>
              <w:tab w:val="right" w:leader="dot" w:pos="9016"/>
            </w:tabs>
            <w:rPr>
              <w:noProof/>
              <w:kern w:val="2"/>
              <w:sz w:val="24"/>
              <w:szCs w:val="24"/>
              <w14:ligatures w14:val="standardContextual"/>
            </w:rPr>
          </w:pPr>
          <w:hyperlink w:anchor="_Toc243074682" w:history="1">
            <w:r w:rsidRPr="006A418D">
              <w:rPr>
                <w:rStyle w:val="Hperlink"/>
                <w:rFonts w:ascii="Aptos" w:hAnsi="Aptos" w:cs="Times New Roman"/>
                <w:b/>
                <w:bCs/>
                <w:noProof/>
              </w:rPr>
              <w:t>2.10. Tervishoiu- ja veterinaarteenuste käigus tekkinud jäätmete kogumine ja käitlemine</w:t>
            </w:r>
            <w:r>
              <w:rPr>
                <w:noProof/>
                <w:webHidden/>
              </w:rPr>
              <w:tab/>
            </w:r>
            <w:r>
              <w:rPr>
                <w:noProof/>
                <w:webHidden/>
              </w:rPr>
              <w:fldChar w:fldCharType="begin"/>
            </w:r>
            <w:r>
              <w:rPr>
                <w:noProof/>
                <w:webHidden/>
              </w:rPr>
              <w:instrText xml:space="preserve"> PAGEREF _Toc243074682 \h </w:instrText>
            </w:r>
            <w:r>
              <w:rPr>
                <w:noProof/>
                <w:webHidden/>
              </w:rPr>
            </w:r>
            <w:r>
              <w:rPr>
                <w:noProof/>
                <w:webHidden/>
              </w:rPr>
              <w:fldChar w:fldCharType="separate"/>
            </w:r>
            <w:r w:rsidR="00393204">
              <w:rPr>
                <w:noProof/>
                <w:webHidden/>
              </w:rPr>
              <w:t>36</w:t>
            </w:r>
            <w:r>
              <w:rPr>
                <w:noProof/>
                <w:webHidden/>
              </w:rPr>
              <w:fldChar w:fldCharType="end"/>
            </w:r>
          </w:hyperlink>
        </w:p>
        <w:p w14:paraId="7FD1F3A7" w14:textId="0F691448" w:rsidR="001F5756" w:rsidRDefault="001F5756">
          <w:pPr>
            <w:pStyle w:val="SK2"/>
            <w:tabs>
              <w:tab w:val="right" w:leader="dot" w:pos="9016"/>
            </w:tabs>
            <w:rPr>
              <w:noProof/>
              <w:kern w:val="2"/>
              <w:sz w:val="24"/>
              <w:szCs w:val="24"/>
              <w14:ligatures w14:val="standardContextual"/>
            </w:rPr>
          </w:pPr>
          <w:hyperlink w:anchor="_Toc243074683" w:history="1">
            <w:r w:rsidRPr="006A418D">
              <w:rPr>
                <w:rStyle w:val="Hperlink"/>
                <w:rFonts w:ascii="Aptos" w:hAnsi="Aptos"/>
                <w:b/>
                <w:bCs/>
                <w:noProof/>
              </w:rPr>
              <w:t>2.11. Ehitus- ja lammutusjäätmete kogumine ja käitlemine</w:t>
            </w:r>
            <w:r>
              <w:rPr>
                <w:noProof/>
                <w:webHidden/>
              </w:rPr>
              <w:tab/>
            </w:r>
            <w:r>
              <w:rPr>
                <w:noProof/>
                <w:webHidden/>
              </w:rPr>
              <w:fldChar w:fldCharType="begin"/>
            </w:r>
            <w:r>
              <w:rPr>
                <w:noProof/>
                <w:webHidden/>
              </w:rPr>
              <w:instrText xml:space="preserve"> PAGEREF _Toc243074683 \h </w:instrText>
            </w:r>
            <w:r>
              <w:rPr>
                <w:noProof/>
                <w:webHidden/>
              </w:rPr>
            </w:r>
            <w:r>
              <w:rPr>
                <w:noProof/>
                <w:webHidden/>
              </w:rPr>
              <w:fldChar w:fldCharType="separate"/>
            </w:r>
            <w:r w:rsidR="00393204">
              <w:rPr>
                <w:noProof/>
                <w:webHidden/>
              </w:rPr>
              <w:t>37</w:t>
            </w:r>
            <w:r>
              <w:rPr>
                <w:noProof/>
                <w:webHidden/>
              </w:rPr>
              <w:fldChar w:fldCharType="end"/>
            </w:r>
          </w:hyperlink>
        </w:p>
        <w:p w14:paraId="347D3AEA" w14:textId="09496C79" w:rsidR="001F5756" w:rsidRDefault="001F5756">
          <w:pPr>
            <w:pStyle w:val="SK1"/>
            <w:tabs>
              <w:tab w:val="right" w:leader="dot" w:pos="9016"/>
            </w:tabs>
            <w:rPr>
              <w:noProof/>
              <w:kern w:val="2"/>
              <w:sz w:val="24"/>
              <w:szCs w:val="24"/>
              <w14:ligatures w14:val="standardContextual"/>
            </w:rPr>
          </w:pPr>
          <w:hyperlink w:anchor="_Toc243074684" w:history="1">
            <w:r w:rsidRPr="006A418D">
              <w:rPr>
                <w:rStyle w:val="Hperlink"/>
                <w:rFonts w:ascii="Aptos" w:hAnsi="Aptos" w:cs="Times New Roman"/>
                <w:b/>
                <w:bCs/>
                <w:caps/>
                <w:noProof/>
                <w:spacing w:val="15"/>
              </w:rPr>
              <w:t>3. HINNANG JÄÄTMEVOOGUDELE TULEVIKUS</w:t>
            </w:r>
            <w:r>
              <w:rPr>
                <w:noProof/>
                <w:webHidden/>
              </w:rPr>
              <w:tab/>
            </w:r>
            <w:r>
              <w:rPr>
                <w:noProof/>
                <w:webHidden/>
              </w:rPr>
              <w:fldChar w:fldCharType="begin"/>
            </w:r>
            <w:r>
              <w:rPr>
                <w:noProof/>
                <w:webHidden/>
              </w:rPr>
              <w:instrText xml:space="preserve"> PAGEREF _Toc243074684 \h </w:instrText>
            </w:r>
            <w:r>
              <w:rPr>
                <w:noProof/>
                <w:webHidden/>
              </w:rPr>
            </w:r>
            <w:r>
              <w:rPr>
                <w:noProof/>
                <w:webHidden/>
              </w:rPr>
              <w:fldChar w:fldCharType="separate"/>
            </w:r>
            <w:r w:rsidR="00393204">
              <w:rPr>
                <w:noProof/>
                <w:webHidden/>
              </w:rPr>
              <w:t>38</w:t>
            </w:r>
            <w:r>
              <w:rPr>
                <w:noProof/>
                <w:webHidden/>
              </w:rPr>
              <w:fldChar w:fldCharType="end"/>
            </w:r>
          </w:hyperlink>
        </w:p>
        <w:p w14:paraId="4349F68E" w14:textId="1F0281F6" w:rsidR="001F5756" w:rsidRDefault="001F5756">
          <w:pPr>
            <w:pStyle w:val="SK1"/>
            <w:tabs>
              <w:tab w:val="right" w:leader="dot" w:pos="9016"/>
            </w:tabs>
            <w:rPr>
              <w:noProof/>
              <w:kern w:val="2"/>
              <w:sz w:val="24"/>
              <w:szCs w:val="24"/>
              <w14:ligatures w14:val="standardContextual"/>
            </w:rPr>
          </w:pPr>
          <w:hyperlink w:anchor="_Toc243074685" w:history="1">
            <w:r w:rsidRPr="006A418D">
              <w:rPr>
                <w:rStyle w:val="Hperlink"/>
                <w:rFonts w:ascii="Aptos" w:hAnsi="Aptos" w:cs="Times New Roman"/>
                <w:b/>
                <w:bCs/>
                <w:noProof/>
              </w:rPr>
              <w:t>4. OLEMASOLEVATE KOGUSMISSÜSTEEMIDE JA KÄITLEMISTARISTU KIRJELDUS</w:t>
            </w:r>
            <w:r>
              <w:rPr>
                <w:noProof/>
                <w:webHidden/>
              </w:rPr>
              <w:tab/>
            </w:r>
            <w:r>
              <w:rPr>
                <w:noProof/>
                <w:webHidden/>
              </w:rPr>
              <w:fldChar w:fldCharType="begin"/>
            </w:r>
            <w:r>
              <w:rPr>
                <w:noProof/>
                <w:webHidden/>
              </w:rPr>
              <w:instrText xml:space="preserve"> PAGEREF _Toc243074685 \h </w:instrText>
            </w:r>
            <w:r>
              <w:rPr>
                <w:noProof/>
                <w:webHidden/>
              </w:rPr>
            </w:r>
            <w:r>
              <w:rPr>
                <w:noProof/>
                <w:webHidden/>
              </w:rPr>
              <w:fldChar w:fldCharType="separate"/>
            </w:r>
            <w:r w:rsidR="00393204">
              <w:rPr>
                <w:noProof/>
                <w:webHidden/>
              </w:rPr>
              <w:t>41</w:t>
            </w:r>
            <w:r>
              <w:rPr>
                <w:noProof/>
                <w:webHidden/>
              </w:rPr>
              <w:fldChar w:fldCharType="end"/>
            </w:r>
          </w:hyperlink>
        </w:p>
        <w:p w14:paraId="07846D5F" w14:textId="49F37B6F" w:rsidR="001F5756" w:rsidRDefault="001F5756">
          <w:pPr>
            <w:pStyle w:val="SK2"/>
            <w:tabs>
              <w:tab w:val="right" w:leader="dot" w:pos="9016"/>
            </w:tabs>
            <w:rPr>
              <w:noProof/>
              <w:kern w:val="2"/>
              <w:sz w:val="24"/>
              <w:szCs w:val="24"/>
              <w14:ligatures w14:val="standardContextual"/>
            </w:rPr>
          </w:pPr>
          <w:hyperlink w:anchor="_Toc243074686" w:history="1">
            <w:r w:rsidRPr="006A418D">
              <w:rPr>
                <w:rStyle w:val="Hperlink"/>
                <w:rFonts w:ascii="Aptos" w:hAnsi="Aptos"/>
                <w:b/>
                <w:bCs/>
                <w:noProof/>
              </w:rPr>
              <w:t>4.1. Jäätmekäitluskohad</w:t>
            </w:r>
            <w:r>
              <w:rPr>
                <w:noProof/>
                <w:webHidden/>
              </w:rPr>
              <w:tab/>
            </w:r>
            <w:r>
              <w:rPr>
                <w:noProof/>
                <w:webHidden/>
              </w:rPr>
              <w:fldChar w:fldCharType="begin"/>
            </w:r>
            <w:r>
              <w:rPr>
                <w:noProof/>
                <w:webHidden/>
              </w:rPr>
              <w:instrText xml:space="preserve"> PAGEREF _Toc243074686 \h </w:instrText>
            </w:r>
            <w:r>
              <w:rPr>
                <w:noProof/>
                <w:webHidden/>
              </w:rPr>
            </w:r>
            <w:r>
              <w:rPr>
                <w:noProof/>
                <w:webHidden/>
              </w:rPr>
              <w:fldChar w:fldCharType="separate"/>
            </w:r>
            <w:r w:rsidR="00393204">
              <w:rPr>
                <w:noProof/>
                <w:webHidden/>
              </w:rPr>
              <w:t>42</w:t>
            </w:r>
            <w:r>
              <w:rPr>
                <w:noProof/>
                <w:webHidden/>
              </w:rPr>
              <w:fldChar w:fldCharType="end"/>
            </w:r>
          </w:hyperlink>
        </w:p>
        <w:p w14:paraId="7E64896F" w14:textId="69E1564F" w:rsidR="001F5756" w:rsidRDefault="001F5756">
          <w:pPr>
            <w:pStyle w:val="SK3"/>
            <w:tabs>
              <w:tab w:val="right" w:leader="dot" w:pos="9016"/>
            </w:tabs>
            <w:rPr>
              <w:noProof/>
              <w:kern w:val="2"/>
              <w:sz w:val="24"/>
              <w:szCs w:val="24"/>
              <w14:ligatures w14:val="standardContextual"/>
            </w:rPr>
          </w:pPr>
          <w:hyperlink w:anchor="_Toc243074687" w:history="1">
            <w:r w:rsidRPr="006A418D">
              <w:rPr>
                <w:rStyle w:val="Hperlink"/>
                <w:rFonts w:ascii="Aptos" w:hAnsi="Aptos"/>
                <w:noProof/>
              </w:rPr>
              <w:t>4.1.1. Läänemaa jäätmejaam</w:t>
            </w:r>
            <w:r>
              <w:rPr>
                <w:noProof/>
                <w:webHidden/>
              </w:rPr>
              <w:tab/>
            </w:r>
            <w:r>
              <w:rPr>
                <w:noProof/>
                <w:webHidden/>
              </w:rPr>
              <w:fldChar w:fldCharType="begin"/>
            </w:r>
            <w:r>
              <w:rPr>
                <w:noProof/>
                <w:webHidden/>
              </w:rPr>
              <w:instrText xml:space="preserve"> PAGEREF _Toc243074687 \h </w:instrText>
            </w:r>
            <w:r>
              <w:rPr>
                <w:noProof/>
                <w:webHidden/>
              </w:rPr>
            </w:r>
            <w:r>
              <w:rPr>
                <w:noProof/>
                <w:webHidden/>
              </w:rPr>
              <w:fldChar w:fldCharType="separate"/>
            </w:r>
            <w:r w:rsidR="00393204">
              <w:rPr>
                <w:noProof/>
                <w:webHidden/>
              </w:rPr>
              <w:t>42</w:t>
            </w:r>
            <w:r>
              <w:rPr>
                <w:noProof/>
                <w:webHidden/>
              </w:rPr>
              <w:fldChar w:fldCharType="end"/>
            </w:r>
          </w:hyperlink>
        </w:p>
        <w:p w14:paraId="71F962CE" w14:textId="4AD3FA0E" w:rsidR="001F5756" w:rsidRDefault="001F5756">
          <w:pPr>
            <w:pStyle w:val="SK3"/>
            <w:tabs>
              <w:tab w:val="right" w:leader="dot" w:pos="9016"/>
            </w:tabs>
            <w:rPr>
              <w:noProof/>
              <w:kern w:val="2"/>
              <w:sz w:val="24"/>
              <w:szCs w:val="24"/>
              <w14:ligatures w14:val="standardContextual"/>
            </w:rPr>
          </w:pPr>
          <w:hyperlink w:anchor="_Toc243074688" w:history="1">
            <w:r w:rsidRPr="006A418D">
              <w:rPr>
                <w:rStyle w:val="Hperlink"/>
                <w:rFonts w:ascii="Aptos" w:hAnsi="Aptos"/>
                <w:noProof/>
              </w:rPr>
              <w:t>4.1.2. Pürksi jäätmejaam</w:t>
            </w:r>
            <w:r>
              <w:rPr>
                <w:noProof/>
                <w:webHidden/>
              </w:rPr>
              <w:tab/>
            </w:r>
            <w:r>
              <w:rPr>
                <w:noProof/>
                <w:webHidden/>
              </w:rPr>
              <w:fldChar w:fldCharType="begin"/>
            </w:r>
            <w:r>
              <w:rPr>
                <w:noProof/>
                <w:webHidden/>
              </w:rPr>
              <w:instrText xml:space="preserve"> PAGEREF _Toc243074688 \h </w:instrText>
            </w:r>
            <w:r>
              <w:rPr>
                <w:noProof/>
                <w:webHidden/>
              </w:rPr>
            </w:r>
            <w:r>
              <w:rPr>
                <w:noProof/>
                <w:webHidden/>
              </w:rPr>
              <w:fldChar w:fldCharType="separate"/>
            </w:r>
            <w:r w:rsidR="00393204">
              <w:rPr>
                <w:noProof/>
                <w:webHidden/>
              </w:rPr>
              <w:t>44</w:t>
            </w:r>
            <w:r>
              <w:rPr>
                <w:noProof/>
                <w:webHidden/>
              </w:rPr>
              <w:fldChar w:fldCharType="end"/>
            </w:r>
          </w:hyperlink>
        </w:p>
        <w:p w14:paraId="07505FDE" w14:textId="6F9C71F9" w:rsidR="001F5756" w:rsidRDefault="001F5756">
          <w:pPr>
            <w:pStyle w:val="SK3"/>
            <w:tabs>
              <w:tab w:val="right" w:leader="dot" w:pos="9016"/>
            </w:tabs>
            <w:rPr>
              <w:noProof/>
              <w:kern w:val="2"/>
              <w:sz w:val="24"/>
              <w:szCs w:val="24"/>
              <w14:ligatures w14:val="standardContextual"/>
            </w:rPr>
          </w:pPr>
          <w:hyperlink w:anchor="_Toc243074689" w:history="1">
            <w:r w:rsidRPr="006A418D">
              <w:rPr>
                <w:rStyle w:val="Hperlink"/>
                <w:rFonts w:ascii="Aptos" w:hAnsi="Aptos"/>
                <w:noProof/>
              </w:rPr>
              <w:t>4.1.3. Haapsalu keskkonnajaam</w:t>
            </w:r>
            <w:r>
              <w:rPr>
                <w:noProof/>
                <w:webHidden/>
              </w:rPr>
              <w:tab/>
            </w:r>
            <w:r>
              <w:rPr>
                <w:noProof/>
                <w:webHidden/>
              </w:rPr>
              <w:fldChar w:fldCharType="begin"/>
            </w:r>
            <w:r>
              <w:rPr>
                <w:noProof/>
                <w:webHidden/>
              </w:rPr>
              <w:instrText xml:space="preserve"> PAGEREF _Toc243074689 \h </w:instrText>
            </w:r>
            <w:r>
              <w:rPr>
                <w:noProof/>
                <w:webHidden/>
              </w:rPr>
            </w:r>
            <w:r>
              <w:rPr>
                <w:noProof/>
                <w:webHidden/>
              </w:rPr>
              <w:fldChar w:fldCharType="separate"/>
            </w:r>
            <w:r w:rsidR="00393204">
              <w:rPr>
                <w:noProof/>
                <w:webHidden/>
              </w:rPr>
              <w:t>45</w:t>
            </w:r>
            <w:r>
              <w:rPr>
                <w:noProof/>
                <w:webHidden/>
              </w:rPr>
              <w:fldChar w:fldCharType="end"/>
            </w:r>
          </w:hyperlink>
        </w:p>
        <w:p w14:paraId="317A71D6" w14:textId="6016E19D" w:rsidR="001F5756" w:rsidRDefault="001F5756">
          <w:pPr>
            <w:pStyle w:val="SK3"/>
            <w:tabs>
              <w:tab w:val="right" w:leader="dot" w:pos="9016"/>
            </w:tabs>
            <w:rPr>
              <w:noProof/>
              <w:kern w:val="2"/>
              <w:sz w:val="24"/>
              <w:szCs w:val="24"/>
              <w14:ligatures w14:val="standardContextual"/>
            </w:rPr>
          </w:pPr>
          <w:hyperlink w:anchor="_Toc243074690" w:history="1">
            <w:r w:rsidRPr="006A418D">
              <w:rPr>
                <w:rStyle w:val="Hperlink"/>
                <w:rFonts w:ascii="Aptos" w:eastAsia="Times New Roman" w:hAnsi="Aptos"/>
                <w:noProof/>
              </w:rPr>
              <w:t>4.1.4. Minevikus saastunud jäätmekäitluskohad ja nende korrastamine</w:t>
            </w:r>
            <w:r>
              <w:rPr>
                <w:noProof/>
                <w:webHidden/>
              </w:rPr>
              <w:tab/>
            </w:r>
            <w:r>
              <w:rPr>
                <w:noProof/>
                <w:webHidden/>
              </w:rPr>
              <w:fldChar w:fldCharType="begin"/>
            </w:r>
            <w:r>
              <w:rPr>
                <w:noProof/>
                <w:webHidden/>
              </w:rPr>
              <w:instrText xml:space="preserve"> PAGEREF _Toc243074690 \h </w:instrText>
            </w:r>
            <w:r>
              <w:rPr>
                <w:noProof/>
                <w:webHidden/>
              </w:rPr>
            </w:r>
            <w:r>
              <w:rPr>
                <w:noProof/>
                <w:webHidden/>
              </w:rPr>
              <w:fldChar w:fldCharType="separate"/>
            </w:r>
            <w:r w:rsidR="00393204">
              <w:rPr>
                <w:noProof/>
                <w:webHidden/>
              </w:rPr>
              <w:t>45</w:t>
            </w:r>
            <w:r>
              <w:rPr>
                <w:noProof/>
                <w:webHidden/>
              </w:rPr>
              <w:fldChar w:fldCharType="end"/>
            </w:r>
          </w:hyperlink>
        </w:p>
        <w:p w14:paraId="416DDC55" w14:textId="1248D118" w:rsidR="001F5756" w:rsidRDefault="001F5756">
          <w:pPr>
            <w:pStyle w:val="SK1"/>
            <w:tabs>
              <w:tab w:val="right" w:leader="dot" w:pos="9016"/>
            </w:tabs>
            <w:rPr>
              <w:noProof/>
              <w:kern w:val="2"/>
              <w:sz w:val="24"/>
              <w:szCs w:val="24"/>
              <w14:ligatures w14:val="standardContextual"/>
            </w:rPr>
          </w:pPr>
          <w:hyperlink w:anchor="_Toc243074691" w:history="1">
            <w:r w:rsidRPr="006A418D">
              <w:rPr>
                <w:rStyle w:val="Hperlink"/>
                <w:rFonts w:ascii="Aptos" w:hAnsi="Aptos"/>
                <w:b/>
                <w:bCs/>
                <w:noProof/>
              </w:rPr>
              <w:t>5. EELMISES JÄÄTMEKAVAS PÜSTITATUD EESMÄRKIDE TÄITMISEST</w:t>
            </w:r>
            <w:r>
              <w:rPr>
                <w:noProof/>
                <w:webHidden/>
              </w:rPr>
              <w:tab/>
            </w:r>
            <w:r>
              <w:rPr>
                <w:noProof/>
                <w:webHidden/>
              </w:rPr>
              <w:fldChar w:fldCharType="begin"/>
            </w:r>
            <w:r>
              <w:rPr>
                <w:noProof/>
                <w:webHidden/>
              </w:rPr>
              <w:instrText xml:space="preserve"> PAGEREF _Toc243074691 \h </w:instrText>
            </w:r>
            <w:r>
              <w:rPr>
                <w:noProof/>
                <w:webHidden/>
              </w:rPr>
            </w:r>
            <w:r>
              <w:rPr>
                <w:noProof/>
                <w:webHidden/>
              </w:rPr>
              <w:fldChar w:fldCharType="separate"/>
            </w:r>
            <w:r w:rsidR="00393204">
              <w:rPr>
                <w:noProof/>
                <w:webHidden/>
              </w:rPr>
              <w:t>46</w:t>
            </w:r>
            <w:r>
              <w:rPr>
                <w:noProof/>
                <w:webHidden/>
              </w:rPr>
              <w:fldChar w:fldCharType="end"/>
            </w:r>
          </w:hyperlink>
        </w:p>
        <w:p w14:paraId="2EAA8E8F" w14:textId="68C69911" w:rsidR="001F5756" w:rsidRDefault="001F5756">
          <w:pPr>
            <w:pStyle w:val="SK1"/>
            <w:tabs>
              <w:tab w:val="right" w:leader="dot" w:pos="9016"/>
            </w:tabs>
            <w:rPr>
              <w:noProof/>
              <w:kern w:val="2"/>
              <w:sz w:val="24"/>
              <w:szCs w:val="24"/>
              <w14:ligatures w14:val="standardContextual"/>
            </w:rPr>
          </w:pPr>
          <w:hyperlink w:anchor="_Toc243074692" w:history="1">
            <w:r w:rsidRPr="006A418D">
              <w:rPr>
                <w:rStyle w:val="Hperlink"/>
                <w:rFonts w:ascii="Aptos" w:hAnsi="Aptos"/>
                <w:b/>
                <w:bCs/>
                <w:noProof/>
              </w:rPr>
              <w:t>6. JÄÄTMEHOOLDUSE EESMÄRGID</w:t>
            </w:r>
            <w:r>
              <w:rPr>
                <w:noProof/>
                <w:webHidden/>
              </w:rPr>
              <w:tab/>
            </w:r>
            <w:r>
              <w:rPr>
                <w:noProof/>
                <w:webHidden/>
              </w:rPr>
              <w:fldChar w:fldCharType="begin"/>
            </w:r>
            <w:r>
              <w:rPr>
                <w:noProof/>
                <w:webHidden/>
              </w:rPr>
              <w:instrText xml:space="preserve"> PAGEREF _Toc243074692 \h </w:instrText>
            </w:r>
            <w:r>
              <w:rPr>
                <w:noProof/>
                <w:webHidden/>
              </w:rPr>
            </w:r>
            <w:r>
              <w:rPr>
                <w:noProof/>
                <w:webHidden/>
              </w:rPr>
              <w:fldChar w:fldCharType="separate"/>
            </w:r>
            <w:r w:rsidR="00393204">
              <w:rPr>
                <w:noProof/>
                <w:webHidden/>
              </w:rPr>
              <w:t>49</w:t>
            </w:r>
            <w:r>
              <w:rPr>
                <w:noProof/>
                <w:webHidden/>
              </w:rPr>
              <w:fldChar w:fldCharType="end"/>
            </w:r>
          </w:hyperlink>
        </w:p>
        <w:p w14:paraId="602BCA15" w14:textId="43E5EC07" w:rsidR="001F5756" w:rsidRDefault="001F5756">
          <w:pPr>
            <w:pStyle w:val="SK1"/>
            <w:tabs>
              <w:tab w:val="right" w:leader="dot" w:pos="9016"/>
            </w:tabs>
            <w:rPr>
              <w:noProof/>
              <w:kern w:val="2"/>
              <w:sz w:val="24"/>
              <w:szCs w:val="24"/>
              <w14:ligatures w14:val="standardContextual"/>
            </w:rPr>
          </w:pPr>
          <w:hyperlink w:anchor="_Toc243074693" w:history="1">
            <w:r w:rsidRPr="006A418D">
              <w:rPr>
                <w:rStyle w:val="Hperlink"/>
                <w:rFonts w:ascii="Aptos" w:hAnsi="Aptos"/>
                <w:b/>
                <w:bCs/>
                <w:caps/>
                <w:noProof/>
                <w:spacing w:val="15"/>
              </w:rPr>
              <w:t>7. JÄÄTMETEKKE VÄLTIMINE</w:t>
            </w:r>
            <w:r>
              <w:rPr>
                <w:noProof/>
                <w:webHidden/>
              </w:rPr>
              <w:tab/>
            </w:r>
            <w:r>
              <w:rPr>
                <w:noProof/>
                <w:webHidden/>
              </w:rPr>
              <w:fldChar w:fldCharType="begin"/>
            </w:r>
            <w:r>
              <w:rPr>
                <w:noProof/>
                <w:webHidden/>
              </w:rPr>
              <w:instrText xml:space="preserve"> PAGEREF _Toc243074693 \h </w:instrText>
            </w:r>
            <w:r>
              <w:rPr>
                <w:noProof/>
                <w:webHidden/>
              </w:rPr>
            </w:r>
            <w:r>
              <w:rPr>
                <w:noProof/>
                <w:webHidden/>
              </w:rPr>
              <w:fldChar w:fldCharType="separate"/>
            </w:r>
            <w:r w:rsidR="00393204">
              <w:rPr>
                <w:noProof/>
                <w:webHidden/>
              </w:rPr>
              <w:t>51</w:t>
            </w:r>
            <w:r>
              <w:rPr>
                <w:noProof/>
                <w:webHidden/>
              </w:rPr>
              <w:fldChar w:fldCharType="end"/>
            </w:r>
          </w:hyperlink>
        </w:p>
        <w:p w14:paraId="0AF46212" w14:textId="23A968C8" w:rsidR="001F5756" w:rsidRDefault="001F5756">
          <w:pPr>
            <w:pStyle w:val="SK2"/>
            <w:tabs>
              <w:tab w:val="right" w:leader="dot" w:pos="9016"/>
            </w:tabs>
            <w:rPr>
              <w:noProof/>
              <w:kern w:val="2"/>
              <w:sz w:val="24"/>
              <w:szCs w:val="24"/>
              <w14:ligatures w14:val="standardContextual"/>
            </w:rPr>
          </w:pPr>
          <w:hyperlink w:anchor="_Toc243074694" w:history="1">
            <w:r w:rsidRPr="006A418D">
              <w:rPr>
                <w:rStyle w:val="Hperlink"/>
                <w:rFonts w:ascii="Aptos" w:hAnsi="Aptos"/>
                <w:b/>
                <w:bCs/>
                <w:noProof/>
              </w:rPr>
              <w:t>7.1. Avalikel üritustel jäätmetekke vältimine</w:t>
            </w:r>
            <w:r>
              <w:rPr>
                <w:noProof/>
                <w:webHidden/>
              </w:rPr>
              <w:tab/>
            </w:r>
            <w:r>
              <w:rPr>
                <w:noProof/>
                <w:webHidden/>
              </w:rPr>
              <w:fldChar w:fldCharType="begin"/>
            </w:r>
            <w:r>
              <w:rPr>
                <w:noProof/>
                <w:webHidden/>
              </w:rPr>
              <w:instrText xml:space="preserve"> PAGEREF _Toc243074694 \h </w:instrText>
            </w:r>
            <w:r>
              <w:rPr>
                <w:noProof/>
                <w:webHidden/>
              </w:rPr>
            </w:r>
            <w:r>
              <w:rPr>
                <w:noProof/>
                <w:webHidden/>
              </w:rPr>
              <w:fldChar w:fldCharType="separate"/>
            </w:r>
            <w:r w:rsidR="00393204">
              <w:rPr>
                <w:noProof/>
                <w:webHidden/>
              </w:rPr>
              <w:t>51</w:t>
            </w:r>
            <w:r>
              <w:rPr>
                <w:noProof/>
                <w:webHidden/>
              </w:rPr>
              <w:fldChar w:fldCharType="end"/>
            </w:r>
          </w:hyperlink>
        </w:p>
        <w:p w14:paraId="5C63093B" w14:textId="7C7FC482" w:rsidR="001F5756" w:rsidRDefault="001F5756">
          <w:pPr>
            <w:pStyle w:val="SK2"/>
            <w:tabs>
              <w:tab w:val="right" w:leader="dot" w:pos="9016"/>
            </w:tabs>
            <w:rPr>
              <w:noProof/>
              <w:kern w:val="2"/>
              <w:sz w:val="24"/>
              <w:szCs w:val="24"/>
              <w14:ligatures w14:val="standardContextual"/>
            </w:rPr>
          </w:pPr>
          <w:hyperlink w:anchor="_Toc243074695" w:history="1">
            <w:r w:rsidRPr="006A418D">
              <w:rPr>
                <w:rStyle w:val="Hperlink"/>
                <w:rFonts w:ascii="Aptos" w:hAnsi="Aptos"/>
                <w:b/>
                <w:bCs/>
                <w:noProof/>
              </w:rPr>
              <w:t>7.2. Biojäätmete ringlussevõtt ja tekke vältimine</w:t>
            </w:r>
            <w:r>
              <w:rPr>
                <w:noProof/>
                <w:webHidden/>
              </w:rPr>
              <w:tab/>
            </w:r>
            <w:r>
              <w:rPr>
                <w:noProof/>
                <w:webHidden/>
              </w:rPr>
              <w:fldChar w:fldCharType="begin"/>
            </w:r>
            <w:r>
              <w:rPr>
                <w:noProof/>
                <w:webHidden/>
              </w:rPr>
              <w:instrText xml:space="preserve"> PAGEREF _Toc243074695 \h </w:instrText>
            </w:r>
            <w:r>
              <w:rPr>
                <w:noProof/>
                <w:webHidden/>
              </w:rPr>
            </w:r>
            <w:r>
              <w:rPr>
                <w:noProof/>
                <w:webHidden/>
              </w:rPr>
              <w:fldChar w:fldCharType="separate"/>
            </w:r>
            <w:r w:rsidR="00393204">
              <w:rPr>
                <w:noProof/>
                <w:webHidden/>
              </w:rPr>
              <w:t>52</w:t>
            </w:r>
            <w:r>
              <w:rPr>
                <w:noProof/>
                <w:webHidden/>
              </w:rPr>
              <w:fldChar w:fldCharType="end"/>
            </w:r>
          </w:hyperlink>
        </w:p>
        <w:p w14:paraId="5E65FB37" w14:textId="1559A181" w:rsidR="001F5756" w:rsidRDefault="001F5756">
          <w:pPr>
            <w:pStyle w:val="SK2"/>
            <w:tabs>
              <w:tab w:val="right" w:leader="dot" w:pos="9016"/>
            </w:tabs>
            <w:rPr>
              <w:noProof/>
              <w:kern w:val="2"/>
              <w:sz w:val="24"/>
              <w:szCs w:val="24"/>
              <w14:ligatures w14:val="standardContextual"/>
            </w:rPr>
          </w:pPr>
          <w:hyperlink w:anchor="_Toc243074696" w:history="1">
            <w:r w:rsidRPr="006A418D">
              <w:rPr>
                <w:rStyle w:val="Hperlink"/>
                <w:rFonts w:ascii="Aptos" w:hAnsi="Aptos"/>
                <w:b/>
                <w:bCs/>
                <w:noProof/>
              </w:rPr>
              <w:t>7.3. Mere- ja muude veekogude prügi vältimine</w:t>
            </w:r>
            <w:r>
              <w:rPr>
                <w:noProof/>
                <w:webHidden/>
              </w:rPr>
              <w:tab/>
            </w:r>
            <w:r>
              <w:rPr>
                <w:noProof/>
                <w:webHidden/>
              </w:rPr>
              <w:fldChar w:fldCharType="begin"/>
            </w:r>
            <w:r>
              <w:rPr>
                <w:noProof/>
                <w:webHidden/>
              </w:rPr>
              <w:instrText xml:space="preserve"> PAGEREF _Toc243074696 \h </w:instrText>
            </w:r>
            <w:r>
              <w:rPr>
                <w:noProof/>
                <w:webHidden/>
              </w:rPr>
            </w:r>
            <w:r>
              <w:rPr>
                <w:noProof/>
                <w:webHidden/>
              </w:rPr>
              <w:fldChar w:fldCharType="separate"/>
            </w:r>
            <w:r w:rsidR="00393204">
              <w:rPr>
                <w:noProof/>
                <w:webHidden/>
              </w:rPr>
              <w:t>54</w:t>
            </w:r>
            <w:r>
              <w:rPr>
                <w:noProof/>
                <w:webHidden/>
              </w:rPr>
              <w:fldChar w:fldCharType="end"/>
            </w:r>
          </w:hyperlink>
        </w:p>
        <w:p w14:paraId="09636492" w14:textId="4834293B" w:rsidR="001F5756" w:rsidRDefault="001F5756">
          <w:pPr>
            <w:pStyle w:val="SK1"/>
            <w:tabs>
              <w:tab w:val="right" w:leader="dot" w:pos="9016"/>
            </w:tabs>
            <w:rPr>
              <w:noProof/>
              <w:kern w:val="2"/>
              <w:sz w:val="24"/>
              <w:szCs w:val="24"/>
              <w14:ligatures w14:val="standardContextual"/>
            </w:rPr>
          </w:pPr>
          <w:hyperlink w:anchor="_Toc243074697" w:history="1">
            <w:r w:rsidRPr="006A418D">
              <w:rPr>
                <w:rStyle w:val="Hperlink"/>
                <w:rFonts w:ascii="Aptos" w:hAnsi="Aptos"/>
                <w:b/>
                <w:bCs/>
                <w:noProof/>
              </w:rPr>
              <w:t>8. JÄÄTMETEKKE VÄHENDAMINE JA RINGMAJANDUSE EDENDAMINE</w:t>
            </w:r>
            <w:r>
              <w:rPr>
                <w:noProof/>
                <w:webHidden/>
              </w:rPr>
              <w:tab/>
            </w:r>
            <w:r>
              <w:rPr>
                <w:noProof/>
                <w:webHidden/>
              </w:rPr>
              <w:fldChar w:fldCharType="begin"/>
            </w:r>
            <w:r>
              <w:rPr>
                <w:noProof/>
                <w:webHidden/>
              </w:rPr>
              <w:instrText xml:space="preserve"> PAGEREF _Toc243074697 \h </w:instrText>
            </w:r>
            <w:r>
              <w:rPr>
                <w:noProof/>
                <w:webHidden/>
              </w:rPr>
            </w:r>
            <w:r>
              <w:rPr>
                <w:noProof/>
                <w:webHidden/>
              </w:rPr>
              <w:fldChar w:fldCharType="separate"/>
            </w:r>
            <w:r w:rsidR="00393204">
              <w:rPr>
                <w:noProof/>
                <w:webHidden/>
              </w:rPr>
              <w:t>54</w:t>
            </w:r>
            <w:r>
              <w:rPr>
                <w:noProof/>
                <w:webHidden/>
              </w:rPr>
              <w:fldChar w:fldCharType="end"/>
            </w:r>
          </w:hyperlink>
        </w:p>
        <w:p w14:paraId="4515E49E" w14:textId="73C2B53F" w:rsidR="001F5756" w:rsidRDefault="001F5756">
          <w:pPr>
            <w:pStyle w:val="SK2"/>
            <w:tabs>
              <w:tab w:val="right" w:leader="dot" w:pos="9016"/>
            </w:tabs>
            <w:rPr>
              <w:noProof/>
              <w:kern w:val="2"/>
              <w:sz w:val="24"/>
              <w:szCs w:val="24"/>
              <w14:ligatures w14:val="standardContextual"/>
            </w:rPr>
          </w:pPr>
          <w:hyperlink w:anchor="_Toc243074698" w:history="1">
            <w:r w:rsidRPr="006A418D">
              <w:rPr>
                <w:rStyle w:val="Hperlink"/>
                <w:rFonts w:ascii="Aptos" w:hAnsi="Aptos"/>
                <w:b/>
                <w:bCs/>
                <w:noProof/>
              </w:rPr>
              <w:t>8.1. Jäätmete ladestamise vähendamine</w:t>
            </w:r>
            <w:r>
              <w:rPr>
                <w:noProof/>
                <w:webHidden/>
              </w:rPr>
              <w:tab/>
            </w:r>
            <w:r>
              <w:rPr>
                <w:noProof/>
                <w:webHidden/>
              </w:rPr>
              <w:fldChar w:fldCharType="begin"/>
            </w:r>
            <w:r>
              <w:rPr>
                <w:noProof/>
                <w:webHidden/>
              </w:rPr>
              <w:instrText xml:space="preserve"> PAGEREF _Toc243074698 \h </w:instrText>
            </w:r>
            <w:r>
              <w:rPr>
                <w:noProof/>
                <w:webHidden/>
              </w:rPr>
            </w:r>
            <w:r>
              <w:rPr>
                <w:noProof/>
                <w:webHidden/>
              </w:rPr>
              <w:fldChar w:fldCharType="separate"/>
            </w:r>
            <w:r w:rsidR="00393204">
              <w:rPr>
                <w:noProof/>
                <w:webHidden/>
              </w:rPr>
              <w:t>54</w:t>
            </w:r>
            <w:r>
              <w:rPr>
                <w:noProof/>
                <w:webHidden/>
              </w:rPr>
              <w:fldChar w:fldCharType="end"/>
            </w:r>
          </w:hyperlink>
        </w:p>
        <w:p w14:paraId="73F06859" w14:textId="74171E57" w:rsidR="001F5756" w:rsidRDefault="001F5756">
          <w:pPr>
            <w:pStyle w:val="SK2"/>
            <w:tabs>
              <w:tab w:val="right" w:leader="dot" w:pos="9016"/>
            </w:tabs>
            <w:rPr>
              <w:noProof/>
              <w:kern w:val="2"/>
              <w:sz w:val="24"/>
              <w:szCs w:val="24"/>
              <w14:ligatures w14:val="standardContextual"/>
            </w:rPr>
          </w:pPr>
          <w:hyperlink w:anchor="_Toc243074699" w:history="1">
            <w:r w:rsidRPr="006A418D">
              <w:rPr>
                <w:rStyle w:val="Hperlink"/>
                <w:rFonts w:ascii="Aptos" w:hAnsi="Aptos"/>
                <w:b/>
                <w:bCs/>
                <w:noProof/>
              </w:rPr>
              <w:t>8.2. Korduskasutus ja parandamine</w:t>
            </w:r>
            <w:r>
              <w:rPr>
                <w:noProof/>
                <w:webHidden/>
              </w:rPr>
              <w:tab/>
            </w:r>
            <w:r>
              <w:rPr>
                <w:noProof/>
                <w:webHidden/>
              </w:rPr>
              <w:fldChar w:fldCharType="begin"/>
            </w:r>
            <w:r>
              <w:rPr>
                <w:noProof/>
                <w:webHidden/>
              </w:rPr>
              <w:instrText xml:space="preserve"> PAGEREF _Toc243074699 \h </w:instrText>
            </w:r>
            <w:r>
              <w:rPr>
                <w:noProof/>
                <w:webHidden/>
              </w:rPr>
            </w:r>
            <w:r>
              <w:rPr>
                <w:noProof/>
                <w:webHidden/>
              </w:rPr>
              <w:fldChar w:fldCharType="separate"/>
            </w:r>
            <w:r w:rsidR="00393204">
              <w:rPr>
                <w:noProof/>
                <w:webHidden/>
              </w:rPr>
              <w:t>55</w:t>
            </w:r>
            <w:r>
              <w:rPr>
                <w:noProof/>
                <w:webHidden/>
              </w:rPr>
              <w:fldChar w:fldCharType="end"/>
            </w:r>
          </w:hyperlink>
        </w:p>
        <w:p w14:paraId="68E00E33" w14:textId="68FED8A2" w:rsidR="001F5756" w:rsidRDefault="001F5756">
          <w:pPr>
            <w:pStyle w:val="SK2"/>
            <w:tabs>
              <w:tab w:val="right" w:leader="dot" w:pos="9016"/>
            </w:tabs>
            <w:rPr>
              <w:noProof/>
              <w:kern w:val="2"/>
              <w:sz w:val="24"/>
              <w:szCs w:val="24"/>
              <w14:ligatures w14:val="standardContextual"/>
            </w:rPr>
          </w:pPr>
          <w:hyperlink w:anchor="_Toc243074700" w:history="1">
            <w:r w:rsidRPr="006A418D">
              <w:rPr>
                <w:rStyle w:val="Hperlink"/>
                <w:rFonts w:ascii="Aptos" w:hAnsi="Aptos"/>
                <w:b/>
                <w:bCs/>
                <w:noProof/>
              </w:rPr>
              <w:t>8.3. Ringsed lahendused ehitussektoris</w:t>
            </w:r>
            <w:r>
              <w:rPr>
                <w:noProof/>
                <w:webHidden/>
              </w:rPr>
              <w:tab/>
            </w:r>
            <w:r>
              <w:rPr>
                <w:noProof/>
                <w:webHidden/>
              </w:rPr>
              <w:fldChar w:fldCharType="begin"/>
            </w:r>
            <w:r>
              <w:rPr>
                <w:noProof/>
                <w:webHidden/>
              </w:rPr>
              <w:instrText xml:space="preserve"> PAGEREF _Toc243074700 \h </w:instrText>
            </w:r>
            <w:r>
              <w:rPr>
                <w:noProof/>
                <w:webHidden/>
              </w:rPr>
            </w:r>
            <w:r>
              <w:rPr>
                <w:noProof/>
                <w:webHidden/>
              </w:rPr>
              <w:fldChar w:fldCharType="separate"/>
            </w:r>
            <w:r w:rsidR="00393204">
              <w:rPr>
                <w:noProof/>
                <w:webHidden/>
              </w:rPr>
              <w:t>56</w:t>
            </w:r>
            <w:r>
              <w:rPr>
                <w:noProof/>
                <w:webHidden/>
              </w:rPr>
              <w:fldChar w:fldCharType="end"/>
            </w:r>
          </w:hyperlink>
        </w:p>
        <w:p w14:paraId="768D9BB5" w14:textId="3AC50F83" w:rsidR="001F5756" w:rsidRDefault="001F5756">
          <w:pPr>
            <w:pStyle w:val="SK2"/>
            <w:tabs>
              <w:tab w:val="right" w:leader="dot" w:pos="9016"/>
            </w:tabs>
            <w:rPr>
              <w:noProof/>
              <w:kern w:val="2"/>
              <w:sz w:val="24"/>
              <w:szCs w:val="24"/>
              <w14:ligatures w14:val="standardContextual"/>
            </w:rPr>
          </w:pPr>
          <w:hyperlink w:anchor="_Toc243074701" w:history="1">
            <w:r w:rsidRPr="006A418D">
              <w:rPr>
                <w:rStyle w:val="Hperlink"/>
                <w:rFonts w:ascii="Aptos" w:hAnsi="Aptos" w:cs="Times New Roman"/>
                <w:b/>
                <w:bCs/>
                <w:noProof/>
              </w:rPr>
              <w:t>8.4. Digilahendused ja andmepõhine juhtimine ringmajanduse arendamisel</w:t>
            </w:r>
            <w:r>
              <w:rPr>
                <w:noProof/>
                <w:webHidden/>
              </w:rPr>
              <w:tab/>
            </w:r>
            <w:r>
              <w:rPr>
                <w:noProof/>
                <w:webHidden/>
              </w:rPr>
              <w:fldChar w:fldCharType="begin"/>
            </w:r>
            <w:r>
              <w:rPr>
                <w:noProof/>
                <w:webHidden/>
              </w:rPr>
              <w:instrText xml:space="preserve"> PAGEREF _Toc243074701 \h </w:instrText>
            </w:r>
            <w:r>
              <w:rPr>
                <w:noProof/>
                <w:webHidden/>
              </w:rPr>
            </w:r>
            <w:r>
              <w:rPr>
                <w:noProof/>
                <w:webHidden/>
              </w:rPr>
              <w:fldChar w:fldCharType="separate"/>
            </w:r>
            <w:r w:rsidR="00393204">
              <w:rPr>
                <w:noProof/>
                <w:webHidden/>
              </w:rPr>
              <w:t>57</w:t>
            </w:r>
            <w:r>
              <w:rPr>
                <w:noProof/>
                <w:webHidden/>
              </w:rPr>
              <w:fldChar w:fldCharType="end"/>
            </w:r>
          </w:hyperlink>
        </w:p>
        <w:p w14:paraId="319B5F26" w14:textId="1A1D21F4" w:rsidR="001F5756" w:rsidRDefault="001F5756">
          <w:pPr>
            <w:pStyle w:val="SK2"/>
            <w:tabs>
              <w:tab w:val="right" w:leader="dot" w:pos="9016"/>
            </w:tabs>
            <w:rPr>
              <w:noProof/>
              <w:kern w:val="2"/>
              <w:sz w:val="24"/>
              <w:szCs w:val="24"/>
              <w14:ligatures w14:val="standardContextual"/>
            </w:rPr>
          </w:pPr>
          <w:hyperlink w:anchor="_Toc243074702" w:history="1">
            <w:r w:rsidRPr="006A418D">
              <w:rPr>
                <w:rStyle w:val="Hperlink"/>
                <w:rFonts w:ascii="Aptos" w:hAnsi="Aptos"/>
                <w:b/>
                <w:bCs/>
                <w:noProof/>
              </w:rPr>
              <w:t>8.5. Rohehanked ja keskkonnasäästlikud lahendused</w:t>
            </w:r>
            <w:r>
              <w:rPr>
                <w:noProof/>
                <w:webHidden/>
              </w:rPr>
              <w:tab/>
            </w:r>
            <w:r>
              <w:rPr>
                <w:noProof/>
                <w:webHidden/>
              </w:rPr>
              <w:fldChar w:fldCharType="begin"/>
            </w:r>
            <w:r>
              <w:rPr>
                <w:noProof/>
                <w:webHidden/>
              </w:rPr>
              <w:instrText xml:space="preserve"> PAGEREF _Toc243074702 \h </w:instrText>
            </w:r>
            <w:r>
              <w:rPr>
                <w:noProof/>
                <w:webHidden/>
              </w:rPr>
            </w:r>
            <w:r>
              <w:rPr>
                <w:noProof/>
                <w:webHidden/>
              </w:rPr>
              <w:fldChar w:fldCharType="separate"/>
            </w:r>
            <w:r w:rsidR="00393204">
              <w:rPr>
                <w:noProof/>
                <w:webHidden/>
              </w:rPr>
              <w:t>58</w:t>
            </w:r>
            <w:r>
              <w:rPr>
                <w:noProof/>
                <w:webHidden/>
              </w:rPr>
              <w:fldChar w:fldCharType="end"/>
            </w:r>
          </w:hyperlink>
        </w:p>
        <w:p w14:paraId="309DF9F7" w14:textId="70B1E662" w:rsidR="001F5756" w:rsidRDefault="001F5756">
          <w:pPr>
            <w:pStyle w:val="SK1"/>
            <w:tabs>
              <w:tab w:val="right" w:leader="dot" w:pos="9016"/>
            </w:tabs>
            <w:rPr>
              <w:noProof/>
              <w:kern w:val="2"/>
              <w:sz w:val="24"/>
              <w:szCs w:val="24"/>
              <w14:ligatures w14:val="standardContextual"/>
            </w:rPr>
          </w:pPr>
          <w:hyperlink w:anchor="_Toc243074703" w:history="1">
            <w:r w:rsidRPr="006A418D">
              <w:rPr>
                <w:rStyle w:val="Hperlink"/>
                <w:rFonts w:ascii="Aptos" w:hAnsi="Aptos"/>
                <w:b/>
                <w:bCs/>
                <w:noProof/>
              </w:rPr>
              <w:t>9. JÄÄTMETE KOGUMISSÜSTEEMIDE ARENDAMINE</w:t>
            </w:r>
            <w:r>
              <w:rPr>
                <w:noProof/>
                <w:webHidden/>
              </w:rPr>
              <w:tab/>
            </w:r>
            <w:r>
              <w:rPr>
                <w:noProof/>
                <w:webHidden/>
              </w:rPr>
              <w:fldChar w:fldCharType="begin"/>
            </w:r>
            <w:r>
              <w:rPr>
                <w:noProof/>
                <w:webHidden/>
              </w:rPr>
              <w:instrText xml:space="preserve"> PAGEREF _Toc243074703 \h </w:instrText>
            </w:r>
            <w:r>
              <w:rPr>
                <w:noProof/>
                <w:webHidden/>
              </w:rPr>
            </w:r>
            <w:r>
              <w:rPr>
                <w:noProof/>
                <w:webHidden/>
              </w:rPr>
              <w:fldChar w:fldCharType="separate"/>
            </w:r>
            <w:r w:rsidR="00393204">
              <w:rPr>
                <w:noProof/>
                <w:webHidden/>
              </w:rPr>
              <w:t>59</w:t>
            </w:r>
            <w:r>
              <w:rPr>
                <w:noProof/>
                <w:webHidden/>
              </w:rPr>
              <w:fldChar w:fldCharType="end"/>
            </w:r>
          </w:hyperlink>
        </w:p>
        <w:p w14:paraId="378B454F" w14:textId="7976DE9F" w:rsidR="001F5756" w:rsidRDefault="001F5756">
          <w:pPr>
            <w:pStyle w:val="SK2"/>
            <w:tabs>
              <w:tab w:val="right" w:leader="dot" w:pos="9016"/>
            </w:tabs>
            <w:rPr>
              <w:noProof/>
              <w:kern w:val="2"/>
              <w:sz w:val="24"/>
              <w:szCs w:val="24"/>
              <w14:ligatures w14:val="standardContextual"/>
            </w:rPr>
          </w:pPr>
          <w:hyperlink w:anchor="_Toc243074704" w:history="1">
            <w:r w:rsidRPr="006A418D">
              <w:rPr>
                <w:rStyle w:val="Hperlink"/>
                <w:rFonts w:ascii="Aptos" w:hAnsi="Aptos" w:cs="Times New Roman"/>
                <w:b/>
                <w:bCs/>
                <w:noProof/>
              </w:rPr>
              <w:t>9.1. Jäätmete liigiti kogumise ja taaskasutamise edendamine</w:t>
            </w:r>
            <w:r>
              <w:rPr>
                <w:noProof/>
                <w:webHidden/>
              </w:rPr>
              <w:tab/>
            </w:r>
            <w:r>
              <w:rPr>
                <w:noProof/>
                <w:webHidden/>
              </w:rPr>
              <w:fldChar w:fldCharType="begin"/>
            </w:r>
            <w:r>
              <w:rPr>
                <w:noProof/>
                <w:webHidden/>
              </w:rPr>
              <w:instrText xml:space="preserve"> PAGEREF _Toc243074704 \h </w:instrText>
            </w:r>
            <w:r>
              <w:rPr>
                <w:noProof/>
                <w:webHidden/>
              </w:rPr>
            </w:r>
            <w:r>
              <w:rPr>
                <w:noProof/>
                <w:webHidden/>
              </w:rPr>
              <w:fldChar w:fldCharType="separate"/>
            </w:r>
            <w:r w:rsidR="00393204">
              <w:rPr>
                <w:noProof/>
                <w:webHidden/>
              </w:rPr>
              <w:t>59</w:t>
            </w:r>
            <w:r>
              <w:rPr>
                <w:noProof/>
                <w:webHidden/>
              </w:rPr>
              <w:fldChar w:fldCharType="end"/>
            </w:r>
          </w:hyperlink>
        </w:p>
        <w:p w14:paraId="74EEB399" w14:textId="30165660" w:rsidR="001F5756" w:rsidRDefault="001F5756">
          <w:pPr>
            <w:pStyle w:val="SK2"/>
            <w:tabs>
              <w:tab w:val="right" w:leader="dot" w:pos="9016"/>
            </w:tabs>
            <w:rPr>
              <w:noProof/>
              <w:kern w:val="2"/>
              <w:sz w:val="24"/>
              <w:szCs w:val="24"/>
              <w14:ligatures w14:val="standardContextual"/>
            </w:rPr>
          </w:pPr>
          <w:hyperlink w:anchor="_Toc243074705" w:history="1">
            <w:r w:rsidRPr="006A418D">
              <w:rPr>
                <w:rStyle w:val="Hperlink"/>
                <w:rFonts w:ascii="Aptos" w:hAnsi="Aptos"/>
                <w:b/>
                <w:bCs/>
                <w:noProof/>
              </w:rPr>
              <w:t>9.2. Olmejäätmete liigiti kogumise sihtarvu saavutamiseks vajalikud tegevused aastate kaupa</w:t>
            </w:r>
            <w:r>
              <w:rPr>
                <w:noProof/>
                <w:webHidden/>
              </w:rPr>
              <w:tab/>
            </w:r>
            <w:r>
              <w:rPr>
                <w:noProof/>
                <w:webHidden/>
              </w:rPr>
              <w:fldChar w:fldCharType="begin"/>
            </w:r>
            <w:r>
              <w:rPr>
                <w:noProof/>
                <w:webHidden/>
              </w:rPr>
              <w:instrText xml:space="preserve"> PAGEREF _Toc243074705 \h </w:instrText>
            </w:r>
            <w:r>
              <w:rPr>
                <w:noProof/>
                <w:webHidden/>
              </w:rPr>
            </w:r>
            <w:r>
              <w:rPr>
                <w:noProof/>
                <w:webHidden/>
              </w:rPr>
              <w:fldChar w:fldCharType="separate"/>
            </w:r>
            <w:r w:rsidR="00393204">
              <w:rPr>
                <w:noProof/>
                <w:webHidden/>
              </w:rPr>
              <w:t>59</w:t>
            </w:r>
            <w:r>
              <w:rPr>
                <w:noProof/>
                <w:webHidden/>
              </w:rPr>
              <w:fldChar w:fldCharType="end"/>
            </w:r>
          </w:hyperlink>
        </w:p>
        <w:p w14:paraId="046CF4DD" w14:textId="684A2CA9" w:rsidR="001F5756" w:rsidRDefault="001F5756">
          <w:pPr>
            <w:pStyle w:val="SK2"/>
            <w:tabs>
              <w:tab w:val="right" w:leader="dot" w:pos="9016"/>
            </w:tabs>
            <w:rPr>
              <w:noProof/>
              <w:kern w:val="2"/>
              <w:sz w:val="24"/>
              <w:szCs w:val="24"/>
              <w14:ligatures w14:val="standardContextual"/>
            </w:rPr>
          </w:pPr>
          <w:hyperlink w:anchor="_Toc243074706" w:history="1">
            <w:r w:rsidRPr="006A418D">
              <w:rPr>
                <w:rStyle w:val="Hperlink"/>
                <w:rFonts w:ascii="Aptos" w:hAnsi="Aptos"/>
                <w:b/>
                <w:bCs/>
                <w:noProof/>
              </w:rPr>
              <w:t>9.3. Pakendite ja pakendijäätmete käitlemise kava</w:t>
            </w:r>
            <w:r>
              <w:rPr>
                <w:noProof/>
                <w:webHidden/>
              </w:rPr>
              <w:tab/>
            </w:r>
            <w:r>
              <w:rPr>
                <w:noProof/>
                <w:webHidden/>
              </w:rPr>
              <w:fldChar w:fldCharType="begin"/>
            </w:r>
            <w:r>
              <w:rPr>
                <w:noProof/>
                <w:webHidden/>
              </w:rPr>
              <w:instrText xml:space="preserve"> PAGEREF _Toc243074706 \h </w:instrText>
            </w:r>
            <w:r>
              <w:rPr>
                <w:noProof/>
                <w:webHidden/>
              </w:rPr>
            </w:r>
            <w:r>
              <w:rPr>
                <w:noProof/>
                <w:webHidden/>
              </w:rPr>
              <w:fldChar w:fldCharType="separate"/>
            </w:r>
            <w:r w:rsidR="00393204">
              <w:rPr>
                <w:noProof/>
                <w:webHidden/>
              </w:rPr>
              <w:t>62</w:t>
            </w:r>
            <w:r>
              <w:rPr>
                <w:noProof/>
                <w:webHidden/>
              </w:rPr>
              <w:fldChar w:fldCharType="end"/>
            </w:r>
          </w:hyperlink>
        </w:p>
        <w:p w14:paraId="62FA748F" w14:textId="1BDC0EA7" w:rsidR="001F5756" w:rsidRDefault="001F5756">
          <w:pPr>
            <w:pStyle w:val="SK2"/>
            <w:tabs>
              <w:tab w:val="right" w:leader="dot" w:pos="9016"/>
            </w:tabs>
            <w:rPr>
              <w:noProof/>
              <w:kern w:val="2"/>
              <w:sz w:val="24"/>
              <w:szCs w:val="24"/>
              <w14:ligatures w14:val="standardContextual"/>
            </w:rPr>
          </w:pPr>
          <w:hyperlink w:anchor="_Toc243074707" w:history="1">
            <w:r w:rsidRPr="006A418D">
              <w:rPr>
                <w:rStyle w:val="Hperlink"/>
                <w:rFonts w:ascii="Aptos" w:hAnsi="Aptos"/>
                <w:b/>
                <w:bCs/>
                <w:noProof/>
              </w:rPr>
              <w:t>9.4. Jäätmemajade arendamine hajaasustuses</w:t>
            </w:r>
            <w:r>
              <w:rPr>
                <w:noProof/>
                <w:webHidden/>
              </w:rPr>
              <w:tab/>
            </w:r>
            <w:r>
              <w:rPr>
                <w:noProof/>
                <w:webHidden/>
              </w:rPr>
              <w:fldChar w:fldCharType="begin"/>
            </w:r>
            <w:r>
              <w:rPr>
                <w:noProof/>
                <w:webHidden/>
              </w:rPr>
              <w:instrText xml:space="preserve"> PAGEREF _Toc243074707 \h </w:instrText>
            </w:r>
            <w:r>
              <w:rPr>
                <w:noProof/>
                <w:webHidden/>
              </w:rPr>
            </w:r>
            <w:r>
              <w:rPr>
                <w:noProof/>
                <w:webHidden/>
              </w:rPr>
              <w:fldChar w:fldCharType="separate"/>
            </w:r>
            <w:r w:rsidR="00393204">
              <w:rPr>
                <w:noProof/>
                <w:webHidden/>
              </w:rPr>
              <w:t>65</w:t>
            </w:r>
            <w:r>
              <w:rPr>
                <w:noProof/>
                <w:webHidden/>
              </w:rPr>
              <w:fldChar w:fldCharType="end"/>
            </w:r>
          </w:hyperlink>
        </w:p>
        <w:p w14:paraId="3D568D95" w14:textId="5A630E66" w:rsidR="001F5756" w:rsidRDefault="001F5756">
          <w:pPr>
            <w:pStyle w:val="SK2"/>
            <w:tabs>
              <w:tab w:val="right" w:leader="dot" w:pos="9016"/>
            </w:tabs>
            <w:rPr>
              <w:noProof/>
              <w:kern w:val="2"/>
              <w:sz w:val="24"/>
              <w:szCs w:val="24"/>
              <w14:ligatures w14:val="standardContextual"/>
            </w:rPr>
          </w:pPr>
          <w:hyperlink w:anchor="_Toc243074708" w:history="1">
            <w:r w:rsidRPr="006A418D">
              <w:rPr>
                <w:rStyle w:val="Hperlink"/>
                <w:rFonts w:ascii="Aptos" w:hAnsi="Aptos"/>
                <w:b/>
                <w:bCs/>
                <w:noProof/>
              </w:rPr>
              <w:t>9.5. Keskkonnajaamade arendamine</w:t>
            </w:r>
            <w:r>
              <w:rPr>
                <w:noProof/>
                <w:webHidden/>
              </w:rPr>
              <w:tab/>
            </w:r>
            <w:r>
              <w:rPr>
                <w:noProof/>
                <w:webHidden/>
              </w:rPr>
              <w:fldChar w:fldCharType="begin"/>
            </w:r>
            <w:r>
              <w:rPr>
                <w:noProof/>
                <w:webHidden/>
              </w:rPr>
              <w:instrText xml:space="preserve"> PAGEREF _Toc243074708 \h </w:instrText>
            </w:r>
            <w:r>
              <w:rPr>
                <w:noProof/>
                <w:webHidden/>
              </w:rPr>
            </w:r>
            <w:r>
              <w:rPr>
                <w:noProof/>
                <w:webHidden/>
              </w:rPr>
              <w:fldChar w:fldCharType="separate"/>
            </w:r>
            <w:r w:rsidR="00393204">
              <w:rPr>
                <w:noProof/>
                <w:webHidden/>
              </w:rPr>
              <w:t>66</w:t>
            </w:r>
            <w:r>
              <w:rPr>
                <w:noProof/>
                <w:webHidden/>
              </w:rPr>
              <w:fldChar w:fldCharType="end"/>
            </w:r>
          </w:hyperlink>
        </w:p>
        <w:p w14:paraId="3C825BBB" w14:textId="2BE5E27F" w:rsidR="001F5756" w:rsidRDefault="001F5756">
          <w:pPr>
            <w:pStyle w:val="SK2"/>
            <w:tabs>
              <w:tab w:val="right" w:leader="dot" w:pos="9016"/>
            </w:tabs>
            <w:rPr>
              <w:noProof/>
              <w:kern w:val="2"/>
              <w:sz w:val="24"/>
              <w:szCs w:val="24"/>
              <w14:ligatures w14:val="standardContextual"/>
            </w:rPr>
          </w:pPr>
          <w:hyperlink w:anchor="_Toc243074709" w:history="1">
            <w:r w:rsidRPr="006A418D">
              <w:rPr>
                <w:rStyle w:val="Hperlink"/>
                <w:rFonts w:ascii="Aptos" w:hAnsi="Aptos"/>
                <w:b/>
                <w:bCs/>
                <w:noProof/>
              </w:rPr>
              <w:t>9.6. Korraldatud jäätmeveo arendamine</w:t>
            </w:r>
            <w:r>
              <w:rPr>
                <w:noProof/>
                <w:webHidden/>
              </w:rPr>
              <w:tab/>
            </w:r>
            <w:r>
              <w:rPr>
                <w:noProof/>
                <w:webHidden/>
              </w:rPr>
              <w:fldChar w:fldCharType="begin"/>
            </w:r>
            <w:r>
              <w:rPr>
                <w:noProof/>
                <w:webHidden/>
              </w:rPr>
              <w:instrText xml:space="preserve"> PAGEREF _Toc243074709 \h </w:instrText>
            </w:r>
            <w:r>
              <w:rPr>
                <w:noProof/>
                <w:webHidden/>
              </w:rPr>
            </w:r>
            <w:r>
              <w:rPr>
                <w:noProof/>
                <w:webHidden/>
              </w:rPr>
              <w:fldChar w:fldCharType="separate"/>
            </w:r>
            <w:r w:rsidR="00393204">
              <w:rPr>
                <w:noProof/>
                <w:webHidden/>
              </w:rPr>
              <w:t>67</w:t>
            </w:r>
            <w:r>
              <w:rPr>
                <w:noProof/>
                <w:webHidden/>
              </w:rPr>
              <w:fldChar w:fldCharType="end"/>
            </w:r>
          </w:hyperlink>
        </w:p>
        <w:p w14:paraId="7005DD29" w14:textId="7AA5C41B" w:rsidR="001F5756" w:rsidRDefault="001F5756">
          <w:pPr>
            <w:pStyle w:val="SK2"/>
            <w:tabs>
              <w:tab w:val="right" w:leader="dot" w:pos="9016"/>
            </w:tabs>
            <w:rPr>
              <w:noProof/>
              <w:kern w:val="2"/>
              <w:sz w:val="24"/>
              <w:szCs w:val="24"/>
              <w14:ligatures w14:val="standardContextual"/>
            </w:rPr>
          </w:pPr>
          <w:hyperlink w:anchor="_Toc243074710" w:history="1">
            <w:r w:rsidRPr="006A418D">
              <w:rPr>
                <w:rStyle w:val="Hperlink"/>
                <w:rFonts w:ascii="Aptos" w:hAnsi="Aptos" w:cs="Times New Roman"/>
                <w:b/>
                <w:bCs/>
                <w:noProof/>
              </w:rPr>
              <w:t>9.7. Jäätmetekitajate teadlikkuse tõstmine</w:t>
            </w:r>
            <w:r>
              <w:rPr>
                <w:noProof/>
                <w:webHidden/>
              </w:rPr>
              <w:tab/>
            </w:r>
            <w:r>
              <w:rPr>
                <w:noProof/>
                <w:webHidden/>
              </w:rPr>
              <w:fldChar w:fldCharType="begin"/>
            </w:r>
            <w:r>
              <w:rPr>
                <w:noProof/>
                <w:webHidden/>
              </w:rPr>
              <w:instrText xml:space="preserve"> PAGEREF _Toc243074710 \h </w:instrText>
            </w:r>
            <w:r>
              <w:rPr>
                <w:noProof/>
                <w:webHidden/>
              </w:rPr>
            </w:r>
            <w:r>
              <w:rPr>
                <w:noProof/>
                <w:webHidden/>
              </w:rPr>
              <w:fldChar w:fldCharType="separate"/>
            </w:r>
            <w:r w:rsidR="00393204">
              <w:rPr>
                <w:noProof/>
                <w:webHidden/>
              </w:rPr>
              <w:t>68</w:t>
            </w:r>
            <w:r>
              <w:rPr>
                <w:noProof/>
                <w:webHidden/>
              </w:rPr>
              <w:fldChar w:fldCharType="end"/>
            </w:r>
          </w:hyperlink>
        </w:p>
        <w:p w14:paraId="2C0271FF" w14:textId="62296187" w:rsidR="001F5756" w:rsidRDefault="001F5756">
          <w:pPr>
            <w:pStyle w:val="SK2"/>
            <w:tabs>
              <w:tab w:val="right" w:leader="dot" w:pos="9016"/>
            </w:tabs>
            <w:rPr>
              <w:noProof/>
              <w:kern w:val="2"/>
              <w:sz w:val="24"/>
              <w:szCs w:val="24"/>
              <w14:ligatures w14:val="standardContextual"/>
            </w:rPr>
          </w:pPr>
          <w:hyperlink w:anchor="_Toc243074711" w:history="1">
            <w:r w:rsidRPr="006A418D">
              <w:rPr>
                <w:rStyle w:val="Hperlink"/>
                <w:rFonts w:ascii="Aptos" w:eastAsia="Times New Roman" w:hAnsi="Aptos" w:cs="Times New Roman"/>
                <w:b/>
                <w:bCs/>
                <w:noProof/>
                <w:lang w:eastAsia="en-GB"/>
              </w:rPr>
              <w:t>9.8. Järelevalve tõhustamine</w:t>
            </w:r>
            <w:r>
              <w:rPr>
                <w:noProof/>
                <w:webHidden/>
              </w:rPr>
              <w:tab/>
            </w:r>
            <w:r>
              <w:rPr>
                <w:noProof/>
                <w:webHidden/>
              </w:rPr>
              <w:fldChar w:fldCharType="begin"/>
            </w:r>
            <w:r>
              <w:rPr>
                <w:noProof/>
                <w:webHidden/>
              </w:rPr>
              <w:instrText xml:space="preserve"> PAGEREF _Toc243074711 \h </w:instrText>
            </w:r>
            <w:r>
              <w:rPr>
                <w:noProof/>
                <w:webHidden/>
              </w:rPr>
            </w:r>
            <w:r>
              <w:rPr>
                <w:noProof/>
                <w:webHidden/>
              </w:rPr>
              <w:fldChar w:fldCharType="separate"/>
            </w:r>
            <w:r w:rsidR="00393204">
              <w:rPr>
                <w:noProof/>
                <w:webHidden/>
              </w:rPr>
              <w:t>69</w:t>
            </w:r>
            <w:r>
              <w:rPr>
                <w:noProof/>
                <w:webHidden/>
              </w:rPr>
              <w:fldChar w:fldCharType="end"/>
            </w:r>
          </w:hyperlink>
        </w:p>
        <w:p w14:paraId="74DC001A" w14:textId="5F02A8BA" w:rsidR="001F5756" w:rsidRDefault="001F5756">
          <w:pPr>
            <w:pStyle w:val="SK2"/>
            <w:tabs>
              <w:tab w:val="right" w:leader="dot" w:pos="9016"/>
            </w:tabs>
            <w:rPr>
              <w:noProof/>
              <w:kern w:val="2"/>
              <w:sz w:val="24"/>
              <w:szCs w:val="24"/>
              <w14:ligatures w14:val="standardContextual"/>
            </w:rPr>
          </w:pPr>
          <w:hyperlink w:anchor="_Toc243074712" w:history="1">
            <w:r w:rsidRPr="006A418D">
              <w:rPr>
                <w:rStyle w:val="Hperlink"/>
                <w:rFonts w:ascii="Aptos" w:hAnsi="Aptos"/>
                <w:b/>
                <w:bCs/>
                <w:noProof/>
              </w:rPr>
              <w:t>9.9. Teiste kohaliku omavalitsuse üksustega jäätmekava elluviimiseks koostöö tegemise plaan</w:t>
            </w:r>
            <w:r>
              <w:rPr>
                <w:noProof/>
                <w:webHidden/>
              </w:rPr>
              <w:tab/>
            </w:r>
            <w:r>
              <w:rPr>
                <w:noProof/>
                <w:webHidden/>
              </w:rPr>
              <w:fldChar w:fldCharType="begin"/>
            </w:r>
            <w:r>
              <w:rPr>
                <w:noProof/>
                <w:webHidden/>
              </w:rPr>
              <w:instrText xml:space="preserve"> PAGEREF _Toc243074712 \h </w:instrText>
            </w:r>
            <w:r>
              <w:rPr>
                <w:noProof/>
                <w:webHidden/>
              </w:rPr>
            </w:r>
            <w:r>
              <w:rPr>
                <w:noProof/>
                <w:webHidden/>
              </w:rPr>
              <w:fldChar w:fldCharType="separate"/>
            </w:r>
            <w:r w:rsidR="00393204">
              <w:rPr>
                <w:noProof/>
                <w:webHidden/>
              </w:rPr>
              <w:t>70</w:t>
            </w:r>
            <w:r>
              <w:rPr>
                <w:noProof/>
                <w:webHidden/>
              </w:rPr>
              <w:fldChar w:fldCharType="end"/>
            </w:r>
          </w:hyperlink>
        </w:p>
        <w:p w14:paraId="36FCD5B0" w14:textId="6D6CF471" w:rsidR="001F5756" w:rsidRDefault="001F5756">
          <w:pPr>
            <w:pStyle w:val="SK2"/>
            <w:tabs>
              <w:tab w:val="right" w:leader="dot" w:pos="9016"/>
            </w:tabs>
            <w:rPr>
              <w:noProof/>
              <w:kern w:val="2"/>
              <w:sz w:val="24"/>
              <w:szCs w:val="24"/>
              <w14:ligatures w14:val="standardContextual"/>
            </w:rPr>
          </w:pPr>
          <w:hyperlink w:anchor="_Toc243074713" w:history="1">
            <w:r w:rsidRPr="006A418D">
              <w:rPr>
                <w:rStyle w:val="Hperlink"/>
                <w:rFonts w:ascii="Aptos" w:hAnsi="Aptos" w:cs="Times New Roman"/>
                <w:b/>
                <w:bCs/>
                <w:noProof/>
              </w:rPr>
              <w:t>9.10. Jäätmehoolduse arendamise rahastamine</w:t>
            </w:r>
            <w:r>
              <w:rPr>
                <w:noProof/>
                <w:webHidden/>
              </w:rPr>
              <w:tab/>
            </w:r>
            <w:r>
              <w:rPr>
                <w:noProof/>
                <w:webHidden/>
              </w:rPr>
              <w:fldChar w:fldCharType="begin"/>
            </w:r>
            <w:r>
              <w:rPr>
                <w:noProof/>
                <w:webHidden/>
              </w:rPr>
              <w:instrText xml:space="preserve"> PAGEREF _Toc243074713 \h </w:instrText>
            </w:r>
            <w:r>
              <w:rPr>
                <w:noProof/>
                <w:webHidden/>
              </w:rPr>
            </w:r>
            <w:r>
              <w:rPr>
                <w:noProof/>
                <w:webHidden/>
              </w:rPr>
              <w:fldChar w:fldCharType="separate"/>
            </w:r>
            <w:r w:rsidR="00393204">
              <w:rPr>
                <w:noProof/>
                <w:webHidden/>
              </w:rPr>
              <w:t>70</w:t>
            </w:r>
            <w:r>
              <w:rPr>
                <w:noProof/>
                <w:webHidden/>
              </w:rPr>
              <w:fldChar w:fldCharType="end"/>
            </w:r>
          </w:hyperlink>
        </w:p>
        <w:p w14:paraId="1C9E9EAD" w14:textId="49B33DE1" w:rsidR="001F5756" w:rsidRDefault="001F5756">
          <w:pPr>
            <w:pStyle w:val="SK1"/>
            <w:tabs>
              <w:tab w:val="right" w:leader="dot" w:pos="9016"/>
            </w:tabs>
            <w:rPr>
              <w:noProof/>
              <w:kern w:val="2"/>
              <w:sz w:val="24"/>
              <w:szCs w:val="24"/>
              <w14:ligatures w14:val="standardContextual"/>
            </w:rPr>
          </w:pPr>
          <w:hyperlink w:anchor="_Toc243074714" w:history="1">
            <w:r w:rsidRPr="006A418D">
              <w:rPr>
                <w:rStyle w:val="Hperlink"/>
                <w:rFonts w:ascii="Aptos" w:hAnsi="Aptos"/>
                <w:b/>
                <w:bCs/>
                <w:caps/>
                <w:noProof/>
                <w:spacing w:val="15"/>
              </w:rPr>
              <w:t>10. JÄÄTMEKAVA RAKENDAMISE MÕJU KESKKONNALE</w:t>
            </w:r>
            <w:r>
              <w:rPr>
                <w:noProof/>
                <w:webHidden/>
              </w:rPr>
              <w:tab/>
            </w:r>
            <w:r>
              <w:rPr>
                <w:noProof/>
                <w:webHidden/>
              </w:rPr>
              <w:fldChar w:fldCharType="begin"/>
            </w:r>
            <w:r>
              <w:rPr>
                <w:noProof/>
                <w:webHidden/>
              </w:rPr>
              <w:instrText xml:space="preserve"> PAGEREF _Toc243074714 \h </w:instrText>
            </w:r>
            <w:r>
              <w:rPr>
                <w:noProof/>
                <w:webHidden/>
              </w:rPr>
            </w:r>
            <w:r>
              <w:rPr>
                <w:noProof/>
                <w:webHidden/>
              </w:rPr>
              <w:fldChar w:fldCharType="separate"/>
            </w:r>
            <w:r w:rsidR="00393204">
              <w:rPr>
                <w:noProof/>
                <w:webHidden/>
              </w:rPr>
              <w:t>74</w:t>
            </w:r>
            <w:r>
              <w:rPr>
                <w:noProof/>
                <w:webHidden/>
              </w:rPr>
              <w:fldChar w:fldCharType="end"/>
            </w:r>
          </w:hyperlink>
        </w:p>
        <w:p w14:paraId="0C3A0F3E" w14:textId="1A0129CF" w:rsidR="001F5756" w:rsidRDefault="001F5756">
          <w:pPr>
            <w:pStyle w:val="SK1"/>
            <w:tabs>
              <w:tab w:val="right" w:leader="dot" w:pos="9016"/>
            </w:tabs>
            <w:rPr>
              <w:noProof/>
              <w:kern w:val="2"/>
              <w:sz w:val="24"/>
              <w:szCs w:val="24"/>
              <w14:ligatures w14:val="standardContextual"/>
            </w:rPr>
          </w:pPr>
          <w:hyperlink w:anchor="_Toc243074715" w:history="1">
            <w:r w:rsidRPr="006A418D">
              <w:rPr>
                <w:rStyle w:val="Hperlink"/>
                <w:rFonts w:ascii="Aptos" w:hAnsi="Aptos"/>
                <w:b/>
                <w:bCs/>
                <w:noProof/>
              </w:rPr>
              <w:t>LISA 1 TEGEVUSKAVA EESMÄRKIDE REALISEERIMISEKS</w:t>
            </w:r>
            <w:r>
              <w:rPr>
                <w:noProof/>
                <w:webHidden/>
              </w:rPr>
              <w:tab/>
            </w:r>
            <w:r>
              <w:rPr>
                <w:noProof/>
                <w:webHidden/>
              </w:rPr>
              <w:fldChar w:fldCharType="begin"/>
            </w:r>
            <w:r>
              <w:rPr>
                <w:noProof/>
                <w:webHidden/>
              </w:rPr>
              <w:instrText xml:space="preserve"> PAGEREF _Toc243074715 \h </w:instrText>
            </w:r>
            <w:r>
              <w:rPr>
                <w:noProof/>
                <w:webHidden/>
              </w:rPr>
            </w:r>
            <w:r>
              <w:rPr>
                <w:noProof/>
                <w:webHidden/>
              </w:rPr>
              <w:fldChar w:fldCharType="separate"/>
            </w:r>
            <w:r w:rsidR="00393204">
              <w:rPr>
                <w:noProof/>
                <w:webHidden/>
              </w:rPr>
              <w:t>77</w:t>
            </w:r>
            <w:r>
              <w:rPr>
                <w:noProof/>
                <w:webHidden/>
              </w:rPr>
              <w:fldChar w:fldCharType="end"/>
            </w:r>
          </w:hyperlink>
        </w:p>
        <w:p w14:paraId="3ADCE592" w14:textId="2A678070" w:rsidR="004D017F" w:rsidRDefault="004D017F">
          <w:r>
            <w:rPr>
              <w:b/>
              <w:bCs/>
            </w:rPr>
            <w:fldChar w:fldCharType="end"/>
          </w:r>
        </w:p>
      </w:sdtContent>
    </w:sdt>
    <w:p w14:paraId="3EA4C726" w14:textId="12EA5C8D" w:rsidR="00AF5B34" w:rsidRDefault="00AF5B34">
      <w:pPr>
        <w:rPr>
          <w:caps/>
          <w:color w:val="FFFFFF" w:themeColor="background1"/>
          <w:spacing w:val="15"/>
          <w:sz w:val="22"/>
          <w:szCs w:val="22"/>
        </w:rPr>
      </w:pPr>
    </w:p>
    <w:p w14:paraId="03C8D74F" w14:textId="77777777" w:rsidR="004D017F" w:rsidRDefault="004D017F">
      <w:pPr>
        <w:rPr>
          <w:caps/>
          <w:color w:val="FFFFFF" w:themeColor="background1"/>
          <w:spacing w:val="15"/>
          <w:sz w:val="22"/>
          <w:szCs w:val="22"/>
        </w:rPr>
      </w:pPr>
    </w:p>
    <w:p w14:paraId="4EC27107" w14:textId="77777777" w:rsidR="004D017F" w:rsidRDefault="004D017F">
      <w:pPr>
        <w:rPr>
          <w:caps/>
          <w:color w:val="FFFFFF" w:themeColor="background1"/>
          <w:spacing w:val="15"/>
          <w:sz w:val="22"/>
          <w:szCs w:val="22"/>
        </w:rPr>
      </w:pPr>
    </w:p>
    <w:p w14:paraId="7121F35B" w14:textId="77777777" w:rsidR="00342288" w:rsidRDefault="00342288">
      <w:pPr>
        <w:rPr>
          <w:caps/>
          <w:color w:val="FFFFFF" w:themeColor="background1"/>
          <w:spacing w:val="15"/>
          <w:sz w:val="22"/>
          <w:szCs w:val="22"/>
        </w:rPr>
      </w:pPr>
    </w:p>
    <w:p w14:paraId="19AB9697" w14:textId="77777777" w:rsidR="00342288" w:rsidRDefault="00342288">
      <w:pPr>
        <w:rPr>
          <w:caps/>
          <w:color w:val="FFFFFF" w:themeColor="background1"/>
          <w:spacing w:val="15"/>
          <w:sz w:val="22"/>
          <w:szCs w:val="22"/>
        </w:rPr>
      </w:pPr>
    </w:p>
    <w:p w14:paraId="61ABF3E0" w14:textId="77777777" w:rsidR="004D017F" w:rsidRDefault="004D017F">
      <w:pPr>
        <w:rPr>
          <w:caps/>
          <w:color w:val="FFFFFF" w:themeColor="background1"/>
          <w:spacing w:val="15"/>
          <w:sz w:val="22"/>
          <w:szCs w:val="22"/>
        </w:rPr>
      </w:pPr>
    </w:p>
    <w:p w14:paraId="459A234C" w14:textId="77777777" w:rsidR="00DE6CC2" w:rsidRDefault="00DE6CC2">
      <w:pPr>
        <w:rPr>
          <w:caps/>
          <w:color w:val="FFFFFF" w:themeColor="background1"/>
          <w:spacing w:val="15"/>
          <w:sz w:val="22"/>
          <w:szCs w:val="22"/>
        </w:rPr>
      </w:pPr>
    </w:p>
    <w:p w14:paraId="192784DA" w14:textId="77777777" w:rsidR="00DE6CC2" w:rsidRDefault="00DE6CC2">
      <w:pPr>
        <w:rPr>
          <w:caps/>
          <w:color w:val="FFFFFF" w:themeColor="background1"/>
          <w:spacing w:val="15"/>
          <w:sz w:val="22"/>
          <w:szCs w:val="22"/>
        </w:rPr>
      </w:pPr>
    </w:p>
    <w:p w14:paraId="1FA5DB6F" w14:textId="77777777" w:rsidR="00DE6CC2" w:rsidRDefault="00DE6CC2">
      <w:pPr>
        <w:rPr>
          <w:caps/>
          <w:color w:val="FFFFFF" w:themeColor="background1"/>
          <w:spacing w:val="15"/>
          <w:sz w:val="22"/>
          <w:szCs w:val="22"/>
        </w:rPr>
      </w:pPr>
    </w:p>
    <w:p w14:paraId="02A98382" w14:textId="77777777" w:rsidR="00DE6CC2" w:rsidRDefault="00DE6CC2">
      <w:pPr>
        <w:rPr>
          <w:caps/>
          <w:color w:val="FFFFFF" w:themeColor="background1"/>
          <w:spacing w:val="15"/>
          <w:sz w:val="22"/>
          <w:szCs w:val="22"/>
        </w:rPr>
      </w:pPr>
    </w:p>
    <w:p w14:paraId="35AC6561" w14:textId="77777777" w:rsidR="00DE6CC2" w:rsidRDefault="00DE6CC2">
      <w:pPr>
        <w:rPr>
          <w:caps/>
          <w:color w:val="FFFFFF" w:themeColor="background1"/>
          <w:spacing w:val="15"/>
          <w:sz w:val="22"/>
          <w:szCs w:val="22"/>
        </w:rPr>
      </w:pPr>
    </w:p>
    <w:p w14:paraId="46BBA1D0" w14:textId="77777777" w:rsidR="00DE6CC2" w:rsidRDefault="00DE6CC2">
      <w:pPr>
        <w:rPr>
          <w:caps/>
          <w:color w:val="FFFFFF" w:themeColor="background1"/>
          <w:spacing w:val="15"/>
          <w:sz w:val="22"/>
          <w:szCs w:val="22"/>
        </w:rPr>
      </w:pPr>
    </w:p>
    <w:p w14:paraId="328A89A2" w14:textId="77777777" w:rsidR="00DE6CC2" w:rsidRDefault="00DE6CC2">
      <w:pPr>
        <w:rPr>
          <w:caps/>
          <w:color w:val="FFFFFF" w:themeColor="background1"/>
          <w:spacing w:val="15"/>
          <w:sz w:val="22"/>
          <w:szCs w:val="22"/>
        </w:rPr>
      </w:pPr>
    </w:p>
    <w:p w14:paraId="245A8AFD" w14:textId="77777777" w:rsidR="00DE6CC2" w:rsidRDefault="00DE6CC2">
      <w:pPr>
        <w:rPr>
          <w:caps/>
          <w:color w:val="FFFFFF" w:themeColor="background1"/>
          <w:spacing w:val="15"/>
          <w:sz w:val="22"/>
          <w:szCs w:val="22"/>
        </w:rPr>
      </w:pPr>
    </w:p>
    <w:p w14:paraId="5A269ABA" w14:textId="77777777" w:rsidR="00DE6CC2" w:rsidRDefault="00DE6CC2">
      <w:pPr>
        <w:rPr>
          <w:caps/>
          <w:color w:val="FFFFFF" w:themeColor="background1"/>
          <w:spacing w:val="15"/>
          <w:sz w:val="22"/>
          <w:szCs w:val="22"/>
        </w:rPr>
      </w:pPr>
    </w:p>
    <w:p w14:paraId="4B62EB07" w14:textId="77777777" w:rsidR="004D017F" w:rsidRDefault="004D017F"/>
    <w:p w14:paraId="1D637052" w14:textId="0AD8B520" w:rsidR="004D017F" w:rsidRPr="004512B9" w:rsidRDefault="00AF5B34" w:rsidP="004D017F">
      <w:pPr>
        <w:pStyle w:val="Pealkiri1"/>
        <w:jc w:val="center"/>
        <w:rPr>
          <w:rFonts w:ascii="Aptos" w:hAnsi="Aptos"/>
          <w:b/>
          <w:bCs/>
          <w:sz w:val="24"/>
          <w:szCs w:val="24"/>
        </w:rPr>
      </w:pPr>
      <w:bookmarkStart w:id="0" w:name="_Toc236811178"/>
      <w:bookmarkStart w:id="1" w:name="_Toc243074668"/>
      <w:r w:rsidRPr="004512B9">
        <w:rPr>
          <w:rFonts w:ascii="Aptos" w:hAnsi="Aptos"/>
          <w:b/>
          <w:bCs/>
          <w:sz w:val="24"/>
          <w:szCs w:val="24"/>
        </w:rPr>
        <w:lastRenderedPageBreak/>
        <w:t>SISSEJUHATUS</w:t>
      </w:r>
      <w:bookmarkEnd w:id="0"/>
      <w:bookmarkEnd w:id="1"/>
    </w:p>
    <w:p w14:paraId="54592991" w14:textId="77777777" w:rsidR="004D017F" w:rsidRDefault="004D017F" w:rsidP="004D017F">
      <w:pPr>
        <w:spacing w:before="0" w:after="0" w:line="240" w:lineRule="auto"/>
        <w:jc w:val="both"/>
        <w:rPr>
          <w:rFonts w:ascii="Aptos" w:eastAsia="Times New Roman" w:hAnsi="Aptos"/>
          <w:sz w:val="24"/>
          <w:szCs w:val="24"/>
        </w:rPr>
      </w:pPr>
    </w:p>
    <w:p w14:paraId="1F9E4ABF" w14:textId="60771B24" w:rsidR="00AF5B34" w:rsidRPr="004512B9" w:rsidRDefault="00E07150" w:rsidP="004D017F">
      <w:pPr>
        <w:spacing w:before="0" w:after="0" w:line="240" w:lineRule="auto"/>
        <w:jc w:val="both"/>
        <w:rPr>
          <w:rFonts w:ascii="Aptos" w:eastAsia="Times New Roman" w:hAnsi="Aptos"/>
          <w:sz w:val="22"/>
          <w:szCs w:val="22"/>
        </w:rPr>
      </w:pPr>
      <w:r w:rsidRPr="004512B9">
        <w:rPr>
          <w:rFonts w:ascii="Aptos" w:eastAsia="Times New Roman" w:hAnsi="Aptos"/>
          <w:sz w:val="22"/>
          <w:szCs w:val="22"/>
        </w:rPr>
        <w:t>Haapsalu linna ja Lääne-Nigula valla ühine</w:t>
      </w:r>
      <w:r w:rsidR="00AF5B34" w:rsidRPr="004512B9">
        <w:rPr>
          <w:rFonts w:ascii="Aptos" w:eastAsia="Times New Roman" w:hAnsi="Aptos"/>
          <w:sz w:val="22"/>
          <w:szCs w:val="22"/>
        </w:rPr>
        <w:t xml:space="preserve"> jäätmekava 202</w:t>
      </w:r>
      <w:r w:rsidRPr="004512B9">
        <w:rPr>
          <w:rFonts w:ascii="Aptos" w:eastAsia="Times New Roman" w:hAnsi="Aptos"/>
          <w:sz w:val="22"/>
          <w:szCs w:val="22"/>
        </w:rPr>
        <w:t>7</w:t>
      </w:r>
      <w:r w:rsidR="00AF5B34" w:rsidRPr="004512B9">
        <w:rPr>
          <w:rFonts w:ascii="Aptos" w:eastAsia="Times New Roman" w:hAnsi="Aptos"/>
          <w:sz w:val="22"/>
          <w:szCs w:val="22"/>
        </w:rPr>
        <w:t>–203</w:t>
      </w:r>
      <w:r w:rsidRPr="004512B9">
        <w:rPr>
          <w:rFonts w:ascii="Aptos" w:eastAsia="Times New Roman" w:hAnsi="Aptos"/>
          <w:sz w:val="22"/>
          <w:szCs w:val="22"/>
        </w:rPr>
        <w:t>2</w:t>
      </w:r>
      <w:r w:rsidR="00AF5B34" w:rsidRPr="004512B9">
        <w:rPr>
          <w:rFonts w:ascii="Aptos" w:eastAsia="Times New Roman" w:hAnsi="Aptos"/>
          <w:sz w:val="22"/>
          <w:szCs w:val="22"/>
        </w:rPr>
        <w:t xml:space="preserve"> on omavalitsus</w:t>
      </w:r>
      <w:r w:rsidRPr="004512B9">
        <w:rPr>
          <w:rFonts w:ascii="Aptos" w:eastAsia="Times New Roman" w:hAnsi="Aptos"/>
          <w:sz w:val="22"/>
          <w:szCs w:val="22"/>
        </w:rPr>
        <w:t>t</w:t>
      </w:r>
      <w:r w:rsidR="00AF5B34" w:rsidRPr="004512B9">
        <w:rPr>
          <w:rFonts w:ascii="Aptos" w:eastAsia="Times New Roman" w:hAnsi="Aptos"/>
          <w:sz w:val="22"/>
          <w:szCs w:val="22"/>
        </w:rPr>
        <w:t>e jäätmehooldust ja ringmajanduse arengut suunav strateegiline dokument, mille eesmärk on määrata jäätmehoolduse arendamise peamised arengusuunad, tegevused ja meetmed aastani 203</w:t>
      </w:r>
      <w:r w:rsidRPr="004512B9">
        <w:rPr>
          <w:rFonts w:ascii="Aptos" w:eastAsia="Times New Roman" w:hAnsi="Aptos"/>
          <w:sz w:val="22"/>
          <w:szCs w:val="22"/>
        </w:rPr>
        <w:t>2</w:t>
      </w:r>
      <w:r w:rsidR="00AF5B34" w:rsidRPr="004512B9">
        <w:rPr>
          <w:rFonts w:ascii="Aptos" w:eastAsia="Times New Roman" w:hAnsi="Aptos"/>
          <w:sz w:val="22"/>
          <w:szCs w:val="22"/>
        </w:rPr>
        <w:t>.</w:t>
      </w:r>
    </w:p>
    <w:p w14:paraId="16A64FB1" w14:textId="77777777" w:rsidR="00AF5B34" w:rsidRPr="004512B9" w:rsidRDefault="00AF5B34" w:rsidP="004D017F">
      <w:pPr>
        <w:spacing w:before="0" w:after="0" w:line="240" w:lineRule="auto"/>
        <w:jc w:val="both"/>
        <w:rPr>
          <w:rFonts w:ascii="Aptos" w:eastAsia="Times New Roman" w:hAnsi="Aptos"/>
          <w:sz w:val="22"/>
          <w:szCs w:val="22"/>
        </w:rPr>
      </w:pPr>
    </w:p>
    <w:p w14:paraId="054BE5AA" w14:textId="5D884AAB" w:rsidR="00AF5B34" w:rsidRPr="004512B9" w:rsidRDefault="00AF5B34" w:rsidP="004D017F">
      <w:pPr>
        <w:spacing w:before="0" w:after="0" w:line="240" w:lineRule="auto"/>
        <w:jc w:val="both"/>
        <w:rPr>
          <w:rFonts w:ascii="Aptos" w:eastAsia="Times New Roman" w:hAnsi="Aptos"/>
          <w:sz w:val="22"/>
          <w:szCs w:val="22"/>
        </w:rPr>
      </w:pPr>
      <w:r w:rsidRPr="004512B9">
        <w:rPr>
          <w:rFonts w:ascii="Aptos" w:eastAsia="Times New Roman" w:hAnsi="Aptos"/>
          <w:sz w:val="22"/>
          <w:szCs w:val="22"/>
        </w:rPr>
        <w:t>Jäätmekavas käsitletakse jäätmehoolduse olukorda kavaga hõlmatud territooriumil, jäätmehoolduse korraldamise ja tõhustamise eesmärke ning nende saavutamiseks kavandatud meetmeid. Lisaks keskendub kava jäätmetekke vähendamisele, korduskasutuse ja ringmajanduse edendamisele, ressursitõhususe suurendamisele ning elanike keskkonnateadlikkuse tõstmisele.</w:t>
      </w:r>
    </w:p>
    <w:p w14:paraId="2D7DE3F5" w14:textId="77777777" w:rsidR="00980552" w:rsidRPr="004512B9" w:rsidRDefault="00980552" w:rsidP="004D017F">
      <w:pPr>
        <w:spacing w:before="0" w:after="0" w:line="240" w:lineRule="auto"/>
        <w:jc w:val="both"/>
        <w:rPr>
          <w:rFonts w:ascii="Aptos" w:eastAsia="Times New Roman" w:hAnsi="Aptos"/>
          <w:sz w:val="22"/>
          <w:szCs w:val="22"/>
        </w:rPr>
      </w:pPr>
    </w:p>
    <w:p w14:paraId="5B05B1C5" w14:textId="481EFAEB" w:rsidR="00980552" w:rsidRPr="004512B9" w:rsidRDefault="00980552" w:rsidP="004D017F">
      <w:pPr>
        <w:spacing w:before="0" w:after="0" w:line="240" w:lineRule="auto"/>
        <w:jc w:val="both"/>
        <w:rPr>
          <w:rFonts w:ascii="Aptos" w:eastAsia="Times New Roman" w:hAnsi="Aptos" w:cs="Times New Roman"/>
          <w:sz w:val="22"/>
          <w:szCs w:val="22"/>
          <w:lang w:eastAsia="en-GB"/>
        </w:rPr>
      </w:pPr>
      <w:r w:rsidRPr="004512B9">
        <w:rPr>
          <w:rFonts w:ascii="Aptos" w:eastAsia="Times New Roman" w:hAnsi="Aptos" w:cs="Times New Roman"/>
          <w:sz w:val="22"/>
          <w:szCs w:val="22"/>
          <w:lang w:eastAsia="en-GB"/>
        </w:rPr>
        <w:t>Jäätmehoolduse korraldamise õigusraamistik põhineb Euroopa Liidu direktiividel, riiklikel ja kohaliku tasandi õigusaktidel ning valdkonda puudutavatel strateegiatel. Jäätmehoolduse strateegilised dokumendid on:</w:t>
      </w:r>
    </w:p>
    <w:p w14:paraId="22CA423B" w14:textId="0D044525" w:rsidR="00980552" w:rsidRPr="004512B9" w:rsidRDefault="00980552" w:rsidP="00980552">
      <w:pPr>
        <w:pStyle w:val="Loendilik"/>
        <w:numPr>
          <w:ilvl w:val="0"/>
          <w:numId w:val="13"/>
        </w:numPr>
        <w:spacing w:before="0" w:after="0" w:line="240" w:lineRule="auto"/>
        <w:jc w:val="both"/>
        <w:rPr>
          <w:rFonts w:ascii="Aptos" w:eastAsia="Times New Roman" w:hAnsi="Aptos"/>
          <w:sz w:val="22"/>
          <w:szCs w:val="22"/>
        </w:rPr>
      </w:pPr>
      <w:r w:rsidRPr="004512B9">
        <w:rPr>
          <w:rFonts w:ascii="Aptos" w:eastAsia="Times New Roman" w:hAnsi="Aptos"/>
          <w:sz w:val="22"/>
          <w:szCs w:val="22"/>
        </w:rPr>
        <w:t>Eesti Keskkonnastrateegia aastani 2030</w:t>
      </w:r>
      <w:r w:rsidRPr="004512B9">
        <w:rPr>
          <w:rStyle w:val="Allmrkuseviide"/>
          <w:rFonts w:ascii="Aptos" w:eastAsia="Times New Roman" w:hAnsi="Aptos"/>
          <w:sz w:val="22"/>
          <w:szCs w:val="22"/>
        </w:rPr>
        <w:footnoteReference w:id="1"/>
      </w:r>
    </w:p>
    <w:p w14:paraId="448F1ECD" w14:textId="6917E1CE" w:rsidR="00980552" w:rsidRPr="004512B9" w:rsidRDefault="00980552" w:rsidP="00980552">
      <w:pPr>
        <w:pStyle w:val="Loendilik"/>
        <w:numPr>
          <w:ilvl w:val="0"/>
          <w:numId w:val="13"/>
        </w:numPr>
        <w:spacing w:before="0" w:after="0" w:line="240" w:lineRule="auto"/>
        <w:jc w:val="both"/>
        <w:rPr>
          <w:rFonts w:ascii="Aptos" w:eastAsia="Times New Roman" w:hAnsi="Aptos"/>
          <w:sz w:val="22"/>
          <w:szCs w:val="22"/>
        </w:rPr>
      </w:pPr>
      <w:r w:rsidRPr="004512B9">
        <w:rPr>
          <w:rFonts w:ascii="Aptos" w:eastAsia="Times New Roman" w:hAnsi="Aptos"/>
          <w:sz w:val="22"/>
          <w:szCs w:val="22"/>
        </w:rPr>
        <w:t>Keskkonnavaldkonna arengukava KEVAD</w:t>
      </w:r>
      <w:r w:rsidRPr="004512B9">
        <w:rPr>
          <w:rStyle w:val="Allmrkuseviide"/>
          <w:rFonts w:ascii="Aptos" w:eastAsia="Times New Roman" w:hAnsi="Aptos"/>
          <w:sz w:val="22"/>
          <w:szCs w:val="22"/>
        </w:rPr>
        <w:footnoteReference w:id="2"/>
      </w:r>
    </w:p>
    <w:p w14:paraId="490B1A36" w14:textId="3F442449" w:rsidR="00980552" w:rsidRPr="004512B9" w:rsidRDefault="00980552" w:rsidP="00980552">
      <w:pPr>
        <w:pStyle w:val="Loendilik"/>
        <w:numPr>
          <w:ilvl w:val="0"/>
          <w:numId w:val="13"/>
        </w:numPr>
        <w:spacing w:before="0" w:after="0" w:line="240" w:lineRule="auto"/>
        <w:jc w:val="both"/>
        <w:rPr>
          <w:rFonts w:ascii="Aptos" w:eastAsia="Times New Roman" w:hAnsi="Aptos"/>
          <w:sz w:val="22"/>
          <w:szCs w:val="22"/>
        </w:rPr>
      </w:pPr>
      <w:r w:rsidRPr="004512B9">
        <w:rPr>
          <w:rFonts w:ascii="Aptos" w:eastAsia="Times New Roman" w:hAnsi="Aptos"/>
          <w:sz w:val="22"/>
          <w:szCs w:val="22"/>
        </w:rPr>
        <w:t>Eesti arengustrateegia „Eesti 2035“</w:t>
      </w:r>
      <w:r w:rsidRPr="004512B9">
        <w:rPr>
          <w:rStyle w:val="Allmrkuseviide"/>
          <w:rFonts w:ascii="Aptos" w:eastAsia="Times New Roman" w:hAnsi="Aptos"/>
          <w:sz w:val="22"/>
          <w:szCs w:val="22"/>
        </w:rPr>
        <w:footnoteReference w:id="3"/>
      </w:r>
    </w:p>
    <w:p w14:paraId="5D71F7F2" w14:textId="69578165" w:rsidR="00980552" w:rsidRPr="004512B9" w:rsidRDefault="00980552" w:rsidP="00980552">
      <w:pPr>
        <w:pStyle w:val="Loendilik"/>
        <w:numPr>
          <w:ilvl w:val="0"/>
          <w:numId w:val="13"/>
        </w:numPr>
        <w:spacing w:before="0" w:after="0" w:line="240" w:lineRule="auto"/>
        <w:jc w:val="both"/>
        <w:rPr>
          <w:rFonts w:ascii="Aptos" w:eastAsia="Times New Roman" w:hAnsi="Aptos"/>
          <w:sz w:val="22"/>
          <w:szCs w:val="22"/>
        </w:rPr>
      </w:pPr>
      <w:r w:rsidRPr="004512B9">
        <w:rPr>
          <w:rFonts w:ascii="Aptos" w:eastAsia="Times New Roman" w:hAnsi="Aptos"/>
          <w:sz w:val="22"/>
          <w:szCs w:val="22"/>
        </w:rPr>
        <w:t>Ringmajanduse valge raamat</w:t>
      </w:r>
      <w:r w:rsidRPr="004512B9">
        <w:rPr>
          <w:rStyle w:val="Allmrkuseviide"/>
          <w:rFonts w:ascii="Aptos" w:eastAsia="Times New Roman" w:hAnsi="Aptos"/>
          <w:sz w:val="22"/>
          <w:szCs w:val="22"/>
        </w:rPr>
        <w:footnoteReference w:id="4"/>
      </w:r>
      <w:r w:rsidRPr="004512B9">
        <w:rPr>
          <w:rFonts w:ascii="Aptos" w:eastAsia="Times New Roman" w:hAnsi="Aptos"/>
          <w:sz w:val="22"/>
          <w:szCs w:val="22"/>
        </w:rPr>
        <w:t>.</w:t>
      </w:r>
    </w:p>
    <w:p w14:paraId="77A25970" w14:textId="77777777" w:rsidR="00980552" w:rsidRPr="004512B9" w:rsidRDefault="00980552" w:rsidP="00980552">
      <w:pPr>
        <w:spacing w:beforeAutospacing="1" w:after="100" w:afterAutospacing="1" w:line="240" w:lineRule="auto"/>
        <w:jc w:val="both"/>
        <w:rPr>
          <w:rFonts w:ascii="Aptos" w:eastAsia="Times New Roman" w:hAnsi="Aptos" w:cs="Times New Roman"/>
          <w:sz w:val="22"/>
          <w:szCs w:val="22"/>
        </w:rPr>
      </w:pPr>
      <w:r w:rsidRPr="004512B9">
        <w:rPr>
          <w:rFonts w:ascii="Aptos" w:eastAsia="Times New Roman" w:hAnsi="Aptos" w:cs="Times New Roman"/>
          <w:sz w:val="22"/>
          <w:szCs w:val="22"/>
        </w:rPr>
        <w:t>Riigi tasandil kujundab jäätmepoliitikat Kliimaministeerium, kelle ülesanne on koostada ja ajakohastada riigi jäätmekava ning tagada jäätmehoolduse õiguslik raamistik. Riigi jäätmepoliitika eesmärk on vähendada jäätmeteket, suurendada jäätmete ringlussevõttu ning liikuda järk-järgult ringmajanduse põhimõtete rakendamise suunas.</w:t>
      </w:r>
    </w:p>
    <w:p w14:paraId="2F7C394F" w14:textId="0DE3F35C" w:rsidR="00980552" w:rsidRPr="004512B9" w:rsidRDefault="00980552" w:rsidP="00980552">
      <w:pPr>
        <w:spacing w:beforeAutospacing="1" w:after="100" w:afterAutospacing="1" w:line="240" w:lineRule="auto"/>
        <w:jc w:val="both"/>
        <w:rPr>
          <w:rFonts w:ascii="Aptos" w:eastAsia="Times New Roman" w:hAnsi="Aptos" w:cs="Times New Roman"/>
          <w:sz w:val="22"/>
          <w:szCs w:val="22"/>
        </w:rPr>
      </w:pPr>
      <w:r w:rsidRPr="004512B9">
        <w:rPr>
          <w:rFonts w:ascii="Aptos" w:eastAsia="Times New Roman" w:hAnsi="Aptos" w:cs="Times New Roman"/>
          <w:sz w:val="22"/>
          <w:szCs w:val="22"/>
        </w:rPr>
        <w:t>Alates 2026. aastast kehtima hakanud jäätmereformi kohaselt tuleb kohalikel omavalitsustel tagada olmejäätmete liigiti kogumise määr vähemalt 67% aastaks 2027, millele järgneb järkjärguline kasv kuni 75%ni aastaks 2035. Nimetatud eesmärkide saavutamine eeldab toimivat liigiti kogumise süsteemi, sh biojäätmete, pakendijäätmete ning muude jäätmeliikide eraldi kogumist.</w:t>
      </w:r>
    </w:p>
    <w:p w14:paraId="795658D3" w14:textId="042E864A" w:rsidR="0097774A" w:rsidRPr="004512B9" w:rsidRDefault="0097774A" w:rsidP="0097774A">
      <w:pPr>
        <w:spacing w:before="0" w:after="0" w:line="240" w:lineRule="auto"/>
        <w:jc w:val="both"/>
        <w:rPr>
          <w:rFonts w:ascii="Aptos" w:eastAsia="Times New Roman" w:hAnsi="Aptos" w:cs="Times New Roman"/>
          <w:sz w:val="22"/>
          <w:szCs w:val="22"/>
        </w:rPr>
      </w:pPr>
      <w:r w:rsidRPr="004512B9">
        <w:rPr>
          <w:rFonts w:ascii="Aptos" w:eastAsia="Times New Roman" w:hAnsi="Aptos" w:cs="Times New Roman"/>
          <w:sz w:val="22"/>
          <w:szCs w:val="22"/>
        </w:rPr>
        <w:t>Kohaliku omavalitsuse roll on jäätmehoolduse süsteemi kavandamine ja toimimise tagamine, sealhulgas korraldatud jäätmeveo korraldamine, jäätmete liigiti kogumise arendamine ning jäätmehoolduseeskirja kehtestamine.</w:t>
      </w:r>
    </w:p>
    <w:p w14:paraId="009A9C8E" w14:textId="77777777" w:rsidR="0097774A" w:rsidRPr="004512B9" w:rsidRDefault="0097774A" w:rsidP="0097774A">
      <w:pPr>
        <w:spacing w:before="0" w:after="0" w:line="240" w:lineRule="auto"/>
        <w:jc w:val="both"/>
        <w:rPr>
          <w:rFonts w:ascii="Aptos" w:eastAsia="Times New Roman" w:hAnsi="Aptos" w:cs="Times New Roman"/>
          <w:sz w:val="22"/>
          <w:szCs w:val="22"/>
        </w:rPr>
      </w:pPr>
    </w:p>
    <w:p w14:paraId="4674977A" w14:textId="77777777" w:rsidR="0097774A" w:rsidRPr="004512B9" w:rsidRDefault="0097774A" w:rsidP="0097774A">
      <w:pPr>
        <w:spacing w:before="0" w:after="0" w:line="240" w:lineRule="auto"/>
        <w:jc w:val="both"/>
        <w:rPr>
          <w:rFonts w:ascii="Aptos" w:eastAsia="Times New Roman" w:hAnsi="Aptos" w:cs="Times New Roman"/>
          <w:sz w:val="22"/>
          <w:szCs w:val="22"/>
        </w:rPr>
      </w:pPr>
      <w:r w:rsidRPr="004512B9">
        <w:rPr>
          <w:rFonts w:ascii="Aptos" w:eastAsia="Times New Roman" w:hAnsi="Aptos" w:cs="Times New Roman"/>
          <w:sz w:val="22"/>
          <w:szCs w:val="22"/>
        </w:rPr>
        <w:t>Jäätmereformist tulenevalt on kohaliku omavalitsuse roll jäätmehoolduse korraldamisel oluliselt tugevnenud. Omavalitsuse ülesanne on tagada toimiv ja tõhus liigiti kogumise süsteem, mis võimaldab saavutada riiklikud sihtarvud. See hõlmab nii tekkekohapõhise kogumise kui ka avaliku kogumisvõrgustiku arendamist, arvestades kohalikke olusid.</w:t>
      </w:r>
    </w:p>
    <w:p w14:paraId="01E3FD64" w14:textId="77777777" w:rsidR="0097774A" w:rsidRPr="004512B9" w:rsidRDefault="0097774A" w:rsidP="0097774A">
      <w:pPr>
        <w:spacing w:before="0" w:after="0" w:line="240" w:lineRule="auto"/>
        <w:jc w:val="both"/>
        <w:rPr>
          <w:rFonts w:ascii="Aptos" w:eastAsia="Times New Roman" w:hAnsi="Aptos" w:cs="Times New Roman"/>
          <w:sz w:val="22"/>
          <w:szCs w:val="22"/>
        </w:rPr>
      </w:pPr>
    </w:p>
    <w:p w14:paraId="227C8AA5" w14:textId="77777777" w:rsidR="0097774A" w:rsidRPr="004512B9" w:rsidRDefault="0097774A" w:rsidP="0097774A">
      <w:pPr>
        <w:spacing w:before="0" w:after="0" w:line="240" w:lineRule="auto"/>
        <w:jc w:val="both"/>
        <w:rPr>
          <w:rFonts w:ascii="Aptos" w:eastAsia="Times New Roman" w:hAnsi="Aptos" w:cs="Times New Roman"/>
          <w:sz w:val="22"/>
          <w:szCs w:val="22"/>
        </w:rPr>
      </w:pPr>
      <w:r w:rsidRPr="004512B9">
        <w:rPr>
          <w:rFonts w:ascii="Aptos" w:eastAsia="Times New Roman" w:hAnsi="Aptos" w:cs="Times New Roman"/>
          <w:sz w:val="22"/>
          <w:szCs w:val="22"/>
        </w:rPr>
        <w:lastRenderedPageBreak/>
        <w:t>Samuti on omavalitsuse ülesanne kavandada ja arendada jäätmehoolduse infrastruktuuri, sealhulgas jäätmepunkte, jäätmejaamu ja muid kogumislahendusi, ning tagada teenuse kättesaadavus kõigile elanikele. Oluline roll on ka teavitustegevusel ja järelevalvel, et suunata elanikke ja ettevõtteid järgima jäätmehoolduse nõudeid.</w:t>
      </w:r>
    </w:p>
    <w:p w14:paraId="13F9EC93" w14:textId="77777777" w:rsidR="0097774A" w:rsidRPr="004512B9" w:rsidRDefault="0097774A" w:rsidP="004D017F">
      <w:pPr>
        <w:spacing w:before="0" w:after="0" w:line="240" w:lineRule="auto"/>
        <w:jc w:val="both"/>
        <w:rPr>
          <w:rFonts w:ascii="Aptos" w:eastAsia="Times New Roman" w:hAnsi="Aptos" w:cs="Times New Roman"/>
          <w:sz w:val="22"/>
          <w:szCs w:val="22"/>
        </w:rPr>
      </w:pPr>
    </w:p>
    <w:p w14:paraId="2B981482" w14:textId="75F57CA5" w:rsidR="00AF5B34" w:rsidRPr="004512B9" w:rsidRDefault="00AF5B34" w:rsidP="004D017F">
      <w:pPr>
        <w:spacing w:before="0" w:after="0" w:line="240" w:lineRule="auto"/>
        <w:jc w:val="both"/>
        <w:rPr>
          <w:rFonts w:ascii="Aptos" w:eastAsia="Times New Roman" w:hAnsi="Aptos"/>
          <w:sz w:val="22"/>
          <w:szCs w:val="22"/>
          <w:lang w:eastAsia="en-GB"/>
        </w:rPr>
      </w:pPr>
      <w:r w:rsidRPr="004512B9">
        <w:rPr>
          <w:rFonts w:ascii="Aptos" w:hAnsi="Aptos"/>
          <w:sz w:val="22"/>
          <w:szCs w:val="22"/>
        </w:rPr>
        <w:t xml:space="preserve">Jäätmekava koostamisel on lähtutud </w:t>
      </w:r>
      <w:r w:rsidRPr="004512B9">
        <w:rPr>
          <w:rFonts w:ascii="Aptos" w:hAnsi="Aptos"/>
          <w:sz w:val="22"/>
          <w:szCs w:val="22"/>
          <w:shd w:val="clear" w:color="auto" w:fill="FFFFFF"/>
        </w:rPr>
        <w:t>Riigi jäätmekavast 2023-2028</w:t>
      </w:r>
      <w:r w:rsidRPr="004512B9">
        <w:rPr>
          <w:rFonts w:ascii="Aptos" w:hAnsi="Aptos"/>
          <w:sz w:val="22"/>
          <w:szCs w:val="22"/>
          <w:shd w:val="clear" w:color="auto" w:fill="FFFFFF"/>
          <w:vertAlign w:val="superscript"/>
        </w:rPr>
        <w:footnoteReference w:id="5"/>
      </w:r>
      <w:r w:rsidRPr="004512B9">
        <w:rPr>
          <w:rFonts w:ascii="Aptos" w:hAnsi="Aptos"/>
          <w:sz w:val="22"/>
          <w:szCs w:val="22"/>
          <w:shd w:val="clear" w:color="auto" w:fill="FFFFFF"/>
        </w:rPr>
        <w:t xml:space="preserve">, jäätmeseadusest,  </w:t>
      </w:r>
      <w:r w:rsidR="00E07150" w:rsidRPr="004512B9">
        <w:rPr>
          <w:rFonts w:ascii="Aptos" w:hAnsi="Aptos"/>
          <w:sz w:val="22"/>
          <w:szCs w:val="22"/>
          <w:shd w:val="clear" w:color="auto" w:fill="FFFFFF"/>
        </w:rPr>
        <w:t>Haapsalu linna arengukavast</w:t>
      </w:r>
      <w:r w:rsidRPr="004512B9">
        <w:rPr>
          <w:rFonts w:ascii="Aptos" w:hAnsi="Aptos"/>
          <w:sz w:val="22"/>
          <w:szCs w:val="22"/>
          <w:shd w:val="clear" w:color="auto" w:fill="FFFFFF"/>
        </w:rPr>
        <w:t xml:space="preserve"> 20</w:t>
      </w:r>
      <w:r w:rsidR="004D017F" w:rsidRPr="004512B9">
        <w:rPr>
          <w:rFonts w:ascii="Aptos" w:hAnsi="Aptos"/>
          <w:sz w:val="22"/>
          <w:szCs w:val="22"/>
          <w:shd w:val="clear" w:color="auto" w:fill="FFFFFF"/>
        </w:rPr>
        <w:t>23</w:t>
      </w:r>
      <w:r w:rsidR="00E07150" w:rsidRPr="004512B9">
        <w:rPr>
          <w:rFonts w:ascii="Aptos" w:hAnsi="Aptos"/>
          <w:sz w:val="22"/>
          <w:szCs w:val="22"/>
          <w:shd w:val="clear" w:color="auto" w:fill="FFFFFF"/>
        </w:rPr>
        <w:t>-20</w:t>
      </w:r>
      <w:r w:rsidR="004D017F" w:rsidRPr="004512B9">
        <w:rPr>
          <w:rFonts w:ascii="Aptos" w:hAnsi="Aptos"/>
          <w:sz w:val="22"/>
          <w:szCs w:val="22"/>
          <w:shd w:val="clear" w:color="auto" w:fill="FFFFFF"/>
        </w:rPr>
        <w:t>36</w:t>
      </w:r>
      <w:r w:rsidRPr="004512B9">
        <w:rPr>
          <w:rFonts w:ascii="Aptos" w:hAnsi="Aptos"/>
          <w:sz w:val="22"/>
          <w:szCs w:val="22"/>
          <w:shd w:val="clear" w:color="auto" w:fill="FFFFFF"/>
          <w:vertAlign w:val="superscript"/>
        </w:rPr>
        <w:footnoteReference w:id="6"/>
      </w:r>
      <w:r w:rsidR="00E07150" w:rsidRPr="004512B9">
        <w:rPr>
          <w:rFonts w:ascii="Aptos" w:hAnsi="Aptos"/>
          <w:sz w:val="22"/>
          <w:szCs w:val="22"/>
          <w:shd w:val="clear" w:color="auto" w:fill="FFFFFF"/>
        </w:rPr>
        <w:t>, Lääne-Nigula valla arengukavast 2024-2032</w:t>
      </w:r>
      <w:r w:rsidR="004D017F" w:rsidRPr="004512B9">
        <w:rPr>
          <w:rStyle w:val="Allmrkuseviide"/>
          <w:rFonts w:ascii="Aptos" w:hAnsi="Aptos"/>
          <w:sz w:val="22"/>
          <w:szCs w:val="22"/>
          <w:shd w:val="clear" w:color="auto" w:fill="FFFFFF"/>
        </w:rPr>
        <w:footnoteReference w:id="7"/>
      </w:r>
      <w:r w:rsidRPr="004512B9">
        <w:rPr>
          <w:rFonts w:ascii="Aptos" w:hAnsi="Aptos"/>
          <w:sz w:val="22"/>
          <w:szCs w:val="22"/>
          <w:shd w:val="clear" w:color="auto" w:fill="FFFFFF"/>
        </w:rPr>
        <w:t>,</w:t>
      </w:r>
      <w:r w:rsidR="00980552" w:rsidRPr="004512B9">
        <w:rPr>
          <w:rFonts w:ascii="Aptos" w:hAnsi="Aptos"/>
          <w:sz w:val="22"/>
          <w:szCs w:val="22"/>
          <w:shd w:val="clear" w:color="auto" w:fill="FFFFFF"/>
        </w:rPr>
        <w:t xml:space="preserve"> </w:t>
      </w:r>
      <w:r w:rsidRPr="004512B9">
        <w:rPr>
          <w:rFonts w:ascii="Aptos" w:hAnsi="Aptos"/>
          <w:sz w:val="22"/>
          <w:szCs w:val="22"/>
          <w:shd w:val="clear" w:color="auto" w:fill="FFFFFF"/>
        </w:rPr>
        <w:t xml:space="preserve"> avalikult </w:t>
      </w:r>
      <w:r w:rsidRPr="004512B9">
        <w:rPr>
          <w:rFonts w:ascii="Aptos" w:eastAsia="Times New Roman" w:hAnsi="Aptos"/>
          <w:sz w:val="22"/>
          <w:szCs w:val="22"/>
          <w:lang w:eastAsia="en-GB"/>
        </w:rPr>
        <w:t>kättesaadavatest andmetest ja valdkonnas koostatud jäätmealastest analüüsidest.</w:t>
      </w:r>
    </w:p>
    <w:p w14:paraId="0457903A" w14:textId="77777777" w:rsidR="00AF5B34" w:rsidRPr="004512B9" w:rsidRDefault="00AF5B34" w:rsidP="004D017F">
      <w:pPr>
        <w:spacing w:before="0" w:after="0" w:line="240" w:lineRule="auto"/>
        <w:jc w:val="both"/>
        <w:rPr>
          <w:rFonts w:ascii="Aptos" w:hAnsi="Aptos"/>
          <w:sz w:val="22"/>
          <w:szCs w:val="22"/>
          <w:shd w:val="clear" w:color="auto" w:fill="FFFFFF"/>
        </w:rPr>
      </w:pPr>
    </w:p>
    <w:p w14:paraId="2E44C21C" w14:textId="326CED99" w:rsidR="00AF5B34" w:rsidRDefault="00AF5B34" w:rsidP="004512B9">
      <w:pPr>
        <w:spacing w:before="0" w:after="0" w:line="240" w:lineRule="auto"/>
        <w:jc w:val="both"/>
        <w:rPr>
          <w:rFonts w:ascii="Aptos" w:eastAsia="Times New Roman" w:hAnsi="Aptos"/>
          <w:sz w:val="22"/>
          <w:szCs w:val="22"/>
        </w:rPr>
      </w:pPr>
      <w:r w:rsidRPr="004512B9">
        <w:rPr>
          <w:rFonts w:ascii="Aptos" w:eastAsia="Times New Roman" w:hAnsi="Aptos"/>
          <w:sz w:val="22"/>
          <w:szCs w:val="22"/>
        </w:rPr>
        <w:t>Jäätmekava on koostatud vastavalt jäätmeseaduse nõuetele, mis määravad kava sisu, koostamise ja avalikustamise põhimõtted. Kava käsitleb kohalik</w:t>
      </w:r>
      <w:r w:rsidR="004D017F" w:rsidRPr="004512B9">
        <w:rPr>
          <w:rFonts w:ascii="Aptos" w:eastAsia="Times New Roman" w:hAnsi="Aptos"/>
          <w:sz w:val="22"/>
          <w:szCs w:val="22"/>
        </w:rPr>
        <w:t>u</w:t>
      </w:r>
      <w:r w:rsidRPr="004512B9">
        <w:rPr>
          <w:rFonts w:ascii="Aptos" w:eastAsia="Times New Roman" w:hAnsi="Aptos"/>
          <w:sz w:val="22"/>
          <w:szCs w:val="22"/>
        </w:rPr>
        <w:t xml:space="preserve"> omavalitsuse jäätmehoolduse korraldamist, jäätmetekke vähendamist, liigiti kogumise arendamist, korduskasutuse ja ringmajanduse edendamist ning ressursitõhususe suurendamist. Käesolev kava ei hõlma jäätmeid, mis ei kuulu jäätmeseaduse reguleerimisalasse või mille käitlemine on reguleeritud teiste seaduste ja õigusaktidega.</w:t>
      </w:r>
    </w:p>
    <w:p w14:paraId="0358AB85" w14:textId="77777777" w:rsidR="00263FE2" w:rsidRDefault="00263FE2" w:rsidP="00D00014">
      <w:pPr>
        <w:pStyle w:val="Normaallaadveeb"/>
        <w:spacing w:before="0" w:beforeAutospacing="0" w:after="0" w:afterAutospacing="0"/>
        <w:jc w:val="both"/>
        <w:rPr>
          <w:rFonts w:ascii="Aptos" w:hAnsi="Aptos"/>
          <w:sz w:val="22"/>
          <w:szCs w:val="22"/>
        </w:rPr>
      </w:pPr>
    </w:p>
    <w:p w14:paraId="77B214EB" w14:textId="2F054DE1" w:rsidR="00D00014" w:rsidRDefault="00D00014" w:rsidP="00263FE2">
      <w:pPr>
        <w:pStyle w:val="Normaallaadveeb"/>
        <w:spacing w:before="0" w:beforeAutospacing="0" w:after="0" w:afterAutospacing="0"/>
        <w:jc w:val="both"/>
        <w:rPr>
          <w:rFonts w:ascii="Aptos" w:hAnsi="Aptos"/>
          <w:sz w:val="22"/>
          <w:szCs w:val="22"/>
        </w:rPr>
      </w:pPr>
      <w:r w:rsidRPr="00263FE2">
        <w:rPr>
          <w:rFonts w:ascii="Aptos" w:hAnsi="Aptos"/>
          <w:sz w:val="22"/>
          <w:szCs w:val="22"/>
        </w:rPr>
        <w:t>Jäätmekava perioodil keskendutakse eelkõige korraldatud jäätmeveo arendamisele, jäätmete kogumistaristu ajakohastamisel</w:t>
      </w:r>
      <w:r w:rsidR="00263FE2" w:rsidRPr="00263FE2">
        <w:rPr>
          <w:rFonts w:ascii="Aptos" w:hAnsi="Aptos"/>
          <w:sz w:val="22"/>
          <w:szCs w:val="22"/>
        </w:rPr>
        <w:t xml:space="preserve">e ning </w:t>
      </w:r>
      <w:r w:rsidRPr="00263FE2">
        <w:rPr>
          <w:rFonts w:ascii="Aptos" w:hAnsi="Aptos"/>
          <w:sz w:val="22"/>
          <w:szCs w:val="22"/>
        </w:rPr>
        <w:t>pakendijäätmete kogumissüsteemi ümberkorraldamisele</w:t>
      </w:r>
      <w:r w:rsidR="00263FE2" w:rsidRPr="00263FE2">
        <w:rPr>
          <w:rFonts w:ascii="Aptos" w:hAnsi="Aptos"/>
          <w:sz w:val="22"/>
          <w:szCs w:val="22"/>
        </w:rPr>
        <w:t xml:space="preserve">. </w:t>
      </w:r>
      <w:r w:rsidRPr="00263FE2">
        <w:rPr>
          <w:rFonts w:ascii="Aptos" w:hAnsi="Aptos"/>
          <w:sz w:val="22"/>
          <w:szCs w:val="22"/>
        </w:rPr>
        <w:t>Olulisel kohal on ka jäätmevaldkonna järelevalve tõhustamine, digilahenduste kasutuselevõtt ja elanike keskkonnateadlikkuse suurendamine.</w:t>
      </w:r>
    </w:p>
    <w:p w14:paraId="773C77C4" w14:textId="77777777" w:rsidR="00884A3A" w:rsidRDefault="00884A3A" w:rsidP="00263FE2">
      <w:pPr>
        <w:pStyle w:val="Normaallaadveeb"/>
        <w:spacing w:before="0" w:beforeAutospacing="0" w:after="0" w:afterAutospacing="0"/>
        <w:jc w:val="both"/>
        <w:rPr>
          <w:rFonts w:ascii="Aptos" w:hAnsi="Aptos"/>
          <w:sz w:val="22"/>
          <w:szCs w:val="22"/>
        </w:rPr>
      </w:pPr>
    </w:p>
    <w:p w14:paraId="7DAD9EBA" w14:textId="4D3847A8" w:rsidR="00884A3A" w:rsidRDefault="00884A3A" w:rsidP="00884A3A">
      <w:pPr>
        <w:pStyle w:val="Normaallaadveeb"/>
        <w:spacing w:before="0" w:beforeAutospacing="0" w:after="0" w:afterAutospacing="0"/>
        <w:jc w:val="both"/>
        <w:rPr>
          <w:rFonts w:ascii="Aptos" w:hAnsi="Aptos"/>
          <w:sz w:val="22"/>
          <w:szCs w:val="22"/>
        </w:rPr>
      </w:pPr>
      <w:r w:rsidRPr="00884A3A">
        <w:rPr>
          <w:rFonts w:ascii="Aptos" w:hAnsi="Aptos"/>
          <w:sz w:val="22"/>
          <w:szCs w:val="22"/>
        </w:rPr>
        <w:t>Olulisemad kavandatud tegevused</w:t>
      </w:r>
      <w:r w:rsidR="0096683C">
        <w:rPr>
          <w:rFonts w:ascii="Aptos" w:hAnsi="Aptos"/>
          <w:sz w:val="22"/>
          <w:szCs w:val="22"/>
        </w:rPr>
        <w:t>:</w:t>
      </w:r>
    </w:p>
    <w:p w14:paraId="629C5FB9" w14:textId="77777777" w:rsidR="0096683C" w:rsidRPr="00884A3A" w:rsidRDefault="0096683C" w:rsidP="00884A3A">
      <w:pPr>
        <w:pStyle w:val="Normaallaadveeb"/>
        <w:spacing w:before="0" w:beforeAutospacing="0" w:after="0" w:afterAutospacing="0"/>
        <w:jc w:val="both"/>
        <w:rPr>
          <w:rFonts w:ascii="Aptos" w:hAnsi="Aptos"/>
          <w:sz w:val="22"/>
          <w:szCs w:val="22"/>
        </w:rPr>
      </w:pPr>
    </w:p>
    <w:p w14:paraId="772E1B6B" w14:textId="403C8860" w:rsidR="00263FE2" w:rsidRPr="00884A3A" w:rsidRDefault="0096683C" w:rsidP="00884A3A">
      <w:pPr>
        <w:pStyle w:val="Loendilik"/>
        <w:numPr>
          <w:ilvl w:val="0"/>
          <w:numId w:val="35"/>
        </w:numPr>
        <w:spacing w:before="0" w:after="0" w:line="240" w:lineRule="auto"/>
        <w:jc w:val="both"/>
        <w:rPr>
          <w:rFonts w:ascii="Aptos" w:eastAsia="Times New Roman" w:hAnsi="Aptos"/>
          <w:sz w:val="22"/>
          <w:szCs w:val="22"/>
        </w:rPr>
      </w:pPr>
      <w:r>
        <w:rPr>
          <w:rFonts w:ascii="Aptos" w:hAnsi="Aptos"/>
          <w:sz w:val="22"/>
          <w:szCs w:val="22"/>
        </w:rPr>
        <w:t>K</w:t>
      </w:r>
      <w:r w:rsidR="00884A3A" w:rsidRPr="0096683C">
        <w:rPr>
          <w:rFonts w:ascii="Aptos" w:hAnsi="Aptos"/>
          <w:sz w:val="22"/>
          <w:szCs w:val="22"/>
        </w:rPr>
        <w:t>orraldatud jäätmeveo arendamine ja uute hangete ettevalmistamine</w:t>
      </w:r>
      <w:r w:rsidR="00884A3A" w:rsidRPr="00884A3A">
        <w:rPr>
          <w:rFonts w:ascii="Aptos" w:hAnsi="Aptos"/>
          <w:sz w:val="22"/>
          <w:szCs w:val="22"/>
        </w:rPr>
        <w:t>. Ajakohastatakse jäätmehoolduseeskirju, valmistatakse ette uue jäätmeveoperioodi tingimused ning korraldatakse jäätmeveo- ja jäätmekäitlushanked</w:t>
      </w:r>
      <w:r w:rsidR="00884A3A">
        <w:rPr>
          <w:rFonts w:ascii="Aptos" w:hAnsi="Aptos"/>
          <w:sz w:val="22"/>
          <w:szCs w:val="22"/>
        </w:rPr>
        <w:t>.</w:t>
      </w:r>
    </w:p>
    <w:p w14:paraId="3149B132" w14:textId="523DE7E4" w:rsidR="00884A3A" w:rsidRPr="00884A3A" w:rsidRDefault="0096683C" w:rsidP="00884A3A">
      <w:pPr>
        <w:pStyle w:val="Loendilik"/>
        <w:numPr>
          <w:ilvl w:val="0"/>
          <w:numId w:val="35"/>
        </w:numPr>
        <w:spacing w:before="0" w:after="0" w:line="240" w:lineRule="auto"/>
        <w:jc w:val="both"/>
        <w:rPr>
          <w:rFonts w:ascii="Aptos" w:eastAsia="Times New Roman" w:hAnsi="Aptos"/>
          <w:sz w:val="22"/>
          <w:szCs w:val="22"/>
        </w:rPr>
      </w:pPr>
      <w:r>
        <w:rPr>
          <w:rFonts w:ascii="Aptos" w:hAnsi="Aptos"/>
          <w:sz w:val="22"/>
          <w:szCs w:val="22"/>
        </w:rPr>
        <w:t>P</w:t>
      </w:r>
      <w:r w:rsidR="00884A3A" w:rsidRPr="00884A3A">
        <w:rPr>
          <w:rFonts w:ascii="Aptos" w:hAnsi="Aptos"/>
          <w:sz w:val="22"/>
          <w:szCs w:val="22"/>
        </w:rPr>
        <w:t>akendijäätmete kogumissüsteemi ümberkorraldamine. Uuendatakse koostööd taaskasutusorganisatsioonidega ning vaadatakse üle avalik pakendikonteinerite võrgustik, pöörates suuremat tähelepanu hajaasustusele ja kogumispunktide kättesaadavusele</w:t>
      </w:r>
      <w:r>
        <w:rPr>
          <w:rFonts w:ascii="Aptos" w:hAnsi="Aptos"/>
          <w:sz w:val="22"/>
          <w:szCs w:val="22"/>
        </w:rPr>
        <w:t>.</w:t>
      </w:r>
    </w:p>
    <w:p w14:paraId="17F73322" w14:textId="37447EA0" w:rsidR="00884A3A" w:rsidRPr="00884A3A" w:rsidRDefault="0096683C" w:rsidP="00884A3A">
      <w:pPr>
        <w:pStyle w:val="Normaallaadveeb"/>
        <w:numPr>
          <w:ilvl w:val="0"/>
          <w:numId w:val="35"/>
        </w:numPr>
        <w:spacing w:before="0" w:beforeAutospacing="0" w:after="0" w:afterAutospacing="0"/>
        <w:jc w:val="both"/>
        <w:rPr>
          <w:rFonts w:ascii="Aptos" w:hAnsi="Aptos"/>
          <w:sz w:val="22"/>
          <w:szCs w:val="22"/>
        </w:rPr>
      </w:pPr>
      <w:r w:rsidRPr="0096683C">
        <w:rPr>
          <w:rStyle w:val="Tugev"/>
          <w:rFonts w:ascii="Aptos" w:hAnsi="Aptos"/>
          <w:b w:val="0"/>
          <w:bCs w:val="0"/>
          <w:sz w:val="22"/>
          <w:szCs w:val="22"/>
        </w:rPr>
        <w:t>P</w:t>
      </w:r>
      <w:r w:rsidR="00884A3A" w:rsidRPr="0096683C">
        <w:rPr>
          <w:rStyle w:val="Tugev"/>
          <w:rFonts w:ascii="Aptos" w:hAnsi="Aptos"/>
          <w:b w:val="0"/>
          <w:bCs w:val="0"/>
          <w:sz w:val="22"/>
          <w:szCs w:val="22"/>
        </w:rPr>
        <w:t>aberi- ja kartongijäätmeid hakatakse koguma koos paber- ja kartongpakendiga</w:t>
      </w:r>
      <w:r w:rsidR="00884A3A" w:rsidRPr="0096683C">
        <w:rPr>
          <w:rFonts w:ascii="Aptos" w:hAnsi="Aptos"/>
          <w:sz w:val="22"/>
          <w:szCs w:val="22"/>
        </w:rPr>
        <w:t>,</w:t>
      </w:r>
      <w:r w:rsidR="00884A3A" w:rsidRPr="00884A3A">
        <w:rPr>
          <w:rFonts w:ascii="Aptos" w:hAnsi="Aptos"/>
          <w:sz w:val="22"/>
          <w:szCs w:val="22"/>
        </w:rPr>
        <w:t xml:space="preserve"> liikudes materjalipõhise kogumissüsteemi suunas</w:t>
      </w:r>
      <w:r>
        <w:rPr>
          <w:rFonts w:ascii="Aptos" w:hAnsi="Aptos"/>
          <w:sz w:val="22"/>
          <w:szCs w:val="22"/>
        </w:rPr>
        <w:t>.</w:t>
      </w:r>
    </w:p>
    <w:p w14:paraId="78606D50" w14:textId="77777777" w:rsidR="008B03FC" w:rsidRPr="008B03FC" w:rsidRDefault="0096683C" w:rsidP="008B03FC">
      <w:pPr>
        <w:pStyle w:val="Loendilik"/>
        <w:numPr>
          <w:ilvl w:val="0"/>
          <w:numId w:val="35"/>
        </w:numPr>
        <w:spacing w:before="0" w:after="0" w:line="240" w:lineRule="auto"/>
        <w:jc w:val="both"/>
        <w:rPr>
          <w:rFonts w:ascii="Aptos" w:eastAsia="Times New Roman" w:hAnsi="Aptos"/>
          <w:sz w:val="22"/>
          <w:szCs w:val="22"/>
        </w:rPr>
      </w:pPr>
      <w:r w:rsidRPr="0096683C">
        <w:rPr>
          <w:rStyle w:val="Tugev"/>
          <w:rFonts w:ascii="Aptos" w:hAnsi="Aptos"/>
          <w:b w:val="0"/>
          <w:bCs w:val="0"/>
          <w:sz w:val="22"/>
          <w:szCs w:val="22"/>
        </w:rPr>
        <w:t>K</w:t>
      </w:r>
      <w:r w:rsidR="00884A3A" w:rsidRPr="0096683C">
        <w:rPr>
          <w:rStyle w:val="Tugev"/>
          <w:rFonts w:ascii="Aptos" w:hAnsi="Aptos"/>
          <w:b w:val="0"/>
          <w:bCs w:val="0"/>
          <w:sz w:val="22"/>
          <w:szCs w:val="22"/>
        </w:rPr>
        <w:t>laaspakendi kogumist jätkatakse avaliku kogumisvõrgu kaudu</w:t>
      </w:r>
      <w:r w:rsidR="00884A3A" w:rsidRPr="0096683C">
        <w:rPr>
          <w:rFonts w:ascii="Aptos" w:hAnsi="Aptos"/>
          <w:sz w:val="22"/>
          <w:szCs w:val="22"/>
        </w:rPr>
        <w:t>,</w:t>
      </w:r>
      <w:r w:rsidR="00884A3A" w:rsidRPr="00884A3A">
        <w:rPr>
          <w:rFonts w:ascii="Aptos" w:hAnsi="Aptos"/>
          <w:sz w:val="22"/>
          <w:szCs w:val="22"/>
        </w:rPr>
        <w:t xml:space="preserve"> tagades elanikele klaaspakendi üleandmise võimaluse avalikes kogumispunktides</w:t>
      </w:r>
      <w:r>
        <w:rPr>
          <w:rFonts w:ascii="Aptos" w:hAnsi="Aptos"/>
          <w:sz w:val="22"/>
          <w:szCs w:val="22"/>
        </w:rPr>
        <w:t>.</w:t>
      </w:r>
    </w:p>
    <w:p w14:paraId="48CA9C48" w14:textId="13B6AAC0" w:rsidR="00884A3A" w:rsidRPr="008B03FC" w:rsidRDefault="0096683C" w:rsidP="008B03FC">
      <w:pPr>
        <w:pStyle w:val="Loendilik"/>
        <w:numPr>
          <w:ilvl w:val="0"/>
          <w:numId w:val="35"/>
        </w:numPr>
        <w:spacing w:before="0" w:after="0" w:line="240" w:lineRule="auto"/>
        <w:jc w:val="both"/>
        <w:rPr>
          <w:rFonts w:ascii="Aptos" w:eastAsia="Times New Roman" w:hAnsi="Aptos"/>
          <w:sz w:val="22"/>
          <w:szCs w:val="22"/>
        </w:rPr>
      </w:pPr>
      <w:r w:rsidRPr="008B03FC">
        <w:rPr>
          <w:rFonts w:ascii="Aptos" w:hAnsi="Aptos"/>
          <w:sz w:val="22"/>
          <w:szCs w:val="22"/>
        </w:rPr>
        <w:t>J</w:t>
      </w:r>
      <w:r w:rsidR="00884A3A" w:rsidRPr="008B03FC">
        <w:rPr>
          <w:rFonts w:ascii="Aptos" w:hAnsi="Aptos"/>
          <w:sz w:val="22"/>
          <w:szCs w:val="22"/>
        </w:rPr>
        <w:t xml:space="preserve">äätmete kogumistaristu arendamine. </w:t>
      </w:r>
      <w:r w:rsidR="00ED60F2" w:rsidRPr="008B03FC">
        <w:rPr>
          <w:rFonts w:ascii="Aptos" w:hAnsi="Aptos"/>
          <w:sz w:val="22"/>
          <w:szCs w:val="22"/>
        </w:rPr>
        <w:t>K</w:t>
      </w:r>
      <w:r w:rsidR="00884A3A" w:rsidRPr="008B03FC">
        <w:rPr>
          <w:rFonts w:ascii="Aptos" w:hAnsi="Aptos"/>
          <w:sz w:val="22"/>
          <w:szCs w:val="22"/>
        </w:rPr>
        <w:t>avandatakse uue keskkonnajaama rajamist Haapsall</w:t>
      </w:r>
      <w:r w:rsidR="00ED60F2" w:rsidRPr="008B03FC">
        <w:rPr>
          <w:rFonts w:ascii="Aptos" w:hAnsi="Aptos"/>
          <w:sz w:val="22"/>
          <w:szCs w:val="22"/>
        </w:rPr>
        <w:t>u</w:t>
      </w:r>
      <w:r w:rsidR="008B03FC" w:rsidRPr="008B03FC">
        <w:rPr>
          <w:rFonts w:ascii="Aptos" w:hAnsi="Aptos"/>
          <w:sz w:val="22"/>
          <w:szCs w:val="22"/>
        </w:rPr>
        <w:t xml:space="preserve"> ning täiendavate jäätmete kogumiskohtade rajamist Lääne-Nigula valda. Uute kogumiskohtade kavandamisel pööratakse tähelepanu jäätmete liigiti kogumise võimalustele ning korduskasutusalade arendamisele. Lisaks rajatakse vajaduspõhiselt kogukondlikke jäätmemaju, eelkõige hajaasustuses, et parandada jäätmete üleandmise võimaluste kättesaadavust.</w:t>
      </w:r>
    </w:p>
    <w:p w14:paraId="2172362A" w14:textId="57373E9E" w:rsidR="00884A3A" w:rsidRPr="00884A3A" w:rsidRDefault="0096683C" w:rsidP="00884A3A">
      <w:pPr>
        <w:pStyle w:val="Normaallaadveeb"/>
        <w:numPr>
          <w:ilvl w:val="0"/>
          <w:numId w:val="35"/>
        </w:numPr>
        <w:jc w:val="both"/>
        <w:rPr>
          <w:rFonts w:ascii="Aptos" w:hAnsi="Aptos"/>
          <w:sz w:val="22"/>
          <w:szCs w:val="22"/>
        </w:rPr>
      </w:pPr>
      <w:r>
        <w:rPr>
          <w:rFonts w:ascii="Aptos" w:hAnsi="Aptos"/>
          <w:sz w:val="22"/>
          <w:szCs w:val="22"/>
        </w:rPr>
        <w:t>K</w:t>
      </w:r>
      <w:r w:rsidR="00884A3A" w:rsidRPr="00884A3A">
        <w:rPr>
          <w:rFonts w:ascii="Aptos" w:hAnsi="Aptos"/>
          <w:sz w:val="22"/>
          <w:szCs w:val="22"/>
        </w:rPr>
        <w:t>orduskasutuse ja parandamise võimaluste laiendamine. Haapsallu kavandatakse koostöös Uuskasutuskeskusega kasutuskõlblike tekstiilide kogumis- ja korduskasutuspunkt. Lääne-Nigula vallas kaalutakse liikuva taaskasutusteenuse või taaskasutusbussi rakendamist</w:t>
      </w:r>
      <w:r>
        <w:rPr>
          <w:rFonts w:ascii="Aptos" w:hAnsi="Aptos"/>
          <w:sz w:val="22"/>
          <w:szCs w:val="22"/>
        </w:rPr>
        <w:t>.</w:t>
      </w:r>
    </w:p>
    <w:p w14:paraId="3594B35D" w14:textId="5F9F2CD5" w:rsidR="00884A3A" w:rsidRPr="00884A3A" w:rsidRDefault="0096683C" w:rsidP="00884A3A">
      <w:pPr>
        <w:pStyle w:val="Normaallaadveeb"/>
        <w:numPr>
          <w:ilvl w:val="0"/>
          <w:numId w:val="35"/>
        </w:numPr>
        <w:jc w:val="both"/>
        <w:rPr>
          <w:rFonts w:ascii="Aptos" w:hAnsi="Aptos"/>
          <w:sz w:val="22"/>
          <w:szCs w:val="22"/>
        </w:rPr>
      </w:pPr>
      <w:r>
        <w:rPr>
          <w:rFonts w:ascii="Aptos" w:hAnsi="Aptos"/>
          <w:sz w:val="22"/>
          <w:szCs w:val="22"/>
        </w:rPr>
        <w:lastRenderedPageBreak/>
        <w:t>B</w:t>
      </w:r>
      <w:r w:rsidR="00884A3A" w:rsidRPr="00884A3A">
        <w:rPr>
          <w:rFonts w:ascii="Aptos" w:hAnsi="Aptos"/>
          <w:sz w:val="22"/>
          <w:szCs w:val="22"/>
        </w:rPr>
        <w:t>iojäätmete tekke vähendamine ja toidujagamise edendamine. Soodustatakse kodust kompostimist, edendatakse toidujagamiskapi kasutamist ning arendatakse haridusasutustes toiduraiskamise vähendamise ja ülejääva toidu jagamise võimalusi</w:t>
      </w:r>
      <w:r>
        <w:rPr>
          <w:rFonts w:ascii="Aptos" w:hAnsi="Aptos"/>
          <w:sz w:val="22"/>
          <w:szCs w:val="22"/>
        </w:rPr>
        <w:t>.</w:t>
      </w:r>
    </w:p>
    <w:p w14:paraId="40453634" w14:textId="6039ED74" w:rsidR="00884A3A" w:rsidRPr="00884A3A" w:rsidRDefault="0096683C" w:rsidP="00884A3A">
      <w:pPr>
        <w:pStyle w:val="Normaallaadveeb"/>
        <w:numPr>
          <w:ilvl w:val="0"/>
          <w:numId w:val="35"/>
        </w:numPr>
        <w:jc w:val="both"/>
        <w:rPr>
          <w:rFonts w:ascii="Aptos" w:hAnsi="Aptos"/>
          <w:sz w:val="22"/>
          <w:szCs w:val="22"/>
        </w:rPr>
      </w:pPr>
      <w:r>
        <w:rPr>
          <w:rFonts w:ascii="Aptos" w:hAnsi="Aptos"/>
          <w:sz w:val="22"/>
          <w:szCs w:val="22"/>
        </w:rPr>
        <w:t>R</w:t>
      </w:r>
      <w:r w:rsidR="00884A3A" w:rsidRPr="00884A3A">
        <w:rPr>
          <w:rFonts w:ascii="Aptos" w:hAnsi="Aptos"/>
          <w:sz w:val="22"/>
          <w:szCs w:val="22"/>
        </w:rPr>
        <w:t>ingmajanduse põhimõtete rakendamine. Edendatakse ehitus- ja lammutusmaterjalide korduskasutust, rakendatakse keskkonnahoidlikke hanketingimusi ning arendatakse liigiti kogumist ja korduskasutust omavalitsuste asutustes ja avalikel üritustel</w:t>
      </w:r>
      <w:r>
        <w:rPr>
          <w:rFonts w:ascii="Aptos" w:hAnsi="Aptos"/>
          <w:sz w:val="22"/>
          <w:szCs w:val="22"/>
        </w:rPr>
        <w:t>.</w:t>
      </w:r>
    </w:p>
    <w:p w14:paraId="3A3D4308" w14:textId="182FDE2B" w:rsidR="00884A3A" w:rsidRPr="00884A3A" w:rsidRDefault="00884A3A" w:rsidP="00884A3A">
      <w:pPr>
        <w:pStyle w:val="Normaallaadveeb"/>
        <w:numPr>
          <w:ilvl w:val="0"/>
          <w:numId w:val="35"/>
        </w:numPr>
        <w:jc w:val="both"/>
        <w:rPr>
          <w:rFonts w:ascii="Aptos" w:hAnsi="Aptos"/>
          <w:sz w:val="22"/>
          <w:szCs w:val="22"/>
        </w:rPr>
      </w:pPr>
      <w:r w:rsidRPr="00884A3A">
        <w:rPr>
          <w:rFonts w:ascii="Aptos" w:hAnsi="Aptos"/>
          <w:sz w:val="22"/>
          <w:szCs w:val="22"/>
        </w:rPr>
        <w:t>Mere- ja rannikualade prügistamise vähendamine. Toetatakse rannakoristusi, jälgitakse jäätmete kogumisvõimaluste piisavust sadamates ja puhkealadel ning tehakse koostööd kohalike kogukondade ja ettevõtjatega</w:t>
      </w:r>
      <w:r w:rsidR="0096683C">
        <w:rPr>
          <w:rFonts w:ascii="Aptos" w:hAnsi="Aptos"/>
          <w:sz w:val="22"/>
          <w:szCs w:val="22"/>
        </w:rPr>
        <w:t>.</w:t>
      </w:r>
    </w:p>
    <w:p w14:paraId="1ED77920" w14:textId="3DD91CF2" w:rsidR="00AF5B34" w:rsidRPr="00884A3A" w:rsidRDefault="0096683C" w:rsidP="00884A3A">
      <w:pPr>
        <w:pStyle w:val="Normaallaadveeb"/>
        <w:numPr>
          <w:ilvl w:val="0"/>
          <w:numId w:val="35"/>
        </w:numPr>
        <w:jc w:val="both"/>
        <w:rPr>
          <w:rFonts w:ascii="Aptos" w:hAnsi="Aptos"/>
          <w:sz w:val="22"/>
          <w:szCs w:val="22"/>
        </w:rPr>
      </w:pPr>
      <w:r>
        <w:rPr>
          <w:rFonts w:ascii="Aptos" w:hAnsi="Aptos"/>
          <w:sz w:val="22"/>
          <w:szCs w:val="22"/>
        </w:rPr>
        <w:t>E</w:t>
      </w:r>
      <w:r w:rsidR="00884A3A" w:rsidRPr="00884A3A">
        <w:rPr>
          <w:rFonts w:ascii="Aptos" w:hAnsi="Aptos"/>
          <w:sz w:val="22"/>
          <w:szCs w:val="22"/>
        </w:rPr>
        <w:t>lanike keskkonnateadlikkuse suurendamine. Jätkatakse teavitustegevusi jäätmete liigiti kogumise, jäätmetekke vähendamise, korduskasutuse ja erinevate jäätmete üleandmisvõimaluste kohta.</w:t>
      </w:r>
    </w:p>
    <w:p w14:paraId="4B4E8901" w14:textId="77777777" w:rsidR="00AF5B34" w:rsidRPr="004512B9" w:rsidRDefault="00AF5B34" w:rsidP="004512B9">
      <w:pPr>
        <w:spacing w:before="0" w:after="0" w:line="240" w:lineRule="auto"/>
        <w:jc w:val="both"/>
        <w:rPr>
          <w:rFonts w:ascii="Aptos" w:eastAsia="Times New Roman" w:hAnsi="Aptos"/>
          <w:sz w:val="22"/>
          <w:szCs w:val="22"/>
        </w:rPr>
      </w:pPr>
      <w:r w:rsidRPr="004512B9">
        <w:rPr>
          <w:rFonts w:ascii="Aptos" w:eastAsia="Times New Roman" w:hAnsi="Aptos"/>
          <w:sz w:val="22"/>
          <w:szCs w:val="22"/>
        </w:rPr>
        <w:t>Käesolevas jäätmekavas kirjeldatud strateegilised eesmärgid, tegevused ja meetmed võivad vajaduse korral muutuda. Muudatuste vajadus võib tuleneda õigusaktide muudatustest, jäätmekäitlusturu arengutest, tehnoloogiliste lahenduste muutumisest, ringmajanduse põhimõtete laiemast rakendamisest ning omavalitsuse vajaduste ja võimaluste muutumisest. Samuti võivad kava mõjutada prognoosimatud või raskesti prognoositavad muutused majanduslikus, sotsiaalses või poliitilises keskkonnas.</w:t>
      </w:r>
    </w:p>
    <w:p w14:paraId="62B9732A" w14:textId="77777777" w:rsidR="00980552" w:rsidRPr="004512B9" w:rsidRDefault="00980552" w:rsidP="004512B9">
      <w:pPr>
        <w:spacing w:before="0" w:after="0" w:line="240" w:lineRule="auto"/>
        <w:jc w:val="both"/>
        <w:rPr>
          <w:rFonts w:ascii="Aptos" w:eastAsia="Times New Roman" w:hAnsi="Aptos"/>
          <w:sz w:val="22"/>
          <w:szCs w:val="22"/>
        </w:rPr>
      </w:pPr>
    </w:p>
    <w:p w14:paraId="281734C8" w14:textId="7EC36A0D" w:rsidR="004512B9" w:rsidRPr="00884A3A" w:rsidRDefault="00AF5B34" w:rsidP="004512B9">
      <w:pPr>
        <w:spacing w:before="0" w:after="0" w:line="240" w:lineRule="auto"/>
        <w:jc w:val="both"/>
        <w:rPr>
          <w:rFonts w:ascii="Aptos" w:eastAsia="Times New Roman" w:hAnsi="Aptos"/>
          <w:sz w:val="22"/>
          <w:szCs w:val="22"/>
        </w:rPr>
      </w:pPr>
      <w:r w:rsidRPr="004512B9">
        <w:rPr>
          <w:rFonts w:ascii="Aptos" w:eastAsia="Times New Roman" w:hAnsi="Aptos"/>
          <w:sz w:val="22"/>
          <w:szCs w:val="22"/>
        </w:rPr>
        <w:t>Jäätmekava rakendamine toimub tegevuskava alusel. Tegevuskava ja kavandatud meetmeid korrigeeritakse vajaduspõhiselt, lähtudes õigusaktide muudatustest, eesmärkide täitmise tulemustest ning jäätmehoolduse ja ringmajanduse valdkonna arengutest.</w:t>
      </w:r>
    </w:p>
    <w:p w14:paraId="7AAA1AA4" w14:textId="77777777" w:rsidR="00980552" w:rsidRPr="00AF5B34" w:rsidRDefault="00980552" w:rsidP="00AF5B34">
      <w:pPr>
        <w:spacing w:after="0" w:line="240" w:lineRule="auto"/>
        <w:jc w:val="both"/>
        <w:rPr>
          <w:rFonts w:ascii="Aptos" w:eastAsia="Times New Roman" w:hAnsi="Aptos"/>
          <w:szCs w:val="24"/>
        </w:rPr>
      </w:pPr>
    </w:p>
    <w:p w14:paraId="52BB6692" w14:textId="0C4E2066" w:rsidR="005218F5" w:rsidRPr="004512B9" w:rsidRDefault="00744A9B" w:rsidP="00C27472">
      <w:pPr>
        <w:pStyle w:val="Pealkiri1"/>
        <w:spacing w:before="0" w:line="240" w:lineRule="auto"/>
        <w:jc w:val="center"/>
        <w:rPr>
          <w:rFonts w:ascii="Aptos" w:hAnsi="Aptos"/>
          <w:b/>
          <w:bCs/>
          <w:sz w:val="24"/>
          <w:szCs w:val="24"/>
        </w:rPr>
      </w:pPr>
      <w:bookmarkStart w:id="2" w:name="_Toc236811179"/>
      <w:bookmarkStart w:id="3" w:name="_Toc243074669"/>
      <w:r>
        <w:rPr>
          <w:rFonts w:ascii="Aptos" w:hAnsi="Aptos"/>
          <w:b/>
          <w:bCs/>
          <w:sz w:val="24"/>
          <w:szCs w:val="24"/>
        </w:rPr>
        <w:t>1</w:t>
      </w:r>
      <w:r w:rsidR="004D017F" w:rsidRPr="004512B9">
        <w:rPr>
          <w:rFonts w:ascii="Aptos" w:hAnsi="Aptos"/>
          <w:b/>
          <w:bCs/>
          <w:sz w:val="24"/>
          <w:szCs w:val="24"/>
        </w:rPr>
        <w:t>. OMAVALITSUSTE ÜLDINE ISELOOMUSTUS</w:t>
      </w:r>
      <w:bookmarkEnd w:id="2"/>
      <w:bookmarkEnd w:id="3"/>
    </w:p>
    <w:p w14:paraId="523F8F05" w14:textId="77777777" w:rsidR="00C27472" w:rsidRPr="00C27472" w:rsidRDefault="00C27472" w:rsidP="00C27472">
      <w:pPr>
        <w:spacing w:before="0" w:after="0" w:line="240" w:lineRule="auto"/>
      </w:pPr>
    </w:p>
    <w:p w14:paraId="31F743C1" w14:textId="2CF441FB" w:rsidR="007A47DC" w:rsidRPr="004512B9" w:rsidRDefault="00744A9B" w:rsidP="00C27472">
      <w:pPr>
        <w:pStyle w:val="Pealkiri2"/>
        <w:spacing w:before="0" w:line="240" w:lineRule="auto"/>
        <w:rPr>
          <w:rFonts w:ascii="Aptos" w:hAnsi="Aptos"/>
          <w:b/>
          <w:bCs/>
          <w:sz w:val="22"/>
          <w:szCs w:val="22"/>
        </w:rPr>
      </w:pPr>
      <w:bookmarkStart w:id="4" w:name="_Toc243074670"/>
      <w:r>
        <w:rPr>
          <w:rFonts w:ascii="Aptos" w:hAnsi="Aptos"/>
          <w:b/>
          <w:bCs/>
          <w:sz w:val="22"/>
          <w:szCs w:val="22"/>
        </w:rPr>
        <w:t>1</w:t>
      </w:r>
      <w:r w:rsidR="005218F5" w:rsidRPr="004512B9">
        <w:rPr>
          <w:rFonts w:ascii="Aptos" w:hAnsi="Aptos"/>
          <w:b/>
          <w:bCs/>
          <w:sz w:val="22"/>
          <w:szCs w:val="22"/>
        </w:rPr>
        <w:t>.1</w:t>
      </w:r>
      <w:r>
        <w:rPr>
          <w:rFonts w:ascii="Aptos" w:hAnsi="Aptos"/>
          <w:b/>
          <w:bCs/>
          <w:sz w:val="22"/>
          <w:szCs w:val="22"/>
        </w:rPr>
        <w:t>.</w:t>
      </w:r>
      <w:r w:rsidR="005218F5" w:rsidRPr="004512B9">
        <w:rPr>
          <w:rFonts w:ascii="Aptos" w:hAnsi="Aptos"/>
          <w:b/>
          <w:bCs/>
          <w:sz w:val="22"/>
          <w:szCs w:val="22"/>
        </w:rPr>
        <w:t xml:space="preserve"> Haapsalu Linn</w:t>
      </w:r>
      <w:bookmarkEnd w:id="4"/>
    </w:p>
    <w:p w14:paraId="1ECBB74D" w14:textId="77777777" w:rsidR="007A47DC" w:rsidRDefault="007A47DC" w:rsidP="00C27472">
      <w:pPr>
        <w:spacing w:before="0" w:after="0" w:line="240" w:lineRule="auto"/>
        <w:jc w:val="both"/>
      </w:pPr>
    </w:p>
    <w:p w14:paraId="4AA88E74" w14:textId="075370A6" w:rsidR="00D05BE3" w:rsidRPr="004512B9" w:rsidRDefault="007A47DC" w:rsidP="00C27472">
      <w:pPr>
        <w:spacing w:before="0" w:after="0" w:line="240" w:lineRule="auto"/>
        <w:jc w:val="both"/>
        <w:rPr>
          <w:rFonts w:ascii="Aptos" w:eastAsia="Times New Roman" w:hAnsi="Aptos" w:cs="Times New Roman"/>
          <w:sz w:val="22"/>
          <w:szCs w:val="22"/>
        </w:rPr>
      </w:pPr>
      <w:r w:rsidRPr="004512B9">
        <w:rPr>
          <w:rFonts w:ascii="Aptos" w:hAnsi="Aptos"/>
          <w:sz w:val="22"/>
          <w:szCs w:val="22"/>
        </w:rPr>
        <w:t xml:space="preserve">Haapsalu linn paikneb Lääne-Eestis Läänemere rannikul, ligikaudu 100 kilomeetri kaugusel Tallinnast. Omavalitsusüksuse pindala on 271,82 km² ning selle territoorium hõlmab Haapsalu linna, kahte alevikku ja 56 küla. Haapsalu linna koosseisu kuulub ka 78 saart ja laidu, millest suurim on 2,5 km² suurune Tauksi ning ainsana püsivalt asustatud 0,75 km² suurune Hobulaid. Haapsalu on Lääne maakonna haldus- ja teeninduskeskus ning oluline tõmbekeskus suurele osale maakonna elanikest. </w:t>
      </w:r>
      <w:r w:rsidRPr="004512B9">
        <w:rPr>
          <w:rFonts w:ascii="Aptos" w:eastAsia="Times New Roman" w:hAnsi="Aptos" w:cs="Times New Roman"/>
          <w:sz w:val="22"/>
          <w:szCs w:val="22"/>
        </w:rPr>
        <w:t xml:space="preserve">Seisuga 01.01.2026 oli rahvastikuregistri andmetel Haapsalu linnas 12 732 elanikku. </w:t>
      </w:r>
    </w:p>
    <w:p w14:paraId="0956E433" w14:textId="3043E2EC" w:rsidR="00383298" w:rsidRDefault="00383298" w:rsidP="00C27472">
      <w:pPr>
        <w:spacing w:before="0" w:after="0" w:line="240" w:lineRule="auto"/>
        <w:jc w:val="both"/>
        <w:rPr>
          <w:rFonts w:ascii="Aptos" w:eastAsia="Times New Roman" w:hAnsi="Aptos" w:cs="Times New Roman"/>
          <w:sz w:val="24"/>
          <w:szCs w:val="24"/>
        </w:rPr>
      </w:pPr>
    </w:p>
    <w:p w14:paraId="440EF2CE" w14:textId="271546B4" w:rsidR="00B6044D" w:rsidRPr="004512B9" w:rsidRDefault="00C5446C" w:rsidP="00C27472">
      <w:pPr>
        <w:spacing w:before="0" w:line="240" w:lineRule="auto"/>
        <w:jc w:val="both"/>
        <w:rPr>
          <w:rFonts w:ascii="Aptos" w:eastAsia="Times New Roman" w:hAnsi="Aptos" w:cs="Times New Roman"/>
          <w:i/>
          <w:iCs/>
          <w:sz w:val="22"/>
          <w:szCs w:val="22"/>
        </w:rPr>
      </w:pPr>
      <w:r w:rsidRPr="00C5446C">
        <w:rPr>
          <w:rFonts w:ascii="Aptos" w:eastAsia="Times New Roman" w:hAnsi="Aptos" w:cs="Times New Roman"/>
          <w:i/>
          <w:iCs/>
          <w:noProof/>
          <w:sz w:val="24"/>
          <w:szCs w:val="24"/>
        </w:rPr>
        <w:lastRenderedPageBreak/>
        <w:drawing>
          <wp:inline distT="0" distB="0" distL="0" distR="0" wp14:anchorId="2152C022" wp14:editId="390B734F">
            <wp:extent cx="5715000" cy="4075697"/>
            <wp:effectExtent l="0" t="0" r="0" b="1270"/>
            <wp:docPr id="1642557331" name="Pilt 4" descr="Pilt, millel on kujutatud kaart, tekst, Atla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57331" name="Pilt 4" descr="Pilt, millel on kujutatud kaart, tekst, Atlas&#10;&#10;Tehisintellekti genereeritud sisu ei pruugi olla õi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8493" cy="4085320"/>
                    </a:xfrm>
                    <a:prstGeom prst="rect">
                      <a:avLst/>
                    </a:prstGeom>
                    <a:noFill/>
                    <a:ln>
                      <a:noFill/>
                    </a:ln>
                  </pic:spPr>
                </pic:pic>
              </a:graphicData>
            </a:graphic>
          </wp:inline>
        </w:drawing>
      </w:r>
      <w:r w:rsidR="00B6044D" w:rsidRPr="004512B9">
        <w:rPr>
          <w:rFonts w:ascii="Aptos" w:eastAsia="Times New Roman" w:hAnsi="Aptos" w:cs="Times New Roman"/>
          <w:sz w:val="22"/>
          <w:szCs w:val="22"/>
        </w:rPr>
        <w:t>Joonis 1. Haapsalu linna halduspiir</w:t>
      </w:r>
      <w:r w:rsidR="00B6044D" w:rsidRPr="004512B9">
        <w:rPr>
          <w:rFonts w:ascii="Aptos" w:eastAsia="Times New Roman" w:hAnsi="Aptos" w:cs="Times New Roman"/>
          <w:i/>
          <w:iCs/>
          <w:sz w:val="22"/>
          <w:szCs w:val="22"/>
        </w:rPr>
        <w:t>.</w:t>
      </w:r>
    </w:p>
    <w:p w14:paraId="16E5B766" w14:textId="0D6D5769" w:rsidR="00C27472" w:rsidRPr="004512B9" w:rsidRDefault="00C27472" w:rsidP="00C27472">
      <w:pPr>
        <w:spacing w:before="0" w:after="0" w:line="240" w:lineRule="auto"/>
        <w:jc w:val="both"/>
        <w:rPr>
          <w:rFonts w:ascii="Aptos" w:hAnsi="Aptos" w:cs="Times New Roman"/>
          <w:sz w:val="22"/>
          <w:szCs w:val="22"/>
        </w:rPr>
      </w:pPr>
      <w:r w:rsidRPr="004512B9">
        <w:rPr>
          <w:rFonts w:ascii="Aptos" w:hAnsi="Aptos" w:cs="Times New Roman"/>
          <w:sz w:val="22"/>
          <w:szCs w:val="22"/>
        </w:rPr>
        <w:t>Rahvastikuregistri andmetel Haapsalu linna elanike arv iga</w:t>
      </w:r>
      <w:r w:rsidR="00F144EA">
        <w:rPr>
          <w:rFonts w:ascii="Aptos" w:hAnsi="Aptos" w:cs="Times New Roman"/>
          <w:sz w:val="22"/>
          <w:szCs w:val="22"/>
        </w:rPr>
        <w:t>l</w:t>
      </w:r>
      <w:r w:rsidRPr="004512B9">
        <w:rPr>
          <w:rFonts w:ascii="Aptos" w:hAnsi="Aptos" w:cs="Times New Roman"/>
          <w:sz w:val="22"/>
          <w:szCs w:val="22"/>
        </w:rPr>
        <w:t xml:space="preserve"> aasta</w:t>
      </w:r>
      <w:r w:rsidR="00F144EA">
        <w:rPr>
          <w:rFonts w:ascii="Aptos" w:hAnsi="Aptos" w:cs="Times New Roman"/>
          <w:sz w:val="22"/>
          <w:szCs w:val="22"/>
        </w:rPr>
        <w:t>l</w:t>
      </w:r>
      <w:r w:rsidRPr="004512B9">
        <w:rPr>
          <w:rFonts w:ascii="Aptos" w:hAnsi="Aptos" w:cs="Times New Roman"/>
          <w:sz w:val="22"/>
          <w:szCs w:val="22"/>
        </w:rPr>
        <w:t xml:space="preserve"> väheneb. Haapsalu linna rahvaarvu jagunemine aastate kaupa on välja toodud joonisel 2. </w:t>
      </w:r>
    </w:p>
    <w:p w14:paraId="37EF2B7A" w14:textId="69E2041E" w:rsidR="00C27472" w:rsidRDefault="00C27472" w:rsidP="00C27472">
      <w:pPr>
        <w:spacing w:before="0" w:after="0" w:line="240" w:lineRule="auto"/>
        <w:jc w:val="both"/>
        <w:rPr>
          <w:rFonts w:ascii="Aptos" w:hAnsi="Aptos" w:cs="Times New Roman"/>
          <w:sz w:val="24"/>
          <w:szCs w:val="24"/>
        </w:rPr>
      </w:pPr>
    </w:p>
    <w:p w14:paraId="2CD09A5F" w14:textId="3873BB69" w:rsidR="00C27472" w:rsidRPr="004512B9" w:rsidRDefault="00C27472" w:rsidP="00C27472">
      <w:pPr>
        <w:spacing w:before="0" w:after="0" w:line="240" w:lineRule="auto"/>
        <w:jc w:val="both"/>
        <w:rPr>
          <w:rFonts w:ascii="Aptos" w:hAnsi="Aptos" w:cs="Times New Roman"/>
          <w:i/>
          <w:iCs/>
          <w:sz w:val="22"/>
          <w:szCs w:val="22"/>
        </w:rPr>
      </w:pPr>
      <w:r w:rsidRPr="003A7265">
        <w:rPr>
          <w:rFonts w:ascii="Times New Roman" w:eastAsia="Times New Roman" w:hAnsi="Times New Roman" w:cs="Times New Roman"/>
          <w:noProof/>
          <w:sz w:val="24"/>
          <w:szCs w:val="24"/>
          <w14:ligatures w14:val="standardContextual"/>
        </w:rPr>
        <w:drawing>
          <wp:inline distT="0" distB="0" distL="0" distR="0" wp14:anchorId="38E3B058" wp14:editId="48F5E3A2">
            <wp:extent cx="5702300" cy="2066925"/>
            <wp:effectExtent l="0" t="0" r="12700" b="9525"/>
            <wp:docPr id="1429090303"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4512B9">
        <w:rPr>
          <w:rFonts w:ascii="Aptos" w:hAnsi="Aptos" w:cs="Times New Roman"/>
          <w:sz w:val="22"/>
          <w:szCs w:val="22"/>
        </w:rPr>
        <w:t>Joonis 2. Rahvaarv Haapsalu linnas aastatel 202</w:t>
      </w:r>
      <w:r w:rsidR="001D1323">
        <w:rPr>
          <w:rFonts w:ascii="Aptos" w:hAnsi="Aptos" w:cs="Times New Roman"/>
          <w:sz w:val="22"/>
          <w:szCs w:val="22"/>
        </w:rPr>
        <w:t>1</w:t>
      </w:r>
      <w:r w:rsidRPr="004512B9">
        <w:rPr>
          <w:rFonts w:ascii="Aptos" w:hAnsi="Aptos" w:cs="Times New Roman"/>
          <w:sz w:val="22"/>
          <w:szCs w:val="22"/>
        </w:rPr>
        <w:t>-2026 01. jaanuari seisuga</w:t>
      </w:r>
      <w:r w:rsidRPr="004512B9">
        <w:rPr>
          <w:rFonts w:ascii="Aptos" w:hAnsi="Aptos" w:cs="Times New Roman"/>
          <w:i/>
          <w:iCs/>
          <w:sz w:val="22"/>
          <w:szCs w:val="22"/>
        </w:rPr>
        <w:t xml:space="preserve"> (allikas: Rahvastikuregister).</w:t>
      </w:r>
    </w:p>
    <w:p w14:paraId="010452D1" w14:textId="77777777" w:rsidR="00C27472" w:rsidRDefault="00C27472" w:rsidP="0099096F">
      <w:pPr>
        <w:spacing w:before="0" w:after="0" w:line="240" w:lineRule="auto"/>
        <w:jc w:val="both"/>
        <w:rPr>
          <w:rFonts w:ascii="Aptos" w:hAnsi="Aptos" w:cs="Times New Roman"/>
          <w:i/>
          <w:iCs/>
          <w:sz w:val="24"/>
          <w:szCs w:val="24"/>
        </w:rPr>
      </w:pPr>
    </w:p>
    <w:p w14:paraId="2CB28082" w14:textId="26FF2184" w:rsidR="00C27472" w:rsidRPr="004512B9" w:rsidRDefault="0099096F" w:rsidP="0099096F">
      <w:pPr>
        <w:spacing w:before="0" w:after="0" w:line="240" w:lineRule="auto"/>
        <w:jc w:val="both"/>
        <w:rPr>
          <w:rFonts w:ascii="Aptos" w:hAnsi="Aptos" w:cs="Times New Roman"/>
          <w:sz w:val="22"/>
          <w:szCs w:val="22"/>
        </w:rPr>
      </w:pPr>
      <w:r w:rsidRPr="004512B9">
        <w:rPr>
          <w:rFonts w:ascii="Aptos" w:hAnsi="Aptos"/>
          <w:sz w:val="22"/>
          <w:szCs w:val="22"/>
        </w:rPr>
        <w:t>Haapsalu linna rahvaarv on aastatel 202</w:t>
      </w:r>
      <w:r w:rsidR="001D1323">
        <w:rPr>
          <w:rFonts w:ascii="Aptos" w:hAnsi="Aptos"/>
          <w:sz w:val="22"/>
          <w:szCs w:val="22"/>
        </w:rPr>
        <w:t>1</w:t>
      </w:r>
      <w:r w:rsidRPr="004512B9">
        <w:rPr>
          <w:rFonts w:ascii="Aptos" w:hAnsi="Aptos"/>
          <w:sz w:val="22"/>
          <w:szCs w:val="22"/>
        </w:rPr>
        <w:t>–2026 üldjoontes vähenenud, kuigi muutus ei ole olnud ühtlane. Elanike arvu muutused on olnud suhteliselt väikesed, mistõttu tuleb jäätmekäitlussüsteemi ja kogumisvõrgustiku kavandamisel lähtuda jätkuvalt ligikaudu 13 000 elaniku teenindamise vajadusest. Lisaks rahvaarvule tuleb teenuste planeerimisel arvestada Haapsalu kui maakonnakeskuse ja turismipiirkonna eripäraga, sest hooajalised külastajad võivad suurendada jäätmeteket ka olukorras, kus püsielanike arv väheneb.</w:t>
      </w:r>
    </w:p>
    <w:p w14:paraId="0EF9C68F" w14:textId="77777777" w:rsidR="00C27472" w:rsidRPr="004512B9" w:rsidRDefault="00C27472" w:rsidP="0099096F">
      <w:pPr>
        <w:spacing w:before="0" w:after="0" w:line="240" w:lineRule="auto"/>
        <w:jc w:val="both"/>
        <w:rPr>
          <w:rFonts w:ascii="Aptos" w:hAnsi="Aptos"/>
          <w:sz w:val="22"/>
          <w:szCs w:val="22"/>
        </w:rPr>
      </w:pPr>
    </w:p>
    <w:p w14:paraId="1FE2708F" w14:textId="1DA4B2D5" w:rsidR="0099096F" w:rsidRPr="004512B9" w:rsidRDefault="0099096F" w:rsidP="0099096F">
      <w:pPr>
        <w:spacing w:before="0" w:after="0" w:line="240" w:lineRule="auto"/>
        <w:jc w:val="both"/>
        <w:rPr>
          <w:rFonts w:ascii="Aptos" w:hAnsi="Aptos"/>
          <w:sz w:val="22"/>
          <w:szCs w:val="22"/>
        </w:rPr>
      </w:pPr>
      <w:r w:rsidRPr="004512B9">
        <w:rPr>
          <w:rFonts w:ascii="Aptos" w:hAnsi="Aptos" w:cs="Times New Roman"/>
          <w:sz w:val="22"/>
          <w:szCs w:val="22"/>
        </w:rPr>
        <w:lastRenderedPageBreak/>
        <w:t xml:space="preserve">Statistikaameti andmetel tegutses 2025. aastal Haapsalu linna territooriumil  kokku 1131 ettevõtet. </w:t>
      </w:r>
      <w:r w:rsidR="00391755" w:rsidRPr="004512B9">
        <w:rPr>
          <w:rFonts w:ascii="Aptos" w:hAnsi="Aptos"/>
          <w:sz w:val="22"/>
          <w:szCs w:val="22"/>
        </w:rPr>
        <w:t xml:space="preserve">Ettevõtlusstruktuur on mitmekesine, kuid kõige enam on esindatud ehitussektor, kus tegutseb 197 ettevõtet ehk 15,0% kõigist ettevõtetest. Sellele järgnevad kutse-, teadus- ja tehnikaalane tegevus 171 ettevõttega ning hulgi- ja jaekaubandus koos mootorsõidukite remondiga 156 ettevõttega. Need kolm tegevusala moodustavad kokku ligikaudu 40% </w:t>
      </w:r>
      <w:r w:rsidR="00814584" w:rsidRPr="004512B9">
        <w:rPr>
          <w:rFonts w:ascii="Aptos" w:hAnsi="Aptos"/>
          <w:sz w:val="22"/>
          <w:szCs w:val="22"/>
        </w:rPr>
        <w:t>linna</w:t>
      </w:r>
      <w:r w:rsidR="00391755" w:rsidRPr="004512B9">
        <w:rPr>
          <w:rFonts w:ascii="Aptos" w:hAnsi="Aptos"/>
          <w:sz w:val="22"/>
          <w:szCs w:val="22"/>
        </w:rPr>
        <w:t xml:space="preserve"> ettevõtetest.</w:t>
      </w:r>
    </w:p>
    <w:p w14:paraId="4D04F1CB" w14:textId="77777777" w:rsidR="0099096F" w:rsidRPr="004512B9" w:rsidRDefault="0099096F" w:rsidP="0099096F">
      <w:pPr>
        <w:spacing w:before="0" w:after="0" w:line="240" w:lineRule="auto"/>
        <w:jc w:val="both"/>
        <w:rPr>
          <w:rFonts w:ascii="Aptos" w:hAnsi="Aptos" w:cs="Times New Roman"/>
          <w:sz w:val="22"/>
          <w:szCs w:val="22"/>
        </w:rPr>
      </w:pPr>
    </w:p>
    <w:p w14:paraId="74928F69" w14:textId="0715AB41" w:rsidR="0099096F" w:rsidRPr="004512B9" w:rsidRDefault="0099096F" w:rsidP="0099096F">
      <w:pPr>
        <w:spacing w:before="0" w:after="0" w:line="240" w:lineRule="auto"/>
        <w:rPr>
          <w:rFonts w:ascii="Aptos" w:hAnsi="Aptos" w:cs="Times New Roman"/>
          <w:i/>
          <w:iCs/>
          <w:sz w:val="22"/>
          <w:szCs w:val="22"/>
        </w:rPr>
      </w:pPr>
      <w:r w:rsidRPr="004512B9">
        <w:rPr>
          <w:rFonts w:ascii="Aptos" w:hAnsi="Aptos" w:cs="Times New Roman"/>
          <w:sz w:val="22"/>
          <w:szCs w:val="22"/>
        </w:rPr>
        <w:t xml:space="preserve">Tabel 1. Haapsalu linna ettevõtted tegevusala järgi aastal 2025 </w:t>
      </w:r>
      <w:r w:rsidRPr="004512B9">
        <w:rPr>
          <w:rFonts w:ascii="Aptos" w:hAnsi="Aptos" w:cs="Times New Roman"/>
          <w:i/>
          <w:iCs/>
          <w:sz w:val="22"/>
          <w:szCs w:val="22"/>
        </w:rPr>
        <w:t>(allikas: Statistikaamet).</w:t>
      </w:r>
    </w:p>
    <w:tbl>
      <w:tblPr>
        <w:tblStyle w:val="Ruuttabel4rhk1"/>
        <w:tblpPr w:leftFromText="180" w:rightFromText="180" w:vertAnchor="text" w:horzAnchor="margin" w:tblpXSpec="center" w:tblpY="142"/>
        <w:tblW w:w="9016" w:type="dxa"/>
        <w:tblLook w:val="04A0" w:firstRow="1" w:lastRow="0" w:firstColumn="1" w:lastColumn="0" w:noHBand="0" w:noVBand="1"/>
      </w:tblPr>
      <w:tblGrid>
        <w:gridCol w:w="6203"/>
        <w:gridCol w:w="1352"/>
        <w:gridCol w:w="1461"/>
      </w:tblGrid>
      <w:tr w:rsidR="0099096F" w:rsidRPr="004512B9" w14:paraId="53A238B5" w14:textId="77777777" w:rsidTr="00216325">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6203" w:type="dxa"/>
            <w:noWrap/>
            <w:hideMark/>
          </w:tcPr>
          <w:p w14:paraId="35949965" w14:textId="77777777" w:rsidR="0099096F" w:rsidRPr="004512B9" w:rsidRDefault="0099096F" w:rsidP="00216325">
            <w:pPr>
              <w:spacing w:before="0"/>
              <w:jc w:val="center"/>
              <w:rPr>
                <w:rFonts w:ascii="Aptos" w:eastAsia="Times New Roman" w:hAnsi="Aptos" w:cs="Times New Roman"/>
                <w:sz w:val="22"/>
                <w:szCs w:val="22"/>
              </w:rPr>
            </w:pPr>
            <w:r w:rsidRPr="004512B9">
              <w:rPr>
                <w:rFonts w:ascii="Aptos" w:eastAsia="Times New Roman" w:hAnsi="Aptos" w:cs="Times New Roman"/>
                <w:sz w:val="22"/>
                <w:szCs w:val="22"/>
              </w:rPr>
              <w:t>Tegevusala</w:t>
            </w:r>
          </w:p>
        </w:tc>
        <w:tc>
          <w:tcPr>
            <w:tcW w:w="1352" w:type="dxa"/>
            <w:noWrap/>
            <w:hideMark/>
          </w:tcPr>
          <w:p w14:paraId="20CD810C" w14:textId="77777777" w:rsidR="0099096F" w:rsidRPr="004512B9" w:rsidRDefault="0099096F" w:rsidP="00216325">
            <w:pPr>
              <w:spacing w:before="0"/>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sidRPr="004512B9">
              <w:rPr>
                <w:rFonts w:ascii="Aptos" w:eastAsia="Times New Roman" w:hAnsi="Aptos" w:cs="Times New Roman"/>
                <w:sz w:val="22"/>
                <w:szCs w:val="22"/>
              </w:rPr>
              <w:t>Ettevõtete arv</w:t>
            </w:r>
          </w:p>
        </w:tc>
        <w:tc>
          <w:tcPr>
            <w:tcW w:w="1461" w:type="dxa"/>
          </w:tcPr>
          <w:p w14:paraId="06DC7C89" w14:textId="77777777" w:rsidR="0099096F" w:rsidRPr="004512B9" w:rsidRDefault="0099096F" w:rsidP="00216325">
            <w:pPr>
              <w:spacing w:before="0"/>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sidRPr="004512B9">
              <w:rPr>
                <w:rFonts w:ascii="Aptos" w:eastAsia="Times New Roman" w:hAnsi="Aptos" w:cs="Times New Roman"/>
                <w:sz w:val="22"/>
                <w:szCs w:val="22"/>
              </w:rPr>
              <w:t>Osakaal (%)</w:t>
            </w:r>
          </w:p>
        </w:tc>
      </w:tr>
      <w:tr w:rsidR="0099096F" w:rsidRPr="004512B9" w14:paraId="1BF79C8C" w14:textId="77777777" w:rsidTr="003B519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16666A7" w14:textId="02BC73DB" w:rsidR="0099096F"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Ehitus</w:t>
            </w:r>
          </w:p>
        </w:tc>
        <w:tc>
          <w:tcPr>
            <w:tcW w:w="1352" w:type="dxa"/>
            <w:noWrap/>
            <w:hideMark/>
          </w:tcPr>
          <w:p w14:paraId="207CC18D" w14:textId="12B538DB" w:rsidR="0099096F"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197</w:t>
            </w:r>
          </w:p>
        </w:tc>
        <w:tc>
          <w:tcPr>
            <w:tcW w:w="1461" w:type="dxa"/>
          </w:tcPr>
          <w:p w14:paraId="6D1A107E" w14:textId="203E6DD0" w:rsidR="0099096F" w:rsidRPr="001F5756" w:rsidRDefault="00E934A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15,0</w:t>
            </w:r>
          </w:p>
        </w:tc>
      </w:tr>
      <w:tr w:rsidR="003B5195" w:rsidRPr="004512B9" w14:paraId="0B82981B" w14:textId="77777777" w:rsidTr="003B519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DBAA7DE" w14:textId="329F83AD" w:rsidR="003B5195"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Kutse-, ja teadus- ja tehnikaalane tegevus</w:t>
            </w:r>
          </w:p>
        </w:tc>
        <w:tc>
          <w:tcPr>
            <w:tcW w:w="1352" w:type="dxa"/>
            <w:noWrap/>
          </w:tcPr>
          <w:p w14:paraId="2CC6D674" w14:textId="18244E79" w:rsidR="003B5195" w:rsidRPr="001F5756" w:rsidRDefault="003B519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171</w:t>
            </w:r>
          </w:p>
        </w:tc>
        <w:tc>
          <w:tcPr>
            <w:tcW w:w="1461" w:type="dxa"/>
          </w:tcPr>
          <w:p w14:paraId="631DDBB5" w14:textId="7F2D5187" w:rsidR="003B5195"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13,0</w:t>
            </w:r>
          </w:p>
        </w:tc>
      </w:tr>
      <w:tr w:rsidR="003B5195" w:rsidRPr="004512B9" w14:paraId="5248AA0B" w14:textId="77777777" w:rsidTr="003B519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285CAF54" w14:textId="4FC11AD4" w:rsidR="003B5195"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Hulgi- ja jaekaubandus; mootorsõidukite ja mootorrataste remont</w:t>
            </w:r>
          </w:p>
        </w:tc>
        <w:tc>
          <w:tcPr>
            <w:tcW w:w="1352" w:type="dxa"/>
            <w:noWrap/>
          </w:tcPr>
          <w:p w14:paraId="06BEE982" w14:textId="45F0CB86" w:rsidR="003B5195"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156</w:t>
            </w:r>
          </w:p>
        </w:tc>
        <w:tc>
          <w:tcPr>
            <w:tcW w:w="1461" w:type="dxa"/>
          </w:tcPr>
          <w:p w14:paraId="6510D859" w14:textId="12AABC26" w:rsidR="003B5195"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11,9</w:t>
            </w:r>
          </w:p>
        </w:tc>
      </w:tr>
      <w:tr w:rsidR="003B5195" w:rsidRPr="004512B9" w14:paraId="602EDFC7" w14:textId="77777777" w:rsidTr="003B519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AAF0718" w14:textId="130E9291" w:rsidR="003B5195"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Töötlev tööstus</w:t>
            </w:r>
          </w:p>
        </w:tc>
        <w:tc>
          <w:tcPr>
            <w:tcW w:w="1352" w:type="dxa"/>
            <w:noWrap/>
          </w:tcPr>
          <w:p w14:paraId="57B013B3" w14:textId="08AFDF59" w:rsidR="003B5195" w:rsidRPr="001F5756" w:rsidRDefault="003B519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106</w:t>
            </w:r>
          </w:p>
        </w:tc>
        <w:tc>
          <w:tcPr>
            <w:tcW w:w="1461" w:type="dxa"/>
          </w:tcPr>
          <w:p w14:paraId="18F09272" w14:textId="66693FF5" w:rsidR="003B5195"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8,1</w:t>
            </w:r>
          </w:p>
        </w:tc>
      </w:tr>
      <w:tr w:rsidR="003B5195" w:rsidRPr="004512B9" w14:paraId="79E5A25D" w14:textId="77777777" w:rsidTr="003B519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4AC0A40" w14:textId="20D88A0E" w:rsidR="003B5195"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Kinnisvaraalane tegevus</w:t>
            </w:r>
          </w:p>
        </w:tc>
        <w:tc>
          <w:tcPr>
            <w:tcW w:w="1352" w:type="dxa"/>
            <w:noWrap/>
          </w:tcPr>
          <w:p w14:paraId="07121E69" w14:textId="49A84C80" w:rsidR="003B5195"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106</w:t>
            </w:r>
          </w:p>
        </w:tc>
        <w:tc>
          <w:tcPr>
            <w:tcW w:w="1461" w:type="dxa"/>
          </w:tcPr>
          <w:p w14:paraId="5D25456F" w14:textId="28D3D451" w:rsidR="003B5195"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8,1</w:t>
            </w:r>
          </w:p>
        </w:tc>
      </w:tr>
      <w:tr w:rsidR="003B5195" w:rsidRPr="004512B9" w14:paraId="778C9919"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4C96A9C9" w14:textId="02830034" w:rsidR="003B5195"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Põllumajandus, metsamajandus ja kalapüük</w:t>
            </w:r>
          </w:p>
        </w:tc>
        <w:tc>
          <w:tcPr>
            <w:tcW w:w="1352" w:type="dxa"/>
            <w:noWrap/>
          </w:tcPr>
          <w:p w14:paraId="4AFC6DF8" w14:textId="298F2B2E" w:rsidR="003B5195" w:rsidRPr="001F5756" w:rsidRDefault="003B519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97</w:t>
            </w:r>
          </w:p>
        </w:tc>
        <w:tc>
          <w:tcPr>
            <w:tcW w:w="1461" w:type="dxa"/>
          </w:tcPr>
          <w:p w14:paraId="511396CA" w14:textId="39D1E932" w:rsidR="003B5195"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7,4</w:t>
            </w:r>
          </w:p>
        </w:tc>
      </w:tr>
      <w:tr w:rsidR="0099096F" w:rsidRPr="004512B9" w14:paraId="6603E678"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053D7A8F" w14:textId="613A6BFA" w:rsidR="0099096F"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Majutus ja toitlustus</w:t>
            </w:r>
          </w:p>
        </w:tc>
        <w:tc>
          <w:tcPr>
            <w:tcW w:w="1352" w:type="dxa"/>
            <w:noWrap/>
          </w:tcPr>
          <w:p w14:paraId="22936F4E" w14:textId="40F39A86" w:rsidR="0099096F"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97</w:t>
            </w:r>
          </w:p>
        </w:tc>
        <w:tc>
          <w:tcPr>
            <w:tcW w:w="1461" w:type="dxa"/>
          </w:tcPr>
          <w:p w14:paraId="0D21D563" w14:textId="1121344E" w:rsidR="0099096F"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7,4</w:t>
            </w:r>
          </w:p>
        </w:tc>
      </w:tr>
      <w:tr w:rsidR="0099096F" w:rsidRPr="004512B9" w14:paraId="3C2D9565"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3EAD6994" w14:textId="3EF94CB3" w:rsidR="0099096F"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Muud teenindavad tegevused</w:t>
            </w:r>
          </w:p>
        </w:tc>
        <w:tc>
          <w:tcPr>
            <w:tcW w:w="1352" w:type="dxa"/>
            <w:noWrap/>
          </w:tcPr>
          <w:p w14:paraId="1DB82065" w14:textId="100F11C7" w:rsidR="0099096F" w:rsidRPr="001F5756" w:rsidRDefault="003B5195" w:rsidP="003B519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95</w:t>
            </w:r>
          </w:p>
        </w:tc>
        <w:tc>
          <w:tcPr>
            <w:tcW w:w="1461" w:type="dxa"/>
          </w:tcPr>
          <w:p w14:paraId="3BBF7D10" w14:textId="0CE2B959" w:rsidR="0099096F"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7,2</w:t>
            </w:r>
          </w:p>
        </w:tc>
      </w:tr>
      <w:tr w:rsidR="0099096F" w:rsidRPr="004512B9" w14:paraId="4E315724"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851900B" w14:textId="77777777" w:rsidR="0099096F" w:rsidRPr="001F5756" w:rsidRDefault="0099096F"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Haldus- ja abitegevused</w:t>
            </w:r>
          </w:p>
        </w:tc>
        <w:tc>
          <w:tcPr>
            <w:tcW w:w="1352" w:type="dxa"/>
            <w:noWrap/>
          </w:tcPr>
          <w:p w14:paraId="0C0FA1C2" w14:textId="0BC0D9C1" w:rsidR="0099096F"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64</w:t>
            </w:r>
          </w:p>
        </w:tc>
        <w:tc>
          <w:tcPr>
            <w:tcW w:w="1461" w:type="dxa"/>
          </w:tcPr>
          <w:p w14:paraId="4EBD45F3" w14:textId="220EB639" w:rsidR="0099096F"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4,9</w:t>
            </w:r>
          </w:p>
        </w:tc>
      </w:tr>
      <w:tr w:rsidR="003B5195" w:rsidRPr="004512B9" w14:paraId="2F2B301F"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7D636D7" w14:textId="2622D718" w:rsidR="003B5195"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Info ja side</w:t>
            </w:r>
          </w:p>
        </w:tc>
        <w:tc>
          <w:tcPr>
            <w:tcW w:w="1352" w:type="dxa"/>
            <w:noWrap/>
          </w:tcPr>
          <w:p w14:paraId="7002C5AC" w14:textId="7303C54B" w:rsidR="003B5195" w:rsidRPr="001F5756" w:rsidRDefault="003B519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53</w:t>
            </w:r>
          </w:p>
        </w:tc>
        <w:tc>
          <w:tcPr>
            <w:tcW w:w="1461" w:type="dxa"/>
          </w:tcPr>
          <w:p w14:paraId="35664328" w14:textId="53F4883E" w:rsidR="003B5195"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4,0</w:t>
            </w:r>
          </w:p>
        </w:tc>
      </w:tr>
      <w:tr w:rsidR="0099096F" w:rsidRPr="004512B9" w14:paraId="05909528"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55E8CE14" w14:textId="77777777" w:rsidR="0099096F" w:rsidRPr="001F5756" w:rsidRDefault="0099096F"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Veondus ja laondus</w:t>
            </w:r>
          </w:p>
        </w:tc>
        <w:tc>
          <w:tcPr>
            <w:tcW w:w="1352" w:type="dxa"/>
            <w:noWrap/>
          </w:tcPr>
          <w:p w14:paraId="5F36B27A" w14:textId="572FAD3D" w:rsidR="0099096F"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52</w:t>
            </w:r>
          </w:p>
        </w:tc>
        <w:tc>
          <w:tcPr>
            <w:tcW w:w="1461" w:type="dxa"/>
          </w:tcPr>
          <w:p w14:paraId="5069CAA9" w14:textId="170E4756" w:rsidR="0099096F"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4,0</w:t>
            </w:r>
          </w:p>
        </w:tc>
      </w:tr>
      <w:tr w:rsidR="0099096F" w:rsidRPr="004512B9" w14:paraId="061CD8E9"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6B6D841" w14:textId="07B0B469" w:rsidR="0099096F" w:rsidRPr="001F5756" w:rsidRDefault="003B5195" w:rsidP="00216325">
            <w:pPr>
              <w:spacing w:before="0"/>
              <w:rPr>
                <w:rFonts w:ascii="Aptos" w:eastAsia="Times New Roman" w:hAnsi="Aptos" w:cs="Times New Roman"/>
                <w:sz w:val="22"/>
                <w:szCs w:val="22"/>
              </w:rPr>
            </w:pPr>
            <w:r w:rsidRPr="001F5756">
              <w:rPr>
                <w:rFonts w:ascii="Aptos" w:eastAsia="Times New Roman" w:hAnsi="Aptos" w:cs="Times New Roman"/>
                <w:b w:val="0"/>
                <w:bCs w:val="0"/>
                <w:sz w:val="22"/>
                <w:szCs w:val="22"/>
              </w:rPr>
              <w:t>Kunst, meelelahutus ja vaba aeg</w:t>
            </w:r>
            <w:r w:rsidRPr="001F5756">
              <w:rPr>
                <w:rFonts w:ascii="Aptos" w:eastAsia="Times New Roman" w:hAnsi="Aptos" w:cs="Times New Roman"/>
                <w:b w:val="0"/>
                <w:bCs w:val="0"/>
                <w:sz w:val="22"/>
                <w:szCs w:val="22"/>
              </w:rPr>
              <w:tab/>
            </w:r>
          </w:p>
        </w:tc>
        <w:tc>
          <w:tcPr>
            <w:tcW w:w="1352" w:type="dxa"/>
            <w:noWrap/>
          </w:tcPr>
          <w:p w14:paraId="7F92FC58" w14:textId="780FE6DF" w:rsidR="0099096F" w:rsidRPr="001F5756" w:rsidRDefault="003B5195" w:rsidP="003B519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37</w:t>
            </w:r>
          </w:p>
        </w:tc>
        <w:tc>
          <w:tcPr>
            <w:tcW w:w="1461" w:type="dxa"/>
          </w:tcPr>
          <w:p w14:paraId="44E7A7CA" w14:textId="5CBE4CCB" w:rsidR="0099096F"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2,8</w:t>
            </w:r>
          </w:p>
        </w:tc>
      </w:tr>
      <w:tr w:rsidR="0099096F" w:rsidRPr="004512B9" w14:paraId="1767664A"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3619315" w14:textId="77777777" w:rsidR="0099096F" w:rsidRPr="001F5756" w:rsidRDefault="0099096F"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Tervishoid ja sotsiaalhoolekanne</w:t>
            </w:r>
          </w:p>
        </w:tc>
        <w:tc>
          <w:tcPr>
            <w:tcW w:w="1352" w:type="dxa"/>
            <w:noWrap/>
          </w:tcPr>
          <w:p w14:paraId="015478C1" w14:textId="6E5AC872" w:rsidR="0099096F"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30</w:t>
            </w:r>
          </w:p>
        </w:tc>
        <w:tc>
          <w:tcPr>
            <w:tcW w:w="1461" w:type="dxa"/>
          </w:tcPr>
          <w:p w14:paraId="20A93BCA" w14:textId="1CABDCCC" w:rsidR="0099096F"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1F5756">
              <w:rPr>
                <w:rFonts w:ascii="Aptos" w:eastAsia="Times New Roman" w:hAnsi="Aptos" w:cs="Times New Roman"/>
                <w:sz w:val="22"/>
                <w:szCs w:val="22"/>
                <w:lang w:val="en-US"/>
              </w:rPr>
              <w:t>2,3</w:t>
            </w:r>
          </w:p>
        </w:tc>
      </w:tr>
      <w:tr w:rsidR="0099096F" w:rsidRPr="004512B9" w14:paraId="0BAB2D2F"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2C1586BB" w14:textId="77777777" w:rsidR="0099096F" w:rsidRPr="001F5756" w:rsidRDefault="0099096F"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Haridus</w:t>
            </w:r>
          </w:p>
        </w:tc>
        <w:tc>
          <w:tcPr>
            <w:tcW w:w="1352" w:type="dxa"/>
            <w:noWrap/>
          </w:tcPr>
          <w:p w14:paraId="50DE6FBA" w14:textId="26D7E969" w:rsidR="0099096F" w:rsidRPr="001F5756" w:rsidRDefault="003B519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26</w:t>
            </w:r>
          </w:p>
        </w:tc>
        <w:tc>
          <w:tcPr>
            <w:tcW w:w="1461" w:type="dxa"/>
          </w:tcPr>
          <w:p w14:paraId="00710A77" w14:textId="4DD86819" w:rsidR="0099096F"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2,0</w:t>
            </w:r>
          </w:p>
        </w:tc>
      </w:tr>
      <w:tr w:rsidR="0099096F" w:rsidRPr="004512B9" w14:paraId="2853D0ED"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40F10F29" w14:textId="475EACB0" w:rsidR="0099096F" w:rsidRPr="001F5756" w:rsidRDefault="003B519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Finants- ja kindlustustegevus</w:t>
            </w:r>
          </w:p>
        </w:tc>
        <w:tc>
          <w:tcPr>
            <w:tcW w:w="1352" w:type="dxa"/>
            <w:noWrap/>
          </w:tcPr>
          <w:p w14:paraId="7ADF67E1" w14:textId="0B00DE30" w:rsidR="0099096F" w:rsidRPr="001F5756" w:rsidRDefault="003B5195" w:rsidP="003B519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15</w:t>
            </w:r>
          </w:p>
        </w:tc>
        <w:tc>
          <w:tcPr>
            <w:tcW w:w="1461" w:type="dxa"/>
          </w:tcPr>
          <w:p w14:paraId="67A10BEF" w14:textId="4F13BF36" w:rsidR="0099096F"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1,1</w:t>
            </w:r>
          </w:p>
        </w:tc>
      </w:tr>
      <w:tr w:rsidR="0099096F" w:rsidRPr="004512B9" w14:paraId="52104666"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5045D25D" w14:textId="77777777" w:rsidR="0099096F" w:rsidRPr="001F5756" w:rsidRDefault="0099096F" w:rsidP="00216325">
            <w:pPr>
              <w:spacing w:before="0"/>
              <w:rPr>
                <w:rFonts w:ascii="Aptos" w:eastAsia="Times New Roman" w:hAnsi="Aptos" w:cs="Times New Roman"/>
                <w:sz w:val="22"/>
                <w:szCs w:val="22"/>
              </w:rPr>
            </w:pPr>
            <w:r w:rsidRPr="001F5756">
              <w:rPr>
                <w:rFonts w:ascii="Aptos" w:eastAsia="Times New Roman" w:hAnsi="Aptos" w:cs="Times New Roman"/>
                <w:b w:val="0"/>
                <w:bCs w:val="0"/>
                <w:sz w:val="22"/>
                <w:szCs w:val="22"/>
              </w:rPr>
              <w:t>Elektrienergia, gaasi, auru ja konditsioneeritud õhuga varustamine</w:t>
            </w:r>
          </w:p>
        </w:tc>
        <w:tc>
          <w:tcPr>
            <w:tcW w:w="1352" w:type="dxa"/>
            <w:noWrap/>
          </w:tcPr>
          <w:p w14:paraId="21A40AC9" w14:textId="79B0D115" w:rsidR="0099096F" w:rsidRPr="001F5756" w:rsidRDefault="003B519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sidRPr="001F5756">
              <w:rPr>
                <w:rFonts w:ascii="Aptos" w:eastAsia="Times New Roman" w:hAnsi="Aptos" w:cs="Times New Roman"/>
                <w:sz w:val="22"/>
                <w:szCs w:val="22"/>
              </w:rPr>
              <w:t>4</w:t>
            </w:r>
          </w:p>
        </w:tc>
        <w:tc>
          <w:tcPr>
            <w:tcW w:w="1461" w:type="dxa"/>
          </w:tcPr>
          <w:p w14:paraId="2D3E820F" w14:textId="1164DE47" w:rsidR="0099096F"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0,3</w:t>
            </w:r>
          </w:p>
        </w:tc>
      </w:tr>
      <w:tr w:rsidR="0099096F" w:rsidRPr="004512B9" w14:paraId="5CE530BC"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53A749C" w14:textId="77777777" w:rsidR="0099096F" w:rsidRPr="001F5756" w:rsidRDefault="0099096F"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Veevarustus; kanalisatsioon; jäätme- ja saastekäitlus</w:t>
            </w:r>
          </w:p>
        </w:tc>
        <w:tc>
          <w:tcPr>
            <w:tcW w:w="1352" w:type="dxa"/>
            <w:noWrap/>
          </w:tcPr>
          <w:p w14:paraId="7E982FE7" w14:textId="0F5217B4" w:rsidR="0099096F" w:rsidRPr="001F5756" w:rsidRDefault="003B519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3</w:t>
            </w:r>
          </w:p>
        </w:tc>
        <w:tc>
          <w:tcPr>
            <w:tcW w:w="1461" w:type="dxa"/>
          </w:tcPr>
          <w:p w14:paraId="2F72A9B4" w14:textId="79CF96AA" w:rsidR="0099096F" w:rsidRPr="001F5756" w:rsidRDefault="00E934A5" w:rsidP="00E934A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0,2</w:t>
            </w:r>
          </w:p>
        </w:tc>
      </w:tr>
      <w:tr w:rsidR="00E934A5" w:rsidRPr="004512B9" w14:paraId="63F48768" w14:textId="77777777" w:rsidTr="00E934A5">
        <w:trPr>
          <w:trHeight w:val="153"/>
        </w:trPr>
        <w:tc>
          <w:tcPr>
            <w:cnfStyle w:val="001000000000" w:firstRow="0" w:lastRow="0" w:firstColumn="1" w:lastColumn="0" w:oddVBand="0" w:evenVBand="0" w:oddHBand="0" w:evenHBand="0" w:firstRowFirstColumn="0" w:firstRowLastColumn="0" w:lastRowFirstColumn="0" w:lastRowLastColumn="0"/>
            <w:tcW w:w="6203" w:type="dxa"/>
          </w:tcPr>
          <w:p w14:paraId="3D4BB817" w14:textId="0D588216" w:rsidR="00E934A5" w:rsidRPr="001F5756" w:rsidRDefault="00E934A5" w:rsidP="00216325">
            <w:pPr>
              <w:spacing w:before="0"/>
              <w:rPr>
                <w:rFonts w:ascii="Aptos" w:eastAsia="Times New Roman" w:hAnsi="Aptos" w:cs="Times New Roman"/>
                <w:b w:val="0"/>
                <w:bCs w:val="0"/>
                <w:sz w:val="22"/>
                <w:szCs w:val="22"/>
              </w:rPr>
            </w:pPr>
            <w:r w:rsidRPr="001F5756">
              <w:rPr>
                <w:rFonts w:ascii="Aptos" w:eastAsia="Times New Roman" w:hAnsi="Aptos" w:cs="Times New Roman"/>
                <w:b w:val="0"/>
                <w:bCs w:val="0"/>
                <w:sz w:val="22"/>
                <w:szCs w:val="22"/>
              </w:rPr>
              <w:t>Mäetööstus</w:t>
            </w:r>
          </w:p>
        </w:tc>
        <w:tc>
          <w:tcPr>
            <w:tcW w:w="1352" w:type="dxa"/>
            <w:noWrap/>
          </w:tcPr>
          <w:p w14:paraId="1CE2185C" w14:textId="178343D0" w:rsidR="00E934A5" w:rsidRPr="001F5756" w:rsidRDefault="00E934A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2</w:t>
            </w:r>
          </w:p>
        </w:tc>
        <w:tc>
          <w:tcPr>
            <w:tcW w:w="1461" w:type="dxa"/>
          </w:tcPr>
          <w:p w14:paraId="28CD3845" w14:textId="7A4541E3" w:rsidR="00E934A5" w:rsidRPr="001F5756" w:rsidRDefault="00E934A5" w:rsidP="00E934A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1F5756">
              <w:rPr>
                <w:rFonts w:ascii="Aptos" w:eastAsia="Times New Roman" w:hAnsi="Aptos" w:cs="Times New Roman"/>
                <w:sz w:val="22"/>
                <w:szCs w:val="22"/>
                <w:lang w:val="fi-FI"/>
              </w:rPr>
              <w:t>0,2</w:t>
            </w:r>
          </w:p>
        </w:tc>
      </w:tr>
    </w:tbl>
    <w:p w14:paraId="5F8B8E09" w14:textId="77777777" w:rsidR="0099096F" w:rsidRPr="004512B9" w:rsidRDefault="0099096F" w:rsidP="0099096F">
      <w:pPr>
        <w:rPr>
          <w:rFonts w:ascii="Aptos" w:hAnsi="Aptos"/>
          <w:sz w:val="22"/>
          <w:szCs w:val="22"/>
        </w:rPr>
      </w:pPr>
    </w:p>
    <w:p w14:paraId="1601F0F1" w14:textId="18D23E19" w:rsidR="00E934A5" w:rsidRPr="004512B9" w:rsidRDefault="00744A9B" w:rsidP="00E934A5">
      <w:pPr>
        <w:pStyle w:val="Pealkiri2"/>
        <w:rPr>
          <w:rFonts w:ascii="Aptos" w:hAnsi="Aptos"/>
          <w:b/>
          <w:bCs/>
          <w:sz w:val="22"/>
          <w:szCs w:val="22"/>
        </w:rPr>
      </w:pPr>
      <w:bookmarkStart w:id="5" w:name="_Toc243074671"/>
      <w:r>
        <w:rPr>
          <w:rFonts w:ascii="Aptos" w:hAnsi="Aptos"/>
          <w:b/>
          <w:bCs/>
          <w:sz w:val="22"/>
          <w:szCs w:val="22"/>
        </w:rPr>
        <w:t>1</w:t>
      </w:r>
      <w:r w:rsidR="00E934A5" w:rsidRPr="004512B9">
        <w:rPr>
          <w:rFonts w:ascii="Aptos" w:hAnsi="Aptos"/>
          <w:b/>
          <w:bCs/>
          <w:sz w:val="22"/>
          <w:szCs w:val="22"/>
        </w:rPr>
        <w:t>.2</w:t>
      </w:r>
      <w:r>
        <w:rPr>
          <w:rFonts w:ascii="Aptos" w:hAnsi="Aptos"/>
          <w:b/>
          <w:bCs/>
          <w:sz w:val="22"/>
          <w:szCs w:val="22"/>
        </w:rPr>
        <w:t>.</w:t>
      </w:r>
      <w:r w:rsidR="00E934A5" w:rsidRPr="004512B9">
        <w:rPr>
          <w:rFonts w:ascii="Aptos" w:hAnsi="Aptos"/>
          <w:b/>
          <w:bCs/>
          <w:sz w:val="22"/>
          <w:szCs w:val="22"/>
        </w:rPr>
        <w:t xml:space="preserve"> Lääne-</w:t>
      </w:r>
      <w:r w:rsidR="00C073F9">
        <w:rPr>
          <w:rFonts w:ascii="Aptos" w:hAnsi="Aptos"/>
          <w:b/>
          <w:bCs/>
          <w:sz w:val="22"/>
          <w:szCs w:val="22"/>
        </w:rPr>
        <w:t>N</w:t>
      </w:r>
      <w:r w:rsidR="00E934A5" w:rsidRPr="004512B9">
        <w:rPr>
          <w:rFonts w:ascii="Aptos" w:hAnsi="Aptos"/>
          <w:b/>
          <w:bCs/>
          <w:sz w:val="22"/>
          <w:szCs w:val="22"/>
        </w:rPr>
        <w:t>igula vald</w:t>
      </w:r>
      <w:bookmarkEnd w:id="5"/>
    </w:p>
    <w:p w14:paraId="4F24B4A9" w14:textId="77777777" w:rsidR="0099096F" w:rsidRPr="004512B9" w:rsidRDefault="0099096F" w:rsidP="0099096F">
      <w:pPr>
        <w:spacing w:before="0" w:after="0" w:line="240" w:lineRule="auto"/>
        <w:rPr>
          <w:rFonts w:ascii="Aptos" w:hAnsi="Aptos" w:cs="Times New Roman"/>
          <w:sz w:val="22"/>
          <w:szCs w:val="22"/>
        </w:rPr>
      </w:pPr>
    </w:p>
    <w:p w14:paraId="46D666B2" w14:textId="0536C611" w:rsidR="00B92514" w:rsidRPr="004512B9" w:rsidRDefault="00B92514" w:rsidP="00B92514">
      <w:pPr>
        <w:spacing w:before="0" w:after="0" w:line="240" w:lineRule="auto"/>
        <w:jc w:val="both"/>
        <w:rPr>
          <w:rFonts w:ascii="Aptos" w:eastAsia="Times New Roman" w:hAnsi="Aptos" w:cs="Times New Roman"/>
          <w:sz w:val="22"/>
          <w:szCs w:val="22"/>
        </w:rPr>
      </w:pPr>
      <w:r w:rsidRPr="004512B9">
        <w:rPr>
          <w:rFonts w:ascii="Aptos" w:hAnsi="Aptos"/>
          <w:sz w:val="22"/>
          <w:szCs w:val="22"/>
        </w:rPr>
        <w:t xml:space="preserve">Lääne-Nigula vald on pindalalt (1448,8 km2) Eesti kolmas omavalitsusüksus. Valla naabriteks on Haapsalu linn, Lääne-Harju vald, Märjamaa vald ning Lääneranna vald. Valla keskus asub Taeblas, mis jääb Tallinna kesklinnast 87 ning maakonnakeskusest Haapsalust 13 kilomeetri kaugusele. Vallas asub püsiasustusega väikesaar - Osmussaar. Vald koosneb kaheksast osavallast: Taebla, Palivere, Risti, Kullamaa, Martna, Oru, Noarootsi ja Nõva, igas osavallas on oma keskused. </w:t>
      </w:r>
      <w:r w:rsidRPr="004512B9">
        <w:rPr>
          <w:rFonts w:ascii="Aptos" w:eastAsia="Times New Roman" w:hAnsi="Aptos" w:cs="Times New Roman"/>
          <w:sz w:val="22"/>
          <w:szCs w:val="22"/>
        </w:rPr>
        <w:t xml:space="preserve">01.01.2026 seisuga oli rahvastikuregistri andmetel Lääne-Nigula vallas 7205 elanikku. </w:t>
      </w:r>
    </w:p>
    <w:p w14:paraId="783F4AA8" w14:textId="77777777" w:rsidR="00B92514" w:rsidRPr="004512B9" w:rsidRDefault="00B92514" w:rsidP="00B92514">
      <w:pPr>
        <w:spacing w:before="0" w:after="0" w:line="240" w:lineRule="auto"/>
        <w:jc w:val="both"/>
        <w:rPr>
          <w:rFonts w:ascii="Aptos" w:hAnsi="Aptos" w:cs="Times New Roman"/>
          <w:sz w:val="22"/>
          <w:szCs w:val="22"/>
        </w:rPr>
      </w:pPr>
    </w:p>
    <w:p w14:paraId="79A51D2E" w14:textId="0128825A" w:rsidR="00B92514" w:rsidRDefault="004F5EB8" w:rsidP="00B92514">
      <w:pPr>
        <w:spacing w:before="0" w:after="0" w:line="240" w:lineRule="auto"/>
        <w:jc w:val="both"/>
        <w:rPr>
          <w:rFonts w:ascii="Aptos" w:hAnsi="Aptos" w:cs="Times New Roman"/>
          <w:sz w:val="22"/>
          <w:szCs w:val="22"/>
        </w:rPr>
      </w:pPr>
      <w:r>
        <w:rPr>
          <w:rFonts w:ascii="Aptos" w:hAnsi="Aptos" w:cs="Times New Roman"/>
          <w:noProof/>
          <w:sz w:val="22"/>
          <w:szCs w:val="22"/>
        </w:rPr>
        <w:lastRenderedPageBreak/>
        <w:drawing>
          <wp:inline distT="0" distB="0" distL="0" distR="0" wp14:anchorId="43FEAC8F" wp14:editId="2F53AFE4">
            <wp:extent cx="5724525" cy="4133850"/>
            <wp:effectExtent l="0" t="0" r="9525" b="0"/>
            <wp:docPr id="30654541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4133850"/>
                    </a:xfrm>
                    <a:prstGeom prst="rect">
                      <a:avLst/>
                    </a:prstGeom>
                    <a:noFill/>
                    <a:ln>
                      <a:noFill/>
                    </a:ln>
                  </pic:spPr>
                </pic:pic>
              </a:graphicData>
            </a:graphic>
          </wp:inline>
        </w:drawing>
      </w:r>
    </w:p>
    <w:p w14:paraId="717F189C" w14:textId="1C62DAA9" w:rsidR="00D05BE3" w:rsidRDefault="00D05BE3" w:rsidP="00B92514">
      <w:pPr>
        <w:spacing w:before="0" w:after="0" w:line="240" w:lineRule="auto"/>
        <w:jc w:val="both"/>
        <w:rPr>
          <w:rFonts w:ascii="Aptos" w:hAnsi="Aptos" w:cs="Times New Roman"/>
          <w:sz w:val="22"/>
          <w:szCs w:val="22"/>
        </w:rPr>
      </w:pPr>
      <w:r w:rsidRPr="004512B9">
        <w:rPr>
          <w:rFonts w:ascii="Aptos" w:hAnsi="Aptos" w:cs="Times New Roman"/>
          <w:sz w:val="22"/>
          <w:szCs w:val="22"/>
        </w:rPr>
        <w:t xml:space="preserve">Joonis </w:t>
      </w:r>
      <w:r w:rsidR="00391755" w:rsidRPr="004512B9">
        <w:rPr>
          <w:rFonts w:ascii="Aptos" w:hAnsi="Aptos" w:cs="Times New Roman"/>
          <w:sz w:val="22"/>
          <w:szCs w:val="22"/>
        </w:rPr>
        <w:t>3</w:t>
      </w:r>
      <w:r w:rsidRPr="004512B9">
        <w:rPr>
          <w:rFonts w:ascii="Aptos" w:hAnsi="Aptos" w:cs="Times New Roman"/>
          <w:sz w:val="22"/>
          <w:szCs w:val="22"/>
        </w:rPr>
        <w:t xml:space="preserve">. Lääne-Nigula valla halduspiir. </w:t>
      </w:r>
    </w:p>
    <w:p w14:paraId="27CF1105" w14:textId="77777777" w:rsidR="004F5EB8" w:rsidRPr="004512B9" w:rsidRDefault="004F5EB8" w:rsidP="00B92514">
      <w:pPr>
        <w:spacing w:before="0" w:after="0" w:line="240" w:lineRule="auto"/>
        <w:jc w:val="both"/>
        <w:rPr>
          <w:rFonts w:ascii="Aptos" w:hAnsi="Aptos" w:cs="Times New Roman"/>
          <w:sz w:val="22"/>
          <w:szCs w:val="22"/>
        </w:rPr>
      </w:pPr>
    </w:p>
    <w:p w14:paraId="310A6D42" w14:textId="62977196" w:rsidR="00B92514" w:rsidRPr="004F5EB8" w:rsidRDefault="00B92514" w:rsidP="00B92514">
      <w:pPr>
        <w:spacing w:before="0" w:after="0" w:line="240" w:lineRule="auto"/>
        <w:jc w:val="both"/>
        <w:rPr>
          <w:rFonts w:ascii="Aptos" w:hAnsi="Aptos" w:cs="Times New Roman"/>
          <w:sz w:val="22"/>
          <w:szCs w:val="22"/>
        </w:rPr>
      </w:pPr>
      <w:r w:rsidRPr="004F5EB8">
        <w:rPr>
          <w:rFonts w:ascii="Aptos" w:hAnsi="Aptos" w:cs="Times New Roman"/>
          <w:sz w:val="22"/>
          <w:szCs w:val="22"/>
        </w:rPr>
        <w:t>Rahvastikuregistri andmete</w:t>
      </w:r>
      <w:r w:rsidR="004F5EB8" w:rsidRPr="004F5EB8">
        <w:rPr>
          <w:rFonts w:ascii="Aptos" w:hAnsi="Aptos" w:cs="Times New Roman"/>
          <w:sz w:val="22"/>
          <w:szCs w:val="22"/>
        </w:rPr>
        <w:t>l r</w:t>
      </w:r>
      <w:r w:rsidR="004F5EB8" w:rsidRPr="004F5EB8">
        <w:rPr>
          <w:rFonts w:ascii="Aptos" w:hAnsi="Aptos"/>
          <w:sz w:val="22"/>
          <w:szCs w:val="22"/>
        </w:rPr>
        <w:t>ahvaarv on aastatel 202</w:t>
      </w:r>
      <w:r w:rsidR="001D1323">
        <w:rPr>
          <w:rFonts w:ascii="Aptos" w:hAnsi="Aptos"/>
          <w:sz w:val="22"/>
          <w:szCs w:val="22"/>
        </w:rPr>
        <w:t>1</w:t>
      </w:r>
      <w:r w:rsidR="004F5EB8" w:rsidRPr="004F5EB8">
        <w:rPr>
          <w:rFonts w:ascii="Aptos" w:hAnsi="Aptos"/>
          <w:sz w:val="22"/>
          <w:szCs w:val="22"/>
        </w:rPr>
        <w:t>–2026 püsinud suhteliselt stabiilsena, kõikudes aastati vähesel määral. Kogu perioodi võrdluses on elanike arv veidi suurenenud, mistõttu võib rääkida pigem tagasihoidlikust kasvutrendist kui rahvaarvu vähenemisest.</w:t>
      </w:r>
      <w:r w:rsidRPr="004F5EB8">
        <w:rPr>
          <w:rFonts w:ascii="Aptos" w:hAnsi="Aptos" w:cs="Times New Roman"/>
          <w:sz w:val="22"/>
          <w:szCs w:val="22"/>
        </w:rPr>
        <w:t xml:space="preserve"> Lääne-Nigula rahvaarvu jagunemine aastate kaupa on välja toodud joonisel </w:t>
      </w:r>
      <w:r w:rsidR="00391755" w:rsidRPr="004F5EB8">
        <w:rPr>
          <w:rFonts w:ascii="Aptos" w:hAnsi="Aptos" w:cs="Times New Roman"/>
          <w:sz w:val="22"/>
          <w:szCs w:val="22"/>
        </w:rPr>
        <w:t>4</w:t>
      </w:r>
      <w:r w:rsidRPr="004F5EB8">
        <w:rPr>
          <w:rFonts w:ascii="Aptos" w:hAnsi="Aptos" w:cs="Times New Roman"/>
          <w:sz w:val="22"/>
          <w:szCs w:val="22"/>
        </w:rPr>
        <w:t xml:space="preserve">. </w:t>
      </w:r>
    </w:p>
    <w:p w14:paraId="54FDD172" w14:textId="77777777" w:rsidR="00B92514" w:rsidRDefault="00B92514" w:rsidP="00B92514">
      <w:pPr>
        <w:spacing w:before="0" w:after="0" w:line="240" w:lineRule="auto"/>
        <w:jc w:val="both"/>
        <w:rPr>
          <w:rFonts w:ascii="Aptos" w:hAnsi="Aptos" w:cs="Times New Roman"/>
          <w:sz w:val="24"/>
          <w:szCs w:val="24"/>
        </w:rPr>
      </w:pPr>
    </w:p>
    <w:p w14:paraId="59060B92" w14:textId="66DF6899" w:rsidR="00B92514" w:rsidRPr="004512B9" w:rsidRDefault="00B92514" w:rsidP="00B92514">
      <w:pPr>
        <w:spacing w:before="0" w:after="0" w:line="240" w:lineRule="auto"/>
        <w:jc w:val="both"/>
        <w:rPr>
          <w:rFonts w:ascii="Aptos" w:hAnsi="Aptos" w:cs="Times New Roman"/>
          <w:i/>
          <w:iCs/>
          <w:sz w:val="22"/>
          <w:szCs w:val="22"/>
        </w:rPr>
      </w:pPr>
      <w:r w:rsidRPr="003A7265">
        <w:rPr>
          <w:rFonts w:ascii="Times New Roman" w:eastAsia="Times New Roman" w:hAnsi="Times New Roman" w:cs="Times New Roman"/>
          <w:noProof/>
          <w:sz w:val="24"/>
          <w:szCs w:val="24"/>
          <w14:ligatures w14:val="standardContextual"/>
        </w:rPr>
        <w:drawing>
          <wp:inline distT="0" distB="0" distL="0" distR="0" wp14:anchorId="33844D87" wp14:editId="58D21EB8">
            <wp:extent cx="5702300" cy="2057400"/>
            <wp:effectExtent l="0" t="0" r="12700" b="0"/>
            <wp:docPr id="748427078"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4512B9">
        <w:rPr>
          <w:rFonts w:ascii="Aptos" w:hAnsi="Aptos" w:cs="Times New Roman"/>
          <w:sz w:val="22"/>
          <w:szCs w:val="22"/>
        </w:rPr>
        <w:t xml:space="preserve">Joonis </w:t>
      </w:r>
      <w:r w:rsidR="00391755" w:rsidRPr="004512B9">
        <w:rPr>
          <w:rFonts w:ascii="Aptos" w:hAnsi="Aptos" w:cs="Times New Roman"/>
          <w:sz w:val="22"/>
          <w:szCs w:val="22"/>
        </w:rPr>
        <w:t>4</w:t>
      </w:r>
      <w:r w:rsidRPr="004512B9">
        <w:rPr>
          <w:rFonts w:ascii="Aptos" w:hAnsi="Aptos" w:cs="Times New Roman"/>
          <w:sz w:val="22"/>
          <w:szCs w:val="22"/>
        </w:rPr>
        <w:t>. Rahvaarv Lääne-Nigula aastatel 202</w:t>
      </w:r>
      <w:r w:rsidR="001D1323">
        <w:rPr>
          <w:rFonts w:ascii="Aptos" w:hAnsi="Aptos" w:cs="Times New Roman"/>
          <w:sz w:val="22"/>
          <w:szCs w:val="22"/>
        </w:rPr>
        <w:t>1</w:t>
      </w:r>
      <w:r w:rsidRPr="004512B9">
        <w:rPr>
          <w:rFonts w:ascii="Aptos" w:hAnsi="Aptos" w:cs="Times New Roman"/>
          <w:sz w:val="22"/>
          <w:szCs w:val="22"/>
        </w:rPr>
        <w:t>-2026 01. jaanuari seisuga</w:t>
      </w:r>
      <w:r w:rsidRPr="004512B9">
        <w:rPr>
          <w:rFonts w:ascii="Aptos" w:hAnsi="Aptos" w:cs="Times New Roman"/>
          <w:i/>
          <w:iCs/>
          <w:sz w:val="22"/>
          <w:szCs w:val="22"/>
        </w:rPr>
        <w:t xml:space="preserve"> (allikas: Rahvastikuregister).</w:t>
      </w:r>
    </w:p>
    <w:p w14:paraId="57F6D633" w14:textId="77777777" w:rsidR="00B92514" w:rsidRPr="004512B9" w:rsidRDefault="00B92514" w:rsidP="00B92514">
      <w:pPr>
        <w:spacing w:before="0" w:after="0" w:line="240" w:lineRule="auto"/>
        <w:jc w:val="both"/>
        <w:rPr>
          <w:rFonts w:ascii="Aptos" w:hAnsi="Aptos" w:cs="Times New Roman"/>
          <w:i/>
          <w:iCs/>
          <w:sz w:val="22"/>
          <w:szCs w:val="22"/>
        </w:rPr>
      </w:pPr>
    </w:p>
    <w:p w14:paraId="213E152C" w14:textId="341248B3" w:rsidR="00391755" w:rsidRPr="004512B9" w:rsidRDefault="00391755" w:rsidP="00391755">
      <w:pPr>
        <w:spacing w:before="0" w:after="0" w:line="240" w:lineRule="auto"/>
        <w:jc w:val="both"/>
        <w:rPr>
          <w:rFonts w:ascii="Aptos" w:eastAsia="Times New Roman" w:hAnsi="Aptos" w:cs="Times New Roman"/>
          <w:sz w:val="22"/>
          <w:szCs w:val="22"/>
        </w:rPr>
      </w:pPr>
      <w:r w:rsidRPr="004512B9">
        <w:rPr>
          <w:rFonts w:ascii="Aptos" w:hAnsi="Aptos"/>
          <w:sz w:val="22"/>
          <w:szCs w:val="22"/>
        </w:rPr>
        <w:t>Jäätmehoolduse planeerimisel tuleb arvestada Lääne-Nigula valla suure territooriumi ja hajaasustusega, mis suurendavad veokaugusi ning teenuse osutamise kulusid. Keskenduda tuleb olemasoleva kogumisvõrgu tõhususele, kättesaadavusele ja liigiti kogumise võimaluste parandamisele.</w:t>
      </w:r>
    </w:p>
    <w:p w14:paraId="6AC01559" w14:textId="77777777" w:rsidR="00391755" w:rsidRPr="004512B9" w:rsidRDefault="00391755" w:rsidP="00391755">
      <w:pPr>
        <w:spacing w:before="0" w:after="0" w:line="240" w:lineRule="auto"/>
        <w:jc w:val="both"/>
        <w:rPr>
          <w:rFonts w:ascii="Aptos" w:eastAsia="Times New Roman" w:hAnsi="Aptos" w:cs="Times New Roman"/>
          <w:sz w:val="22"/>
          <w:szCs w:val="22"/>
        </w:rPr>
      </w:pPr>
    </w:p>
    <w:p w14:paraId="365557FA" w14:textId="486ED5DE" w:rsidR="00391755" w:rsidRPr="004512B9" w:rsidRDefault="00391755" w:rsidP="00391755">
      <w:pPr>
        <w:spacing w:before="0" w:line="240" w:lineRule="auto"/>
        <w:jc w:val="both"/>
        <w:rPr>
          <w:rFonts w:ascii="Aptos" w:hAnsi="Aptos" w:cs="Times New Roman"/>
          <w:sz w:val="22"/>
          <w:szCs w:val="22"/>
        </w:rPr>
      </w:pPr>
      <w:r w:rsidRPr="004512B9">
        <w:rPr>
          <w:rFonts w:ascii="Aptos" w:hAnsi="Aptos" w:cs="Times New Roman"/>
          <w:sz w:val="22"/>
          <w:szCs w:val="22"/>
        </w:rPr>
        <w:lastRenderedPageBreak/>
        <w:t xml:space="preserve">Statistikaameti andmetel tegutses 2025. aastal Lääne-Nigula valla territooriumil  kokku 818 ettevõtet. </w:t>
      </w:r>
      <w:r w:rsidR="00C20C34" w:rsidRPr="004512B9">
        <w:rPr>
          <w:rFonts w:ascii="Aptos" w:hAnsi="Aptos"/>
          <w:sz w:val="22"/>
          <w:szCs w:val="22"/>
        </w:rPr>
        <w:t>Ettevõtlusstruktuuris domineerib põllumajandus, metsamajandus ja kalapüük, kus tegutseb 212 ettevõtet ehk 25,9% kõigist ettevõtetest. Sellele järgnevad ehitus 97 ettevõttega, kutse-, teadus- ja tehnikaalane tegevus 87 ettevõttega ning hulgi- ja jaekaubandus koos mootorsõidukite remondiga 78 ettevõttega. Neli suuremat tegevusala moodustavad kokku ligikaudu 58% valla ettevõtetest.</w:t>
      </w:r>
    </w:p>
    <w:p w14:paraId="031CE3B9" w14:textId="641052B1" w:rsidR="00391755" w:rsidRPr="004512B9" w:rsidRDefault="00391755" w:rsidP="00391755">
      <w:pPr>
        <w:spacing w:before="0" w:after="0" w:line="240" w:lineRule="auto"/>
        <w:rPr>
          <w:rFonts w:ascii="Aptos" w:hAnsi="Aptos" w:cs="Times New Roman"/>
          <w:i/>
          <w:iCs/>
          <w:sz w:val="22"/>
          <w:szCs w:val="22"/>
        </w:rPr>
      </w:pPr>
      <w:r w:rsidRPr="004512B9">
        <w:rPr>
          <w:rFonts w:ascii="Aptos" w:hAnsi="Aptos" w:cs="Times New Roman"/>
          <w:sz w:val="22"/>
          <w:szCs w:val="22"/>
        </w:rPr>
        <w:t xml:space="preserve">Tabel 2. Lääne-Nigula valla ettevõtted tegevusala järgi aastal 2025 </w:t>
      </w:r>
      <w:r w:rsidRPr="004512B9">
        <w:rPr>
          <w:rFonts w:ascii="Aptos" w:hAnsi="Aptos" w:cs="Times New Roman"/>
          <w:i/>
          <w:iCs/>
          <w:sz w:val="22"/>
          <w:szCs w:val="22"/>
        </w:rPr>
        <w:t>(allikas: Statistikaamet).</w:t>
      </w:r>
    </w:p>
    <w:tbl>
      <w:tblPr>
        <w:tblStyle w:val="Ruuttabel4rhk1"/>
        <w:tblpPr w:leftFromText="180" w:rightFromText="180" w:vertAnchor="text" w:horzAnchor="margin" w:tblpXSpec="center" w:tblpY="142"/>
        <w:tblW w:w="9016" w:type="dxa"/>
        <w:tblLook w:val="04A0" w:firstRow="1" w:lastRow="0" w:firstColumn="1" w:lastColumn="0" w:noHBand="0" w:noVBand="1"/>
      </w:tblPr>
      <w:tblGrid>
        <w:gridCol w:w="6203"/>
        <w:gridCol w:w="1352"/>
        <w:gridCol w:w="1461"/>
      </w:tblGrid>
      <w:tr w:rsidR="00391755" w:rsidRPr="004512B9" w14:paraId="343AA1E1" w14:textId="77777777" w:rsidTr="00216325">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6203" w:type="dxa"/>
            <w:noWrap/>
            <w:hideMark/>
          </w:tcPr>
          <w:p w14:paraId="0658D1C7" w14:textId="77777777" w:rsidR="00391755" w:rsidRPr="004512B9" w:rsidRDefault="00391755" w:rsidP="00216325">
            <w:pPr>
              <w:spacing w:before="0"/>
              <w:jc w:val="center"/>
              <w:rPr>
                <w:rFonts w:ascii="Aptos" w:eastAsia="Times New Roman" w:hAnsi="Aptos" w:cs="Times New Roman"/>
                <w:sz w:val="22"/>
                <w:szCs w:val="22"/>
              </w:rPr>
            </w:pPr>
            <w:r w:rsidRPr="004512B9">
              <w:rPr>
                <w:rFonts w:ascii="Aptos" w:eastAsia="Times New Roman" w:hAnsi="Aptos" w:cs="Times New Roman"/>
                <w:sz w:val="22"/>
                <w:szCs w:val="22"/>
              </w:rPr>
              <w:t>Tegevusala</w:t>
            </w:r>
          </w:p>
        </w:tc>
        <w:tc>
          <w:tcPr>
            <w:tcW w:w="1352" w:type="dxa"/>
            <w:noWrap/>
            <w:hideMark/>
          </w:tcPr>
          <w:p w14:paraId="18748129" w14:textId="77777777" w:rsidR="00391755" w:rsidRPr="004512B9" w:rsidRDefault="00391755" w:rsidP="00216325">
            <w:pPr>
              <w:spacing w:before="0"/>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sidRPr="004512B9">
              <w:rPr>
                <w:rFonts w:ascii="Aptos" w:eastAsia="Times New Roman" w:hAnsi="Aptos" w:cs="Times New Roman"/>
                <w:sz w:val="22"/>
                <w:szCs w:val="22"/>
              </w:rPr>
              <w:t>Ettevõtete arv</w:t>
            </w:r>
          </w:p>
        </w:tc>
        <w:tc>
          <w:tcPr>
            <w:tcW w:w="1461" w:type="dxa"/>
          </w:tcPr>
          <w:p w14:paraId="488BBF67" w14:textId="77777777" w:rsidR="00391755" w:rsidRPr="004512B9" w:rsidRDefault="00391755" w:rsidP="00216325">
            <w:pPr>
              <w:spacing w:before="0"/>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sidRPr="004512B9">
              <w:rPr>
                <w:rFonts w:ascii="Aptos" w:eastAsia="Times New Roman" w:hAnsi="Aptos" w:cs="Times New Roman"/>
                <w:sz w:val="22"/>
                <w:szCs w:val="22"/>
              </w:rPr>
              <w:t>Osakaal (%)</w:t>
            </w:r>
          </w:p>
        </w:tc>
      </w:tr>
      <w:tr w:rsidR="00391755" w:rsidRPr="004512B9" w14:paraId="646B2213"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48611399" w14:textId="308706C7" w:rsidR="00391755" w:rsidRPr="004512B9" w:rsidRDefault="005C75AD"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Põllumajandus, metsamajandus ja kalapüük</w:t>
            </w:r>
          </w:p>
        </w:tc>
        <w:tc>
          <w:tcPr>
            <w:tcW w:w="1352" w:type="dxa"/>
            <w:noWrap/>
            <w:hideMark/>
          </w:tcPr>
          <w:p w14:paraId="4F39ACC6" w14:textId="5E11D4E4" w:rsidR="00391755" w:rsidRPr="004512B9" w:rsidRDefault="005C75AD"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212</w:t>
            </w:r>
          </w:p>
        </w:tc>
        <w:tc>
          <w:tcPr>
            <w:tcW w:w="1461" w:type="dxa"/>
          </w:tcPr>
          <w:p w14:paraId="72A5F9C0" w14:textId="36A1D980" w:rsidR="00391755" w:rsidRPr="004512B9" w:rsidRDefault="005C75A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25,9</w:t>
            </w:r>
          </w:p>
        </w:tc>
      </w:tr>
      <w:tr w:rsidR="005C75AD" w:rsidRPr="004512B9" w14:paraId="377FD24E"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23AF4B9" w14:textId="1AFC7FA8" w:rsidR="005C75AD" w:rsidRPr="004512B9" w:rsidRDefault="005C75AD"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Ehitus</w:t>
            </w:r>
          </w:p>
        </w:tc>
        <w:tc>
          <w:tcPr>
            <w:tcW w:w="1352" w:type="dxa"/>
            <w:noWrap/>
          </w:tcPr>
          <w:p w14:paraId="7ACB0D3C" w14:textId="73C35146" w:rsidR="005C75AD" w:rsidRPr="004512B9" w:rsidRDefault="005C75AD"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97</w:t>
            </w:r>
          </w:p>
        </w:tc>
        <w:tc>
          <w:tcPr>
            <w:tcW w:w="1461" w:type="dxa"/>
          </w:tcPr>
          <w:p w14:paraId="5AC7A132" w14:textId="574CB8C6" w:rsidR="005C75AD" w:rsidRPr="004512B9" w:rsidRDefault="005C75AD"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11,9</w:t>
            </w:r>
          </w:p>
        </w:tc>
      </w:tr>
      <w:tr w:rsidR="00391755" w:rsidRPr="004512B9" w14:paraId="63D25D56"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D071F52"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Kutse-, ja teadus- ja tehnikaalane tegevus</w:t>
            </w:r>
          </w:p>
        </w:tc>
        <w:tc>
          <w:tcPr>
            <w:tcW w:w="1352" w:type="dxa"/>
            <w:noWrap/>
          </w:tcPr>
          <w:p w14:paraId="154986A0" w14:textId="343C2DDC" w:rsidR="00391755" w:rsidRPr="004512B9" w:rsidRDefault="00391755"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87</w:t>
            </w:r>
          </w:p>
        </w:tc>
        <w:tc>
          <w:tcPr>
            <w:tcW w:w="1461" w:type="dxa"/>
          </w:tcPr>
          <w:p w14:paraId="40BE6917" w14:textId="501DAF2D" w:rsidR="00391755" w:rsidRPr="004512B9" w:rsidRDefault="00C20C34"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10,6</w:t>
            </w:r>
          </w:p>
        </w:tc>
      </w:tr>
      <w:tr w:rsidR="00391755" w:rsidRPr="004512B9" w14:paraId="5D6EE5BC"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8539F1C"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Hulgi- ja jaekaubandus; mootorsõidukite ja mootorrataste remont</w:t>
            </w:r>
          </w:p>
        </w:tc>
        <w:tc>
          <w:tcPr>
            <w:tcW w:w="1352" w:type="dxa"/>
            <w:noWrap/>
          </w:tcPr>
          <w:p w14:paraId="5B0BBA1B" w14:textId="5E811BC2" w:rsidR="00391755" w:rsidRPr="004512B9" w:rsidRDefault="00391755"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78</w:t>
            </w:r>
          </w:p>
        </w:tc>
        <w:tc>
          <w:tcPr>
            <w:tcW w:w="1461" w:type="dxa"/>
          </w:tcPr>
          <w:p w14:paraId="6BEF7BD7" w14:textId="63D860D9" w:rsidR="00391755" w:rsidRPr="004512B9" w:rsidRDefault="00C20C34"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9,5</w:t>
            </w:r>
          </w:p>
        </w:tc>
      </w:tr>
      <w:tr w:rsidR="00391755" w:rsidRPr="004512B9" w14:paraId="7BB6FBDA"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0270363E"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Töötlev tööstus</w:t>
            </w:r>
          </w:p>
        </w:tc>
        <w:tc>
          <w:tcPr>
            <w:tcW w:w="1352" w:type="dxa"/>
            <w:noWrap/>
          </w:tcPr>
          <w:p w14:paraId="25DD8CF1" w14:textId="469911EE" w:rsidR="00391755" w:rsidRPr="004512B9" w:rsidRDefault="00391755"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64</w:t>
            </w:r>
          </w:p>
        </w:tc>
        <w:tc>
          <w:tcPr>
            <w:tcW w:w="1461" w:type="dxa"/>
          </w:tcPr>
          <w:p w14:paraId="3F74B7AB" w14:textId="39404160" w:rsidR="00391755" w:rsidRPr="004512B9" w:rsidRDefault="00C20C34"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7,8</w:t>
            </w:r>
          </w:p>
        </w:tc>
      </w:tr>
      <w:tr w:rsidR="005C75AD" w:rsidRPr="004512B9" w14:paraId="46416805"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B891904" w14:textId="3F84BC3C" w:rsidR="005C75AD" w:rsidRPr="004512B9" w:rsidRDefault="005C75AD" w:rsidP="00216325">
            <w:pPr>
              <w:spacing w:before="0"/>
              <w:rPr>
                <w:rFonts w:ascii="Aptos" w:eastAsia="Times New Roman" w:hAnsi="Aptos" w:cs="Times New Roman"/>
                <w:sz w:val="22"/>
                <w:szCs w:val="22"/>
              </w:rPr>
            </w:pPr>
            <w:r w:rsidRPr="004512B9">
              <w:rPr>
                <w:rFonts w:ascii="Aptos" w:eastAsia="Times New Roman" w:hAnsi="Aptos" w:cs="Times New Roman"/>
                <w:b w:val="0"/>
                <w:bCs w:val="0"/>
                <w:sz w:val="22"/>
                <w:szCs w:val="22"/>
              </w:rPr>
              <w:t>Majutus ja toitlustus</w:t>
            </w:r>
          </w:p>
        </w:tc>
        <w:tc>
          <w:tcPr>
            <w:tcW w:w="1352" w:type="dxa"/>
            <w:noWrap/>
          </w:tcPr>
          <w:p w14:paraId="75916C1E" w14:textId="50194BDF" w:rsidR="005C75AD" w:rsidRPr="004512B9" w:rsidRDefault="005C75AD"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44</w:t>
            </w:r>
          </w:p>
        </w:tc>
        <w:tc>
          <w:tcPr>
            <w:tcW w:w="1461" w:type="dxa"/>
          </w:tcPr>
          <w:p w14:paraId="66EDA78B" w14:textId="3DEEF731" w:rsidR="005C75AD" w:rsidRPr="004512B9" w:rsidRDefault="005C75AD"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5,4</w:t>
            </w:r>
          </w:p>
        </w:tc>
      </w:tr>
      <w:tr w:rsidR="005C75AD" w:rsidRPr="004512B9" w14:paraId="780BBCD1"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064CB0B" w14:textId="19298551" w:rsidR="005C75AD" w:rsidRPr="004512B9" w:rsidRDefault="005C75AD"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Veondus ja laondus</w:t>
            </w:r>
          </w:p>
        </w:tc>
        <w:tc>
          <w:tcPr>
            <w:tcW w:w="1352" w:type="dxa"/>
            <w:noWrap/>
          </w:tcPr>
          <w:p w14:paraId="15CE4043" w14:textId="49951A21" w:rsidR="005C75AD" w:rsidRPr="004512B9" w:rsidRDefault="005C75AD"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44</w:t>
            </w:r>
          </w:p>
        </w:tc>
        <w:tc>
          <w:tcPr>
            <w:tcW w:w="1461" w:type="dxa"/>
          </w:tcPr>
          <w:p w14:paraId="248406F5" w14:textId="6541FCFB" w:rsidR="005C75AD" w:rsidRPr="004512B9" w:rsidRDefault="005C75A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5,4</w:t>
            </w:r>
          </w:p>
        </w:tc>
      </w:tr>
      <w:tr w:rsidR="00391755" w:rsidRPr="004512B9" w14:paraId="255B7F44"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35E8C724"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Kinnisvaraalane tegevus</w:t>
            </w:r>
          </w:p>
        </w:tc>
        <w:tc>
          <w:tcPr>
            <w:tcW w:w="1352" w:type="dxa"/>
            <w:noWrap/>
          </w:tcPr>
          <w:p w14:paraId="3E2C8E1D" w14:textId="7A95B5B3" w:rsidR="00391755" w:rsidRPr="004512B9" w:rsidRDefault="00391755"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35</w:t>
            </w:r>
          </w:p>
        </w:tc>
        <w:tc>
          <w:tcPr>
            <w:tcW w:w="1461" w:type="dxa"/>
          </w:tcPr>
          <w:p w14:paraId="4E54C6CD" w14:textId="2D720604" w:rsidR="00391755" w:rsidRPr="004512B9" w:rsidRDefault="00C20C34"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4,3</w:t>
            </w:r>
          </w:p>
        </w:tc>
      </w:tr>
      <w:tr w:rsidR="00391755" w:rsidRPr="004512B9" w14:paraId="751D2740"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A32D2E5"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Muud teenindavad tegevused</w:t>
            </w:r>
          </w:p>
        </w:tc>
        <w:tc>
          <w:tcPr>
            <w:tcW w:w="1352" w:type="dxa"/>
            <w:noWrap/>
          </w:tcPr>
          <w:p w14:paraId="3AD17DDF" w14:textId="07DB89BE" w:rsidR="00391755" w:rsidRPr="004512B9" w:rsidRDefault="002101A7"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35</w:t>
            </w:r>
          </w:p>
        </w:tc>
        <w:tc>
          <w:tcPr>
            <w:tcW w:w="1461" w:type="dxa"/>
          </w:tcPr>
          <w:p w14:paraId="11D6B652" w14:textId="10259B77" w:rsidR="00391755" w:rsidRPr="004512B9" w:rsidRDefault="00C20C34" w:rsidP="005C75AD">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4,3</w:t>
            </w:r>
          </w:p>
        </w:tc>
      </w:tr>
      <w:tr w:rsidR="00391755" w:rsidRPr="004512B9" w14:paraId="5EA63BE7"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A77BCAE"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Haldus- ja abitegevused</w:t>
            </w:r>
          </w:p>
        </w:tc>
        <w:tc>
          <w:tcPr>
            <w:tcW w:w="1352" w:type="dxa"/>
            <w:noWrap/>
          </w:tcPr>
          <w:p w14:paraId="5E8E57EB" w14:textId="49564325" w:rsidR="00391755" w:rsidRPr="004512B9" w:rsidRDefault="00391755"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34</w:t>
            </w:r>
          </w:p>
        </w:tc>
        <w:tc>
          <w:tcPr>
            <w:tcW w:w="1461" w:type="dxa"/>
          </w:tcPr>
          <w:p w14:paraId="15CFC431" w14:textId="7373C9D4" w:rsidR="00391755" w:rsidRPr="004512B9" w:rsidRDefault="00C20C34"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4,2</w:t>
            </w:r>
          </w:p>
        </w:tc>
      </w:tr>
      <w:tr w:rsidR="005C75AD" w:rsidRPr="004512B9" w14:paraId="5B3A64E8"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74972C5" w14:textId="1555CA0F" w:rsidR="005C75AD" w:rsidRPr="004512B9" w:rsidRDefault="005C75AD"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Kunst, meelelahutus ja vaba aeg</w:t>
            </w:r>
          </w:p>
        </w:tc>
        <w:tc>
          <w:tcPr>
            <w:tcW w:w="1352" w:type="dxa"/>
            <w:noWrap/>
          </w:tcPr>
          <w:p w14:paraId="07C4CB35" w14:textId="747DB477" w:rsidR="005C75AD" w:rsidRPr="004512B9" w:rsidRDefault="005C75AD"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27</w:t>
            </w:r>
          </w:p>
        </w:tc>
        <w:tc>
          <w:tcPr>
            <w:tcW w:w="1461" w:type="dxa"/>
          </w:tcPr>
          <w:p w14:paraId="23B4695A" w14:textId="63F23D0E" w:rsidR="005C75AD" w:rsidRPr="004512B9" w:rsidRDefault="005C75A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3,3</w:t>
            </w:r>
          </w:p>
        </w:tc>
      </w:tr>
      <w:tr w:rsidR="00391755" w:rsidRPr="004512B9" w14:paraId="539DAD0F"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2A54FE49"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Info ja side</w:t>
            </w:r>
          </w:p>
        </w:tc>
        <w:tc>
          <w:tcPr>
            <w:tcW w:w="1352" w:type="dxa"/>
            <w:noWrap/>
          </w:tcPr>
          <w:p w14:paraId="19AC098B" w14:textId="6BCEDD5F" w:rsidR="00391755" w:rsidRPr="004512B9" w:rsidRDefault="00391755"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23</w:t>
            </w:r>
          </w:p>
        </w:tc>
        <w:tc>
          <w:tcPr>
            <w:tcW w:w="1461" w:type="dxa"/>
          </w:tcPr>
          <w:p w14:paraId="77F6D6DC" w14:textId="134A87BF" w:rsidR="00391755" w:rsidRPr="004512B9" w:rsidRDefault="00C20C34" w:rsidP="005C75AD">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2,8</w:t>
            </w:r>
          </w:p>
        </w:tc>
      </w:tr>
      <w:tr w:rsidR="00391755" w:rsidRPr="004512B9" w14:paraId="0509EED5"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F7C483D"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Tervishoid ja sotsiaalhoolekanne</w:t>
            </w:r>
          </w:p>
        </w:tc>
        <w:tc>
          <w:tcPr>
            <w:tcW w:w="1352" w:type="dxa"/>
            <w:noWrap/>
          </w:tcPr>
          <w:p w14:paraId="0DEC4F10" w14:textId="242E18E0" w:rsidR="00391755" w:rsidRPr="004512B9" w:rsidRDefault="002101A7"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11</w:t>
            </w:r>
          </w:p>
        </w:tc>
        <w:tc>
          <w:tcPr>
            <w:tcW w:w="1461" w:type="dxa"/>
          </w:tcPr>
          <w:p w14:paraId="3DA1D8E0" w14:textId="3D3CA009" w:rsidR="00391755" w:rsidRPr="004512B9" w:rsidRDefault="00C20C34"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1,3</w:t>
            </w:r>
          </w:p>
        </w:tc>
      </w:tr>
      <w:tr w:rsidR="005C75AD" w:rsidRPr="004512B9" w14:paraId="116BF5DE"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1CE50C6B" w14:textId="0355B89A" w:rsidR="005C75AD" w:rsidRPr="004512B9" w:rsidRDefault="005C75AD" w:rsidP="00216325">
            <w:pPr>
              <w:spacing w:before="0"/>
              <w:rPr>
                <w:rFonts w:ascii="Aptos" w:eastAsia="Times New Roman" w:hAnsi="Aptos" w:cs="Times New Roman"/>
                <w:sz w:val="22"/>
                <w:szCs w:val="22"/>
              </w:rPr>
            </w:pPr>
            <w:r w:rsidRPr="004512B9">
              <w:rPr>
                <w:rFonts w:ascii="Aptos" w:eastAsia="Times New Roman" w:hAnsi="Aptos" w:cs="Times New Roman"/>
                <w:b w:val="0"/>
                <w:bCs w:val="0"/>
                <w:sz w:val="22"/>
                <w:szCs w:val="22"/>
              </w:rPr>
              <w:t>Finants- ja kindlustustegevus</w:t>
            </w:r>
          </w:p>
        </w:tc>
        <w:tc>
          <w:tcPr>
            <w:tcW w:w="1352" w:type="dxa"/>
            <w:noWrap/>
          </w:tcPr>
          <w:p w14:paraId="1A1A1846" w14:textId="777250E4" w:rsidR="005C75AD" w:rsidRPr="004512B9" w:rsidRDefault="005C75AD"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10</w:t>
            </w:r>
          </w:p>
        </w:tc>
        <w:tc>
          <w:tcPr>
            <w:tcW w:w="1461" w:type="dxa"/>
          </w:tcPr>
          <w:p w14:paraId="76220021" w14:textId="591D9530" w:rsidR="005C75AD" w:rsidRPr="004512B9" w:rsidRDefault="005C75AD"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en-US"/>
              </w:rPr>
            </w:pPr>
            <w:r w:rsidRPr="004512B9">
              <w:rPr>
                <w:rFonts w:ascii="Aptos" w:eastAsia="Times New Roman" w:hAnsi="Aptos" w:cs="Times New Roman"/>
                <w:sz w:val="22"/>
                <w:szCs w:val="22"/>
                <w:lang w:val="en-US"/>
              </w:rPr>
              <w:t>1,2</w:t>
            </w:r>
          </w:p>
        </w:tc>
      </w:tr>
      <w:tr w:rsidR="00391755" w:rsidRPr="004512B9" w14:paraId="659455DE"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91C129B"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Haridus</w:t>
            </w:r>
          </w:p>
        </w:tc>
        <w:tc>
          <w:tcPr>
            <w:tcW w:w="1352" w:type="dxa"/>
            <w:noWrap/>
          </w:tcPr>
          <w:p w14:paraId="7502AB1B" w14:textId="03894A85" w:rsidR="00391755" w:rsidRPr="004512B9" w:rsidRDefault="002101A7"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8</w:t>
            </w:r>
          </w:p>
        </w:tc>
        <w:tc>
          <w:tcPr>
            <w:tcW w:w="1461" w:type="dxa"/>
          </w:tcPr>
          <w:p w14:paraId="026B331B" w14:textId="0D4332E1" w:rsidR="00391755" w:rsidRPr="004512B9" w:rsidRDefault="00C20C34"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1,0</w:t>
            </w:r>
          </w:p>
        </w:tc>
      </w:tr>
      <w:tr w:rsidR="00391755" w:rsidRPr="004512B9" w14:paraId="1D69087C"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06AF154C" w14:textId="6F3585EA" w:rsidR="00391755" w:rsidRPr="004512B9" w:rsidRDefault="005C75AD"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Mäetööstus</w:t>
            </w:r>
          </w:p>
        </w:tc>
        <w:tc>
          <w:tcPr>
            <w:tcW w:w="1352" w:type="dxa"/>
            <w:noWrap/>
          </w:tcPr>
          <w:p w14:paraId="05D0C174" w14:textId="735F62E2" w:rsidR="00391755" w:rsidRPr="004512B9" w:rsidRDefault="005C75AD" w:rsidP="005C75AD">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5</w:t>
            </w:r>
          </w:p>
        </w:tc>
        <w:tc>
          <w:tcPr>
            <w:tcW w:w="1461" w:type="dxa"/>
          </w:tcPr>
          <w:p w14:paraId="349A4580" w14:textId="33F8085A" w:rsidR="00391755" w:rsidRPr="004512B9" w:rsidRDefault="005C75AD"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0,6</w:t>
            </w:r>
          </w:p>
        </w:tc>
      </w:tr>
      <w:tr w:rsidR="00391755" w:rsidRPr="004512B9" w14:paraId="1756B5B4" w14:textId="77777777" w:rsidTr="00216325">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6203" w:type="dxa"/>
          </w:tcPr>
          <w:p w14:paraId="61772D60" w14:textId="77777777" w:rsidR="00391755" w:rsidRPr="004512B9" w:rsidRDefault="00391755" w:rsidP="00216325">
            <w:pPr>
              <w:spacing w:before="0"/>
              <w:rPr>
                <w:rFonts w:ascii="Aptos" w:eastAsia="Times New Roman" w:hAnsi="Aptos" w:cs="Times New Roman"/>
                <w:sz w:val="22"/>
                <w:szCs w:val="22"/>
              </w:rPr>
            </w:pPr>
            <w:r w:rsidRPr="004512B9">
              <w:rPr>
                <w:rFonts w:ascii="Aptos" w:eastAsia="Times New Roman" w:hAnsi="Aptos" w:cs="Times New Roman"/>
                <w:b w:val="0"/>
                <w:bCs w:val="0"/>
                <w:sz w:val="22"/>
                <w:szCs w:val="22"/>
              </w:rPr>
              <w:t>Elektrienergia, gaasi, auru ja konditsioneeritud õhuga varustamine</w:t>
            </w:r>
          </w:p>
        </w:tc>
        <w:tc>
          <w:tcPr>
            <w:tcW w:w="1352" w:type="dxa"/>
            <w:noWrap/>
          </w:tcPr>
          <w:p w14:paraId="34149BC9" w14:textId="7951A6BB" w:rsidR="00391755" w:rsidRPr="004512B9" w:rsidRDefault="00391755" w:rsidP="002101A7">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rPr>
            </w:pPr>
            <w:r w:rsidRPr="004512B9">
              <w:rPr>
                <w:rFonts w:ascii="Aptos" w:eastAsia="Times New Roman" w:hAnsi="Aptos" w:cs="Times New Roman"/>
                <w:sz w:val="22"/>
                <w:szCs w:val="22"/>
              </w:rPr>
              <w:t>3</w:t>
            </w:r>
          </w:p>
        </w:tc>
        <w:tc>
          <w:tcPr>
            <w:tcW w:w="1461" w:type="dxa"/>
          </w:tcPr>
          <w:p w14:paraId="15A934AE" w14:textId="36B2BD37" w:rsidR="00391755" w:rsidRPr="004512B9" w:rsidRDefault="00C20C34"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0,4</w:t>
            </w:r>
          </w:p>
        </w:tc>
      </w:tr>
      <w:tr w:rsidR="00391755" w:rsidRPr="004512B9" w14:paraId="091E23A2" w14:textId="77777777" w:rsidTr="00216325">
        <w:trPr>
          <w:trHeight w:val="319"/>
        </w:trPr>
        <w:tc>
          <w:tcPr>
            <w:cnfStyle w:val="001000000000" w:firstRow="0" w:lastRow="0" w:firstColumn="1" w:lastColumn="0" w:oddVBand="0" w:evenVBand="0" w:oddHBand="0" w:evenHBand="0" w:firstRowFirstColumn="0" w:firstRowLastColumn="0" w:lastRowFirstColumn="0" w:lastRowLastColumn="0"/>
            <w:tcW w:w="6203" w:type="dxa"/>
          </w:tcPr>
          <w:p w14:paraId="74858098" w14:textId="77777777" w:rsidR="00391755" w:rsidRPr="004512B9" w:rsidRDefault="00391755" w:rsidP="00216325">
            <w:pPr>
              <w:spacing w:before="0"/>
              <w:rPr>
                <w:rFonts w:ascii="Aptos" w:eastAsia="Times New Roman" w:hAnsi="Aptos" w:cs="Times New Roman"/>
                <w:b w:val="0"/>
                <w:bCs w:val="0"/>
                <w:sz w:val="22"/>
                <w:szCs w:val="22"/>
              </w:rPr>
            </w:pPr>
            <w:r w:rsidRPr="004512B9">
              <w:rPr>
                <w:rFonts w:ascii="Aptos" w:eastAsia="Times New Roman" w:hAnsi="Aptos" w:cs="Times New Roman"/>
                <w:b w:val="0"/>
                <w:bCs w:val="0"/>
                <w:sz w:val="22"/>
                <w:szCs w:val="22"/>
              </w:rPr>
              <w:t>Veevarustus; kanalisatsioon; jäätme- ja saastekäitlus</w:t>
            </w:r>
          </w:p>
        </w:tc>
        <w:tc>
          <w:tcPr>
            <w:tcW w:w="1352" w:type="dxa"/>
            <w:noWrap/>
          </w:tcPr>
          <w:p w14:paraId="40A34EFD" w14:textId="4C765AE1" w:rsidR="00391755" w:rsidRPr="004512B9" w:rsidRDefault="00391755" w:rsidP="002101A7">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1</w:t>
            </w:r>
          </w:p>
        </w:tc>
        <w:tc>
          <w:tcPr>
            <w:tcW w:w="1461" w:type="dxa"/>
          </w:tcPr>
          <w:p w14:paraId="541A1ED8" w14:textId="2D664642" w:rsidR="00391755" w:rsidRPr="004512B9" w:rsidRDefault="00C20C34"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sz w:val="22"/>
                <w:szCs w:val="22"/>
                <w:lang w:val="fi-FI"/>
              </w:rPr>
            </w:pPr>
            <w:r w:rsidRPr="004512B9">
              <w:rPr>
                <w:rFonts w:ascii="Aptos" w:eastAsia="Times New Roman" w:hAnsi="Aptos" w:cs="Times New Roman"/>
                <w:sz w:val="22"/>
                <w:szCs w:val="22"/>
                <w:lang w:val="fi-FI"/>
              </w:rPr>
              <w:t>0,1</w:t>
            </w:r>
          </w:p>
        </w:tc>
      </w:tr>
    </w:tbl>
    <w:p w14:paraId="334A8234" w14:textId="77777777" w:rsidR="00465AE1" w:rsidRDefault="00465AE1" w:rsidP="00FF7C90">
      <w:pPr>
        <w:spacing w:before="0" w:after="0" w:line="240" w:lineRule="auto"/>
        <w:jc w:val="both"/>
        <w:rPr>
          <w:rFonts w:ascii="Aptos" w:eastAsia="Times New Roman" w:hAnsi="Aptos"/>
          <w:sz w:val="24"/>
          <w:szCs w:val="24"/>
          <w:lang w:eastAsia="en-GB"/>
        </w:rPr>
      </w:pPr>
    </w:p>
    <w:p w14:paraId="046E43B7" w14:textId="592808E0" w:rsidR="007B63E1" w:rsidRPr="004F5EB8" w:rsidRDefault="00744A9B" w:rsidP="007B63E1">
      <w:pPr>
        <w:pStyle w:val="Pealkiri1"/>
        <w:jc w:val="center"/>
        <w:rPr>
          <w:rFonts w:ascii="Aptos" w:eastAsia="Times New Roman" w:hAnsi="Aptos"/>
          <w:b/>
          <w:bCs/>
          <w:sz w:val="24"/>
          <w:szCs w:val="24"/>
          <w:lang w:eastAsia="en-GB"/>
        </w:rPr>
      </w:pPr>
      <w:bookmarkStart w:id="6" w:name="_Toc243074672"/>
      <w:r>
        <w:rPr>
          <w:rFonts w:ascii="Aptos" w:eastAsia="Times New Roman" w:hAnsi="Aptos"/>
          <w:b/>
          <w:bCs/>
          <w:sz w:val="24"/>
          <w:szCs w:val="24"/>
          <w:lang w:eastAsia="en-GB"/>
        </w:rPr>
        <w:t>2</w:t>
      </w:r>
      <w:r w:rsidR="007B63E1" w:rsidRPr="004F5EB8">
        <w:rPr>
          <w:rFonts w:ascii="Aptos" w:eastAsia="Times New Roman" w:hAnsi="Aptos"/>
          <w:b/>
          <w:bCs/>
          <w:sz w:val="24"/>
          <w:szCs w:val="24"/>
          <w:lang w:eastAsia="en-GB"/>
        </w:rPr>
        <w:t>. JÄÄTMETEKKE HETKEOLUKORRA ÜLEVAADE</w:t>
      </w:r>
      <w:bookmarkEnd w:id="6"/>
    </w:p>
    <w:p w14:paraId="4AF08F96" w14:textId="77777777" w:rsidR="007B63E1" w:rsidRDefault="007B63E1" w:rsidP="00FF7C90">
      <w:pPr>
        <w:spacing w:before="0" w:after="0" w:line="240" w:lineRule="auto"/>
        <w:jc w:val="both"/>
        <w:rPr>
          <w:rFonts w:ascii="Aptos" w:eastAsia="Times New Roman" w:hAnsi="Aptos"/>
          <w:sz w:val="24"/>
          <w:szCs w:val="24"/>
          <w:lang w:eastAsia="en-GB"/>
        </w:rPr>
      </w:pPr>
    </w:p>
    <w:p w14:paraId="30BC7D8E" w14:textId="5CB34841" w:rsidR="00FF7C90" w:rsidRPr="004F5EB8" w:rsidRDefault="00FF7C90" w:rsidP="00FF7C90">
      <w:pPr>
        <w:spacing w:before="0" w:after="0" w:line="240" w:lineRule="auto"/>
        <w:jc w:val="both"/>
        <w:rPr>
          <w:rFonts w:ascii="Aptos" w:eastAsia="Times New Roman" w:hAnsi="Aptos"/>
          <w:sz w:val="22"/>
          <w:szCs w:val="22"/>
          <w:lang w:eastAsia="en-GB"/>
        </w:rPr>
      </w:pPr>
      <w:r w:rsidRPr="004F5EB8">
        <w:rPr>
          <w:rFonts w:ascii="Aptos" w:eastAsia="Times New Roman" w:hAnsi="Aptos"/>
          <w:sz w:val="22"/>
          <w:szCs w:val="22"/>
          <w:lang w:eastAsia="en-GB"/>
        </w:rPr>
        <w:t xml:space="preserve">Hetkeolukorra ülevaate saamiseks on kasutatud omavalitsuste käsutuses olevat teavet ja riikliku jäätmestatistika andmeid. Riiklik jäätmestatistika andmebaas koondab kokku tekitatud, kogutud ja käideldud jäätmekogused jäätmekäitlejate esitatud jäätmearuannete põhjal. </w:t>
      </w:r>
    </w:p>
    <w:p w14:paraId="4A2975AB" w14:textId="77777777" w:rsidR="00FF7C90" w:rsidRPr="004F5EB8" w:rsidRDefault="00FF7C90" w:rsidP="00FF7C90">
      <w:pPr>
        <w:spacing w:before="0" w:after="0" w:line="240" w:lineRule="auto"/>
        <w:jc w:val="both"/>
        <w:rPr>
          <w:rFonts w:ascii="Aptos" w:eastAsia="Times New Roman" w:hAnsi="Aptos"/>
          <w:sz w:val="22"/>
          <w:szCs w:val="22"/>
          <w:lang w:eastAsia="en-GB"/>
        </w:rPr>
      </w:pPr>
    </w:p>
    <w:p w14:paraId="51C721BE" w14:textId="10E9D251" w:rsidR="00FF7C90" w:rsidRDefault="00FF7C90" w:rsidP="004F5EB8">
      <w:pPr>
        <w:spacing w:before="0" w:after="0" w:line="240" w:lineRule="auto"/>
        <w:jc w:val="both"/>
        <w:rPr>
          <w:rFonts w:ascii="Aptos" w:eastAsia="Times New Roman" w:hAnsi="Aptos"/>
          <w:sz w:val="22"/>
          <w:szCs w:val="22"/>
          <w:lang w:eastAsia="en-GB"/>
        </w:rPr>
      </w:pPr>
      <w:r w:rsidRPr="004F5EB8">
        <w:rPr>
          <w:rFonts w:ascii="Aptos" w:eastAsia="Times New Roman" w:hAnsi="Aptos"/>
          <w:sz w:val="22"/>
          <w:szCs w:val="22"/>
          <w:lang w:eastAsia="en-GB"/>
        </w:rPr>
        <w:t>Haapsalu linna ja Lääne-Nigula valla jäätmetekke andmed on saadud Keskkonnaagentuuri andmebaasist Keskkonnaportaal</w:t>
      </w:r>
      <w:r w:rsidRPr="004F5EB8">
        <w:rPr>
          <w:rFonts w:ascii="Aptos" w:eastAsia="Times New Roman" w:hAnsi="Aptos" w:cs="Times New Roman"/>
          <w:sz w:val="22"/>
          <w:szCs w:val="22"/>
          <w:vertAlign w:val="superscript"/>
          <w:lang w:eastAsia="en-GB"/>
        </w:rPr>
        <w:footnoteReference w:id="8"/>
      </w:r>
      <w:r w:rsidRPr="004F5EB8">
        <w:rPr>
          <w:rFonts w:ascii="Aptos" w:eastAsia="Times New Roman" w:hAnsi="Aptos"/>
          <w:sz w:val="22"/>
          <w:szCs w:val="22"/>
          <w:lang w:eastAsia="en-GB"/>
        </w:rPr>
        <w:t>. Jäätmekoguste ülevaade on koostatud perioodi 202</w:t>
      </w:r>
      <w:r w:rsidR="001D1323">
        <w:rPr>
          <w:rFonts w:ascii="Aptos" w:eastAsia="Times New Roman" w:hAnsi="Aptos"/>
          <w:sz w:val="22"/>
          <w:szCs w:val="22"/>
          <w:lang w:eastAsia="en-GB"/>
        </w:rPr>
        <w:t>1</w:t>
      </w:r>
      <w:r w:rsidRPr="004F5EB8">
        <w:rPr>
          <w:rFonts w:ascii="Aptos" w:eastAsia="Times New Roman" w:hAnsi="Aptos"/>
          <w:sz w:val="22"/>
          <w:szCs w:val="22"/>
          <w:lang w:eastAsia="en-GB"/>
        </w:rPr>
        <w:t>-202</w:t>
      </w:r>
      <w:r w:rsidR="001D1323">
        <w:rPr>
          <w:rFonts w:ascii="Aptos" w:eastAsia="Times New Roman" w:hAnsi="Aptos"/>
          <w:sz w:val="22"/>
          <w:szCs w:val="22"/>
          <w:lang w:eastAsia="en-GB"/>
        </w:rPr>
        <w:t>5</w:t>
      </w:r>
      <w:r w:rsidRPr="004F5EB8">
        <w:rPr>
          <w:rFonts w:ascii="Aptos" w:eastAsia="Times New Roman" w:hAnsi="Aptos"/>
          <w:sz w:val="22"/>
          <w:szCs w:val="22"/>
          <w:lang w:eastAsia="en-GB"/>
        </w:rPr>
        <w:t xml:space="preserve"> kohta.  </w:t>
      </w:r>
    </w:p>
    <w:p w14:paraId="232BE953" w14:textId="77777777" w:rsidR="004F5EB8" w:rsidRPr="004F5EB8" w:rsidRDefault="004F5EB8" w:rsidP="004F5EB8">
      <w:pPr>
        <w:spacing w:before="0" w:after="0" w:line="240" w:lineRule="auto"/>
        <w:jc w:val="both"/>
        <w:rPr>
          <w:rFonts w:ascii="Aptos" w:eastAsia="Times New Roman" w:hAnsi="Aptos"/>
          <w:sz w:val="22"/>
          <w:szCs w:val="22"/>
          <w:lang w:eastAsia="en-GB"/>
        </w:rPr>
      </w:pPr>
    </w:p>
    <w:p w14:paraId="71286169" w14:textId="7AB29AF1" w:rsidR="00FF7C90" w:rsidRDefault="00191B6F" w:rsidP="003556AA">
      <w:pPr>
        <w:spacing w:before="0" w:after="0" w:line="240" w:lineRule="auto"/>
        <w:jc w:val="both"/>
        <w:rPr>
          <w:rFonts w:ascii="Aptos" w:hAnsi="Aptos"/>
          <w:sz w:val="22"/>
          <w:szCs w:val="22"/>
        </w:rPr>
      </w:pPr>
      <w:r w:rsidRPr="004F5EB8">
        <w:rPr>
          <w:rFonts w:ascii="Aptos" w:hAnsi="Aptos"/>
          <w:sz w:val="22"/>
          <w:szCs w:val="22"/>
        </w:rPr>
        <w:lastRenderedPageBreak/>
        <w:t>Aastatel 202</w:t>
      </w:r>
      <w:r w:rsidR="001D1323">
        <w:rPr>
          <w:rFonts w:ascii="Aptos" w:hAnsi="Aptos"/>
          <w:sz w:val="22"/>
          <w:szCs w:val="22"/>
        </w:rPr>
        <w:t>1</w:t>
      </w:r>
      <w:r w:rsidRPr="004F5EB8">
        <w:rPr>
          <w:rFonts w:ascii="Aptos" w:hAnsi="Aptos"/>
          <w:sz w:val="22"/>
          <w:szCs w:val="22"/>
        </w:rPr>
        <w:t>–202</w:t>
      </w:r>
      <w:r w:rsidR="001D1323">
        <w:rPr>
          <w:rFonts w:ascii="Aptos" w:hAnsi="Aptos"/>
          <w:sz w:val="22"/>
          <w:szCs w:val="22"/>
        </w:rPr>
        <w:t>5</w:t>
      </w:r>
      <w:r w:rsidRPr="004F5EB8">
        <w:rPr>
          <w:rFonts w:ascii="Aptos" w:hAnsi="Aptos"/>
          <w:sz w:val="22"/>
          <w:szCs w:val="22"/>
        </w:rPr>
        <w:t xml:space="preserve"> tekkis </w:t>
      </w:r>
      <w:r w:rsidR="004F5EB8">
        <w:rPr>
          <w:rFonts w:ascii="Aptos" w:hAnsi="Aptos"/>
          <w:sz w:val="22"/>
          <w:szCs w:val="22"/>
        </w:rPr>
        <w:t>kahes omavalitsuses</w:t>
      </w:r>
      <w:r w:rsidRPr="004F5EB8">
        <w:rPr>
          <w:rFonts w:ascii="Aptos" w:hAnsi="Aptos"/>
          <w:sz w:val="22"/>
          <w:szCs w:val="22"/>
        </w:rPr>
        <w:t xml:space="preserve"> kokku </w:t>
      </w:r>
      <w:r w:rsidRPr="004F5EB8">
        <w:rPr>
          <w:rStyle w:val="Tugev"/>
          <w:rFonts w:ascii="Aptos" w:hAnsi="Aptos"/>
          <w:b w:val="0"/>
          <w:bCs w:val="0"/>
          <w:sz w:val="22"/>
          <w:szCs w:val="22"/>
        </w:rPr>
        <w:t>2</w:t>
      </w:r>
      <w:r w:rsidR="00B56B8B">
        <w:rPr>
          <w:rStyle w:val="Tugev"/>
          <w:rFonts w:ascii="Aptos" w:hAnsi="Aptos"/>
          <w:b w:val="0"/>
          <w:bCs w:val="0"/>
          <w:sz w:val="22"/>
          <w:szCs w:val="22"/>
        </w:rPr>
        <w:t>13 081</w:t>
      </w:r>
      <w:r w:rsidRPr="004F5EB8">
        <w:rPr>
          <w:rStyle w:val="Tugev"/>
          <w:rFonts w:ascii="Aptos" w:hAnsi="Aptos"/>
          <w:b w:val="0"/>
          <w:bCs w:val="0"/>
          <w:sz w:val="22"/>
          <w:szCs w:val="22"/>
        </w:rPr>
        <w:t xml:space="preserve"> tonni jäätmeid</w:t>
      </w:r>
      <w:r w:rsidRPr="004F5EB8">
        <w:rPr>
          <w:rFonts w:ascii="Aptos" w:hAnsi="Aptos"/>
          <w:sz w:val="22"/>
          <w:szCs w:val="22"/>
        </w:rPr>
        <w:t>, millest 18</w:t>
      </w:r>
      <w:r w:rsidR="00B56B8B">
        <w:rPr>
          <w:rFonts w:ascii="Aptos" w:hAnsi="Aptos"/>
          <w:sz w:val="22"/>
          <w:szCs w:val="22"/>
        </w:rPr>
        <w:t>0 176</w:t>
      </w:r>
      <w:r w:rsidRPr="004F5EB8">
        <w:rPr>
          <w:rFonts w:ascii="Aptos" w:hAnsi="Aptos"/>
          <w:sz w:val="22"/>
          <w:szCs w:val="22"/>
        </w:rPr>
        <w:t xml:space="preserve"> tonni tekkis Haapsalu linnas ja 3</w:t>
      </w:r>
      <w:r w:rsidR="00B56B8B">
        <w:rPr>
          <w:rFonts w:ascii="Aptos" w:hAnsi="Aptos"/>
          <w:sz w:val="22"/>
          <w:szCs w:val="22"/>
        </w:rPr>
        <w:t>2 905</w:t>
      </w:r>
      <w:r w:rsidRPr="004F5EB8">
        <w:rPr>
          <w:rFonts w:ascii="Aptos" w:hAnsi="Aptos"/>
          <w:sz w:val="22"/>
          <w:szCs w:val="22"/>
        </w:rPr>
        <w:t xml:space="preserve"> tonni Lääne-Nigula vallas</w:t>
      </w:r>
      <w:r w:rsidR="00795953">
        <w:rPr>
          <w:rFonts w:ascii="Aptos" w:hAnsi="Aptos"/>
          <w:sz w:val="22"/>
          <w:szCs w:val="22"/>
        </w:rPr>
        <w:t xml:space="preserve"> (tabel </w:t>
      </w:r>
      <w:r w:rsidR="00B64B90">
        <w:rPr>
          <w:rFonts w:ascii="Aptos" w:hAnsi="Aptos"/>
          <w:sz w:val="22"/>
          <w:szCs w:val="22"/>
        </w:rPr>
        <w:t>3</w:t>
      </w:r>
      <w:r w:rsidR="00795953">
        <w:rPr>
          <w:rFonts w:ascii="Aptos" w:hAnsi="Aptos"/>
          <w:sz w:val="22"/>
          <w:szCs w:val="22"/>
        </w:rPr>
        <w:t>)</w:t>
      </w:r>
      <w:r w:rsidRPr="004F5EB8">
        <w:rPr>
          <w:rFonts w:ascii="Aptos" w:hAnsi="Aptos"/>
          <w:sz w:val="22"/>
          <w:szCs w:val="22"/>
        </w:rPr>
        <w:t xml:space="preserve">. Jäätmetekke aastate vahelist võrdlust mõjutab oluliselt 2021. aasta, mil Haapsalu linnas tekkis </w:t>
      </w:r>
      <w:r w:rsidR="003556AA" w:rsidRPr="004F5EB8">
        <w:rPr>
          <w:rFonts w:ascii="Aptos" w:hAnsi="Aptos"/>
          <w:sz w:val="22"/>
          <w:szCs w:val="22"/>
        </w:rPr>
        <w:t xml:space="preserve">tavapärasest enam jäätmeid, kokku </w:t>
      </w:r>
      <w:r w:rsidR="00B56B8B">
        <w:rPr>
          <w:rFonts w:ascii="Aptos" w:hAnsi="Aptos"/>
          <w:sz w:val="22"/>
          <w:szCs w:val="22"/>
        </w:rPr>
        <w:t>94 699</w:t>
      </w:r>
      <w:r w:rsidRPr="004F5EB8">
        <w:rPr>
          <w:rFonts w:ascii="Aptos" w:hAnsi="Aptos"/>
          <w:sz w:val="22"/>
          <w:szCs w:val="22"/>
        </w:rPr>
        <w:t xml:space="preserve"> tonn</w:t>
      </w:r>
      <w:r w:rsidR="003556AA" w:rsidRPr="004F5EB8">
        <w:rPr>
          <w:rFonts w:ascii="Aptos" w:hAnsi="Aptos"/>
          <w:sz w:val="22"/>
          <w:szCs w:val="22"/>
        </w:rPr>
        <w:t>i</w:t>
      </w:r>
      <w:r w:rsidRPr="004F5EB8">
        <w:rPr>
          <w:rFonts w:ascii="Aptos" w:hAnsi="Aptos"/>
          <w:sz w:val="22"/>
          <w:szCs w:val="22"/>
        </w:rPr>
        <w:t xml:space="preserve">. </w:t>
      </w:r>
      <w:r w:rsidR="00B56B8B" w:rsidRPr="00B56B8B">
        <w:rPr>
          <w:rFonts w:ascii="Aptos" w:hAnsi="Aptos"/>
          <w:sz w:val="22"/>
          <w:szCs w:val="22"/>
        </w:rPr>
        <w:t>Sellest ligikaudu 88% ehk 83 424 tonni moodustasid ehitus- ja lammutusjäätmed.</w:t>
      </w:r>
      <w:r w:rsidR="00B56B8B">
        <w:t xml:space="preserve"> </w:t>
      </w:r>
      <w:r w:rsidRPr="004F5EB8">
        <w:rPr>
          <w:rFonts w:ascii="Aptos" w:hAnsi="Aptos"/>
          <w:sz w:val="22"/>
          <w:szCs w:val="22"/>
        </w:rPr>
        <w:t xml:space="preserve">Selle aasta erakordselt suur kogus oli seotud peamiselt kivide ja pinnase ning teetammi täitematerjali tekkega. Tegemist oli suuremahuliste mineraalsete jäätmevoogudega, </w:t>
      </w:r>
      <w:r w:rsidR="003556AA" w:rsidRPr="004F5EB8">
        <w:rPr>
          <w:rFonts w:ascii="Aptos" w:hAnsi="Aptos"/>
          <w:sz w:val="22"/>
          <w:szCs w:val="22"/>
        </w:rPr>
        <w:t>mis</w:t>
      </w:r>
      <w:r w:rsidR="003556AA" w:rsidRPr="004F5EB8">
        <w:rPr>
          <w:sz w:val="22"/>
          <w:szCs w:val="22"/>
        </w:rPr>
        <w:t xml:space="preserve"> </w:t>
      </w:r>
      <w:r w:rsidR="004F5EB8">
        <w:rPr>
          <w:sz w:val="22"/>
          <w:szCs w:val="22"/>
        </w:rPr>
        <w:t xml:space="preserve">tekivad </w:t>
      </w:r>
      <w:r w:rsidR="003556AA" w:rsidRPr="004F5EB8">
        <w:rPr>
          <w:rFonts w:ascii="Aptos" w:hAnsi="Aptos"/>
          <w:sz w:val="22"/>
          <w:szCs w:val="22"/>
        </w:rPr>
        <w:t xml:space="preserve">teede ja muu taristu rajamise või rekonstrueerimise käigus. </w:t>
      </w:r>
    </w:p>
    <w:p w14:paraId="6CD96D5B" w14:textId="77777777" w:rsidR="004F5EB8" w:rsidRDefault="004F5EB8" w:rsidP="003556AA">
      <w:pPr>
        <w:spacing w:before="0" w:after="0" w:line="240" w:lineRule="auto"/>
        <w:jc w:val="both"/>
        <w:rPr>
          <w:rFonts w:ascii="Aptos" w:hAnsi="Aptos"/>
          <w:sz w:val="22"/>
          <w:szCs w:val="22"/>
        </w:rPr>
      </w:pPr>
    </w:p>
    <w:p w14:paraId="39D792B5" w14:textId="3D4F8D30" w:rsidR="004F5EB8" w:rsidRPr="008D6CF3" w:rsidRDefault="004F5EB8" w:rsidP="004F5EB8">
      <w:pPr>
        <w:spacing w:after="0" w:line="240" w:lineRule="auto"/>
        <w:jc w:val="both"/>
        <w:rPr>
          <w:rFonts w:ascii="Aptos" w:hAnsi="Aptos"/>
          <w:i/>
          <w:iCs/>
          <w:sz w:val="22"/>
          <w:szCs w:val="22"/>
          <w:lang w:eastAsia="en-GB"/>
        </w:rPr>
      </w:pPr>
      <w:r w:rsidRPr="008D6CF3">
        <w:rPr>
          <w:rFonts w:ascii="Aptos" w:hAnsi="Aptos"/>
          <w:sz w:val="22"/>
          <w:szCs w:val="22"/>
          <w:lang w:eastAsia="en-GB"/>
        </w:rPr>
        <w:t xml:space="preserve">Tabel </w:t>
      </w:r>
      <w:r w:rsidR="00B64B90">
        <w:rPr>
          <w:rFonts w:ascii="Aptos" w:hAnsi="Aptos"/>
          <w:sz w:val="22"/>
          <w:szCs w:val="22"/>
          <w:lang w:eastAsia="en-GB"/>
        </w:rPr>
        <w:t>3</w:t>
      </w:r>
      <w:r w:rsidRPr="008D6CF3">
        <w:rPr>
          <w:rFonts w:ascii="Aptos" w:hAnsi="Aptos"/>
          <w:sz w:val="22"/>
          <w:szCs w:val="22"/>
          <w:lang w:eastAsia="en-GB"/>
        </w:rPr>
        <w:t xml:space="preserve">. Jäätmete koguteke (sh kogumine) tonnides </w:t>
      </w:r>
      <w:r w:rsidR="00795953">
        <w:rPr>
          <w:rFonts w:ascii="Aptos" w:hAnsi="Aptos"/>
          <w:sz w:val="22"/>
          <w:szCs w:val="22"/>
          <w:lang w:eastAsia="en-GB"/>
        </w:rPr>
        <w:t xml:space="preserve">Haapsalu linnas ja Lääne-Nigula vallas </w:t>
      </w:r>
      <w:r w:rsidRPr="008D6CF3">
        <w:rPr>
          <w:rFonts w:ascii="Aptos" w:hAnsi="Aptos"/>
          <w:sz w:val="22"/>
          <w:szCs w:val="22"/>
          <w:lang w:eastAsia="en-GB"/>
        </w:rPr>
        <w:t>põhigruppide lõikes aastatel 202</w:t>
      </w:r>
      <w:r w:rsidR="00B56B8B">
        <w:rPr>
          <w:rFonts w:ascii="Aptos" w:hAnsi="Aptos"/>
          <w:sz w:val="22"/>
          <w:szCs w:val="22"/>
          <w:lang w:eastAsia="en-GB"/>
        </w:rPr>
        <w:t>1</w:t>
      </w:r>
      <w:r w:rsidRPr="008D6CF3">
        <w:rPr>
          <w:rFonts w:ascii="Aptos" w:hAnsi="Aptos"/>
          <w:sz w:val="22"/>
          <w:szCs w:val="22"/>
          <w:lang w:eastAsia="en-GB"/>
        </w:rPr>
        <w:t>-202</w:t>
      </w:r>
      <w:r w:rsidR="00B56B8B">
        <w:rPr>
          <w:rFonts w:ascii="Aptos" w:hAnsi="Aptos"/>
          <w:sz w:val="22"/>
          <w:szCs w:val="22"/>
          <w:lang w:eastAsia="en-GB"/>
        </w:rPr>
        <w:t>5</w:t>
      </w:r>
      <w:r w:rsidRPr="008D6CF3">
        <w:rPr>
          <w:rFonts w:ascii="Aptos" w:hAnsi="Aptos"/>
          <w:sz w:val="22"/>
          <w:szCs w:val="22"/>
          <w:lang w:eastAsia="en-GB"/>
        </w:rPr>
        <w:t xml:space="preserve"> (</w:t>
      </w:r>
      <w:r w:rsidRPr="008D6CF3">
        <w:rPr>
          <w:rFonts w:ascii="Aptos" w:hAnsi="Aptos"/>
          <w:i/>
          <w:iCs/>
          <w:sz w:val="22"/>
          <w:szCs w:val="22"/>
          <w:lang w:eastAsia="en-GB"/>
        </w:rPr>
        <w:t xml:space="preserve">allikas: Keskkonnaportaal). </w:t>
      </w:r>
    </w:p>
    <w:tbl>
      <w:tblPr>
        <w:tblStyle w:val="Ruuttabel4rhk1"/>
        <w:tblW w:w="9464" w:type="dxa"/>
        <w:tblInd w:w="-113" w:type="dxa"/>
        <w:tblLayout w:type="fixed"/>
        <w:tblLook w:val="04A0" w:firstRow="1" w:lastRow="0" w:firstColumn="1" w:lastColumn="0" w:noHBand="0" w:noVBand="1"/>
      </w:tblPr>
      <w:tblGrid>
        <w:gridCol w:w="1699"/>
        <w:gridCol w:w="797"/>
        <w:gridCol w:w="796"/>
        <w:gridCol w:w="797"/>
        <w:gridCol w:w="668"/>
        <w:gridCol w:w="796"/>
        <w:gridCol w:w="668"/>
        <w:gridCol w:w="796"/>
        <w:gridCol w:w="668"/>
        <w:gridCol w:w="928"/>
        <w:gridCol w:w="851"/>
      </w:tblGrid>
      <w:tr w:rsidR="001D1323" w14:paraId="22E157E6" w14:textId="7AA89484" w:rsidTr="003909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vMerge w:val="restart"/>
          </w:tcPr>
          <w:p w14:paraId="1E23FEA6" w14:textId="77777777" w:rsidR="001D1323" w:rsidRPr="001766AD" w:rsidRDefault="001D1323" w:rsidP="00216325">
            <w:pPr>
              <w:jc w:val="center"/>
              <w:rPr>
                <w:rFonts w:ascii="Aptos" w:hAnsi="Aptos"/>
                <w:lang w:eastAsia="en-GB"/>
              </w:rPr>
            </w:pPr>
            <w:r w:rsidRPr="001766AD">
              <w:rPr>
                <w:rFonts w:ascii="Aptos" w:eastAsia="Times New Roman" w:hAnsi="Aptos"/>
              </w:rPr>
              <w:t>Põhigrupp</w:t>
            </w:r>
          </w:p>
        </w:tc>
        <w:tc>
          <w:tcPr>
            <w:tcW w:w="1593" w:type="dxa"/>
            <w:gridSpan w:val="2"/>
          </w:tcPr>
          <w:p w14:paraId="4F034A6F" w14:textId="77777777" w:rsidR="001D1323" w:rsidRPr="001766AD" w:rsidRDefault="001D1323" w:rsidP="00216325">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2021</w:t>
            </w:r>
          </w:p>
        </w:tc>
        <w:tc>
          <w:tcPr>
            <w:tcW w:w="1465" w:type="dxa"/>
            <w:gridSpan w:val="2"/>
          </w:tcPr>
          <w:p w14:paraId="4C4B6030" w14:textId="77777777" w:rsidR="001D1323" w:rsidRPr="001766AD" w:rsidRDefault="001D1323" w:rsidP="00216325">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2022</w:t>
            </w:r>
          </w:p>
        </w:tc>
        <w:tc>
          <w:tcPr>
            <w:tcW w:w="1464" w:type="dxa"/>
            <w:gridSpan w:val="2"/>
          </w:tcPr>
          <w:p w14:paraId="02B5DF71" w14:textId="77777777" w:rsidR="001D1323" w:rsidRPr="001766AD" w:rsidRDefault="001D1323" w:rsidP="00216325">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2023</w:t>
            </w:r>
          </w:p>
        </w:tc>
        <w:tc>
          <w:tcPr>
            <w:tcW w:w="1464" w:type="dxa"/>
            <w:gridSpan w:val="2"/>
          </w:tcPr>
          <w:p w14:paraId="1649A8E7" w14:textId="77777777" w:rsidR="001D1323" w:rsidRPr="001766AD" w:rsidRDefault="001D1323" w:rsidP="00216325">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sidRPr="001766AD">
              <w:rPr>
                <w:rFonts w:ascii="Aptos" w:hAnsi="Aptos"/>
                <w:lang w:eastAsia="en-GB"/>
              </w:rPr>
              <w:t>2024</w:t>
            </w:r>
          </w:p>
        </w:tc>
        <w:tc>
          <w:tcPr>
            <w:tcW w:w="1779" w:type="dxa"/>
            <w:gridSpan w:val="2"/>
          </w:tcPr>
          <w:p w14:paraId="305673BB" w14:textId="393B98E7" w:rsidR="001D1323" w:rsidRPr="001766AD" w:rsidRDefault="001D1323" w:rsidP="00216325">
            <w:pPr>
              <w:jc w:val="center"/>
              <w:cnfStyle w:val="100000000000" w:firstRow="1"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2025</w:t>
            </w:r>
          </w:p>
        </w:tc>
      </w:tr>
      <w:tr w:rsidR="001D1323" w14:paraId="430F9730" w14:textId="7FA2966F"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vMerge/>
          </w:tcPr>
          <w:p w14:paraId="6B9175FD" w14:textId="77777777" w:rsidR="001D1323" w:rsidRPr="001766AD" w:rsidRDefault="001D1323" w:rsidP="00216325">
            <w:pPr>
              <w:rPr>
                <w:rFonts w:ascii="Aptos" w:eastAsia="Times New Roman" w:hAnsi="Aptos"/>
              </w:rPr>
            </w:pPr>
          </w:p>
        </w:tc>
        <w:tc>
          <w:tcPr>
            <w:tcW w:w="797" w:type="dxa"/>
          </w:tcPr>
          <w:p w14:paraId="731FD0EE" w14:textId="3A74F9CE"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H</w:t>
            </w:r>
          </w:p>
        </w:tc>
        <w:tc>
          <w:tcPr>
            <w:tcW w:w="796" w:type="dxa"/>
          </w:tcPr>
          <w:p w14:paraId="6675405A" w14:textId="6F155B8B"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L-N</w:t>
            </w:r>
          </w:p>
        </w:tc>
        <w:tc>
          <w:tcPr>
            <w:tcW w:w="797" w:type="dxa"/>
          </w:tcPr>
          <w:p w14:paraId="1A9FBD5E" w14:textId="2ECBAE31"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H</w:t>
            </w:r>
          </w:p>
        </w:tc>
        <w:tc>
          <w:tcPr>
            <w:tcW w:w="668" w:type="dxa"/>
          </w:tcPr>
          <w:p w14:paraId="3B32AF43" w14:textId="58CFDCAB"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L-N</w:t>
            </w:r>
          </w:p>
        </w:tc>
        <w:tc>
          <w:tcPr>
            <w:tcW w:w="796" w:type="dxa"/>
          </w:tcPr>
          <w:p w14:paraId="10E20FE1" w14:textId="39517C70"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H</w:t>
            </w:r>
          </w:p>
        </w:tc>
        <w:tc>
          <w:tcPr>
            <w:tcW w:w="668" w:type="dxa"/>
          </w:tcPr>
          <w:p w14:paraId="227A6CC4" w14:textId="71B98368"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L-N</w:t>
            </w:r>
          </w:p>
        </w:tc>
        <w:tc>
          <w:tcPr>
            <w:tcW w:w="796" w:type="dxa"/>
          </w:tcPr>
          <w:p w14:paraId="3500E634" w14:textId="74F30FAF"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H</w:t>
            </w:r>
          </w:p>
        </w:tc>
        <w:tc>
          <w:tcPr>
            <w:tcW w:w="668" w:type="dxa"/>
          </w:tcPr>
          <w:p w14:paraId="4DAB635C" w14:textId="688311CF" w:rsidR="001D1323" w:rsidRPr="001766AD"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L-N</w:t>
            </w:r>
          </w:p>
        </w:tc>
        <w:tc>
          <w:tcPr>
            <w:tcW w:w="928" w:type="dxa"/>
          </w:tcPr>
          <w:p w14:paraId="6F62CAD8" w14:textId="3C0CA53F" w:rsidR="001D1323"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H</w:t>
            </w:r>
          </w:p>
        </w:tc>
        <w:tc>
          <w:tcPr>
            <w:tcW w:w="851" w:type="dxa"/>
          </w:tcPr>
          <w:p w14:paraId="1B7227CC" w14:textId="0DE31EA4" w:rsidR="001D1323" w:rsidRDefault="001D1323" w:rsidP="00216325">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L-N</w:t>
            </w:r>
          </w:p>
        </w:tc>
      </w:tr>
      <w:tr w:rsidR="001D1323" w14:paraId="15EADDFB" w14:textId="056D802D" w:rsidTr="003909D2">
        <w:tc>
          <w:tcPr>
            <w:cnfStyle w:val="001000000000" w:firstRow="0" w:lastRow="0" w:firstColumn="1" w:lastColumn="0" w:oddVBand="0" w:evenVBand="0" w:oddHBand="0" w:evenHBand="0" w:firstRowFirstColumn="0" w:firstRowLastColumn="0" w:lastRowFirstColumn="0" w:lastRowLastColumn="0"/>
            <w:tcW w:w="1699" w:type="dxa"/>
          </w:tcPr>
          <w:p w14:paraId="0BE23B74" w14:textId="43683372" w:rsidR="001D1323" w:rsidRPr="00CD4D26" w:rsidRDefault="001D1323" w:rsidP="00216325">
            <w:pPr>
              <w:rPr>
                <w:rFonts w:ascii="Aptos" w:eastAsia="Times New Roman" w:hAnsi="Aptos"/>
                <w:b w:val="0"/>
                <w:bCs w:val="0"/>
              </w:rPr>
            </w:pPr>
            <w:r w:rsidRPr="00CD4D26">
              <w:rPr>
                <w:rFonts w:ascii="Aptos" w:eastAsia="Times New Roman" w:hAnsi="Aptos"/>
                <w:b w:val="0"/>
                <w:bCs w:val="0"/>
              </w:rPr>
              <w:t>01 Maavarade ja maa-ainese töötlemisel tekkinud jäätmed</w:t>
            </w:r>
          </w:p>
        </w:tc>
        <w:tc>
          <w:tcPr>
            <w:tcW w:w="797" w:type="dxa"/>
            <w:vAlign w:val="center"/>
          </w:tcPr>
          <w:p w14:paraId="64B5C29E" w14:textId="6C4F4A8C" w:rsidR="001D1323"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3000</w:t>
            </w:r>
          </w:p>
        </w:tc>
        <w:tc>
          <w:tcPr>
            <w:tcW w:w="796" w:type="dxa"/>
            <w:vAlign w:val="center"/>
          </w:tcPr>
          <w:p w14:paraId="2BF81D90" w14:textId="591217CE" w:rsidR="001D1323"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7" w:type="dxa"/>
            <w:vAlign w:val="center"/>
          </w:tcPr>
          <w:p w14:paraId="0D7B3DC0" w14:textId="701DD254"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6892E1F2" w14:textId="26281985"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0DC1769E" w14:textId="431ADEC5"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65F2E970" w14:textId="6B67DB6E"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3719B411" w14:textId="78E107F3"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32F25670" w14:textId="0A59FC2E"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928" w:type="dxa"/>
            <w:vAlign w:val="center"/>
          </w:tcPr>
          <w:p w14:paraId="59D8E2FC" w14:textId="0D8D1FF3" w:rsidR="001D1323" w:rsidRDefault="001D1323"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4700</w:t>
            </w:r>
          </w:p>
        </w:tc>
        <w:tc>
          <w:tcPr>
            <w:tcW w:w="851" w:type="dxa"/>
            <w:vAlign w:val="center"/>
          </w:tcPr>
          <w:p w14:paraId="54DAE143" w14:textId="18B13256" w:rsidR="001D1323" w:rsidRDefault="003909D2"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r>
      <w:tr w:rsidR="001D1323" w14:paraId="39B86E6E" w14:textId="6C00B9E7"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9F5E2F4" w14:textId="2CC447B8" w:rsidR="001D1323" w:rsidRPr="001766AD" w:rsidRDefault="001D1323" w:rsidP="00216325">
            <w:pPr>
              <w:rPr>
                <w:rFonts w:ascii="Aptos" w:hAnsi="Aptos"/>
                <w:lang w:eastAsia="en-GB"/>
              </w:rPr>
            </w:pPr>
            <w:r w:rsidRPr="001766AD">
              <w:rPr>
                <w:rFonts w:ascii="Aptos" w:eastAsia="Times New Roman" w:hAnsi="Aptos"/>
                <w:b w:val="0"/>
                <w:bCs w:val="0"/>
              </w:rPr>
              <w:t>02 Põllumajandus- ja toiduaine</w:t>
            </w:r>
            <w:r w:rsidR="00B56B8B">
              <w:rPr>
                <w:rFonts w:ascii="Aptos" w:eastAsia="Times New Roman" w:hAnsi="Aptos"/>
                <w:b w:val="0"/>
                <w:bCs w:val="0"/>
              </w:rPr>
              <w:t>-</w:t>
            </w:r>
            <w:r w:rsidRPr="001766AD">
              <w:rPr>
                <w:rFonts w:ascii="Aptos" w:eastAsia="Times New Roman" w:hAnsi="Aptos"/>
                <w:b w:val="0"/>
                <w:bCs w:val="0"/>
              </w:rPr>
              <w:t>tööstuse jäätmed</w:t>
            </w:r>
          </w:p>
        </w:tc>
        <w:tc>
          <w:tcPr>
            <w:tcW w:w="797" w:type="dxa"/>
            <w:vAlign w:val="center"/>
          </w:tcPr>
          <w:p w14:paraId="6128BACB" w14:textId="43A63D9A"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w:t>
            </w:r>
          </w:p>
        </w:tc>
        <w:tc>
          <w:tcPr>
            <w:tcW w:w="796" w:type="dxa"/>
            <w:vAlign w:val="center"/>
          </w:tcPr>
          <w:p w14:paraId="79249AF3" w14:textId="0A81D91E"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189</w:t>
            </w:r>
          </w:p>
        </w:tc>
        <w:tc>
          <w:tcPr>
            <w:tcW w:w="797" w:type="dxa"/>
            <w:vAlign w:val="center"/>
          </w:tcPr>
          <w:p w14:paraId="2EB0E278" w14:textId="671F64E9"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18</w:t>
            </w:r>
          </w:p>
        </w:tc>
        <w:tc>
          <w:tcPr>
            <w:tcW w:w="668" w:type="dxa"/>
            <w:vAlign w:val="center"/>
          </w:tcPr>
          <w:p w14:paraId="0C594807" w14:textId="273227E6"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49</w:t>
            </w:r>
          </w:p>
        </w:tc>
        <w:tc>
          <w:tcPr>
            <w:tcW w:w="796" w:type="dxa"/>
            <w:vAlign w:val="center"/>
          </w:tcPr>
          <w:p w14:paraId="7BE9320D" w14:textId="3A6F206D"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w:t>
            </w:r>
          </w:p>
        </w:tc>
        <w:tc>
          <w:tcPr>
            <w:tcW w:w="668" w:type="dxa"/>
            <w:vAlign w:val="center"/>
          </w:tcPr>
          <w:p w14:paraId="582CEFCF" w14:textId="62B05B4E"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110</w:t>
            </w:r>
          </w:p>
        </w:tc>
        <w:tc>
          <w:tcPr>
            <w:tcW w:w="796" w:type="dxa"/>
            <w:vAlign w:val="center"/>
          </w:tcPr>
          <w:p w14:paraId="04A2B380" w14:textId="543BD102"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w:t>
            </w:r>
          </w:p>
        </w:tc>
        <w:tc>
          <w:tcPr>
            <w:tcW w:w="668" w:type="dxa"/>
            <w:vAlign w:val="center"/>
          </w:tcPr>
          <w:p w14:paraId="4EF8CC0A" w14:textId="53FC7C2A"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102</w:t>
            </w:r>
          </w:p>
        </w:tc>
        <w:tc>
          <w:tcPr>
            <w:tcW w:w="928" w:type="dxa"/>
            <w:vAlign w:val="center"/>
          </w:tcPr>
          <w:p w14:paraId="40F4EE4C" w14:textId="792FE321" w:rsidR="001D1323" w:rsidRDefault="001D1323"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w:t>
            </w:r>
          </w:p>
        </w:tc>
        <w:tc>
          <w:tcPr>
            <w:tcW w:w="851" w:type="dxa"/>
            <w:vAlign w:val="center"/>
          </w:tcPr>
          <w:p w14:paraId="72E8C8B4" w14:textId="3EB94B74" w:rsidR="001D1323" w:rsidRDefault="003909D2"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134</w:t>
            </w:r>
          </w:p>
        </w:tc>
      </w:tr>
      <w:tr w:rsidR="001D1323" w14:paraId="16B17FEF" w14:textId="67688FE8" w:rsidTr="003909D2">
        <w:tc>
          <w:tcPr>
            <w:cnfStyle w:val="001000000000" w:firstRow="0" w:lastRow="0" w:firstColumn="1" w:lastColumn="0" w:oddVBand="0" w:evenVBand="0" w:oddHBand="0" w:evenHBand="0" w:firstRowFirstColumn="0" w:firstRowLastColumn="0" w:lastRowFirstColumn="0" w:lastRowLastColumn="0"/>
            <w:tcW w:w="1699" w:type="dxa"/>
          </w:tcPr>
          <w:p w14:paraId="737140C8" w14:textId="77777777" w:rsidR="001D1323" w:rsidRPr="001766AD" w:rsidRDefault="001D1323" w:rsidP="00216325">
            <w:pPr>
              <w:rPr>
                <w:rFonts w:ascii="Aptos" w:hAnsi="Aptos"/>
                <w:lang w:eastAsia="en-GB"/>
              </w:rPr>
            </w:pPr>
            <w:r w:rsidRPr="001766AD">
              <w:rPr>
                <w:rFonts w:ascii="Aptos" w:eastAsia="Times New Roman" w:hAnsi="Aptos"/>
                <w:b w:val="0"/>
                <w:bCs w:val="0"/>
              </w:rPr>
              <w:t>03 Puidu-, paberi- ja mööblitööstuse jäätmed</w:t>
            </w:r>
          </w:p>
        </w:tc>
        <w:tc>
          <w:tcPr>
            <w:tcW w:w="797" w:type="dxa"/>
            <w:vAlign w:val="center"/>
          </w:tcPr>
          <w:p w14:paraId="5AF35AB5" w14:textId="1C190D6E"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934</w:t>
            </w:r>
          </w:p>
        </w:tc>
        <w:tc>
          <w:tcPr>
            <w:tcW w:w="796" w:type="dxa"/>
            <w:vAlign w:val="center"/>
          </w:tcPr>
          <w:p w14:paraId="5B439BFA" w14:textId="203A3E96"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7" w:type="dxa"/>
            <w:vAlign w:val="center"/>
          </w:tcPr>
          <w:p w14:paraId="2003BF5D" w14:textId="2AE5B7BA"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840</w:t>
            </w:r>
          </w:p>
        </w:tc>
        <w:tc>
          <w:tcPr>
            <w:tcW w:w="668" w:type="dxa"/>
            <w:vAlign w:val="center"/>
          </w:tcPr>
          <w:p w14:paraId="4BC3B0AB" w14:textId="757FBC95"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75C67111" w14:textId="4710B16D"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750</w:t>
            </w:r>
          </w:p>
        </w:tc>
        <w:tc>
          <w:tcPr>
            <w:tcW w:w="668" w:type="dxa"/>
            <w:vAlign w:val="center"/>
          </w:tcPr>
          <w:p w14:paraId="2D5D6AB6" w14:textId="407293E5"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3E103CBE" w14:textId="2A835164"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792</w:t>
            </w:r>
          </w:p>
        </w:tc>
        <w:tc>
          <w:tcPr>
            <w:tcW w:w="668" w:type="dxa"/>
            <w:vAlign w:val="center"/>
          </w:tcPr>
          <w:p w14:paraId="73D392BE" w14:textId="06A08419"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928" w:type="dxa"/>
            <w:vAlign w:val="center"/>
          </w:tcPr>
          <w:p w14:paraId="0CFA890E" w14:textId="026694A2" w:rsidR="001D1323" w:rsidRDefault="001D1323"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851</w:t>
            </w:r>
          </w:p>
        </w:tc>
        <w:tc>
          <w:tcPr>
            <w:tcW w:w="851" w:type="dxa"/>
            <w:vAlign w:val="center"/>
          </w:tcPr>
          <w:p w14:paraId="3165B47D" w14:textId="65906EFD" w:rsidR="001D1323" w:rsidRDefault="003909D2"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r>
      <w:tr w:rsidR="001D1323" w14:paraId="7961DEB3" w14:textId="25C9E6E5"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2859F82" w14:textId="6D1FF199" w:rsidR="001D1323" w:rsidRPr="001766AD" w:rsidRDefault="001D1323" w:rsidP="00216325">
            <w:pPr>
              <w:rPr>
                <w:rFonts w:ascii="Aptos" w:hAnsi="Aptos"/>
                <w:lang w:eastAsia="en-GB"/>
              </w:rPr>
            </w:pPr>
            <w:r w:rsidRPr="001766AD">
              <w:rPr>
                <w:rFonts w:ascii="Aptos" w:eastAsia="Times New Roman" w:hAnsi="Aptos"/>
                <w:b w:val="0"/>
                <w:bCs w:val="0"/>
              </w:rPr>
              <w:t>04 Tekstiilitööstus</w:t>
            </w:r>
            <w:r>
              <w:rPr>
                <w:rFonts w:ascii="Aptos" w:eastAsia="Times New Roman" w:hAnsi="Aptos"/>
                <w:b w:val="0"/>
                <w:bCs w:val="0"/>
              </w:rPr>
              <w:t>-</w:t>
            </w:r>
            <w:r w:rsidRPr="001766AD">
              <w:rPr>
                <w:rFonts w:ascii="Aptos" w:eastAsia="Times New Roman" w:hAnsi="Aptos"/>
                <w:b w:val="0"/>
                <w:bCs w:val="0"/>
              </w:rPr>
              <w:t>jäätmed</w:t>
            </w:r>
          </w:p>
        </w:tc>
        <w:tc>
          <w:tcPr>
            <w:tcW w:w="797" w:type="dxa"/>
            <w:vAlign w:val="center"/>
          </w:tcPr>
          <w:p w14:paraId="47C9B70F" w14:textId="4185A1B0"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30</w:t>
            </w:r>
          </w:p>
        </w:tc>
        <w:tc>
          <w:tcPr>
            <w:tcW w:w="796" w:type="dxa"/>
            <w:vAlign w:val="center"/>
          </w:tcPr>
          <w:p w14:paraId="3420BCB4" w14:textId="408C100B"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49</w:t>
            </w:r>
          </w:p>
        </w:tc>
        <w:tc>
          <w:tcPr>
            <w:tcW w:w="797" w:type="dxa"/>
            <w:vAlign w:val="center"/>
          </w:tcPr>
          <w:p w14:paraId="737AC725" w14:textId="56B293FC"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33</w:t>
            </w:r>
          </w:p>
        </w:tc>
        <w:tc>
          <w:tcPr>
            <w:tcW w:w="668" w:type="dxa"/>
            <w:vAlign w:val="center"/>
          </w:tcPr>
          <w:p w14:paraId="66F41304" w14:textId="1A6469D1"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20</w:t>
            </w:r>
          </w:p>
        </w:tc>
        <w:tc>
          <w:tcPr>
            <w:tcW w:w="796" w:type="dxa"/>
            <w:vAlign w:val="center"/>
          </w:tcPr>
          <w:p w14:paraId="09821D30" w14:textId="14DCA366"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37</w:t>
            </w:r>
          </w:p>
        </w:tc>
        <w:tc>
          <w:tcPr>
            <w:tcW w:w="668" w:type="dxa"/>
            <w:vAlign w:val="center"/>
          </w:tcPr>
          <w:p w14:paraId="3C8A6130" w14:textId="193C2E4D"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w:t>
            </w:r>
          </w:p>
        </w:tc>
        <w:tc>
          <w:tcPr>
            <w:tcW w:w="796" w:type="dxa"/>
            <w:vAlign w:val="center"/>
          </w:tcPr>
          <w:p w14:paraId="5B24BF37" w14:textId="00C4DD5F"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27</w:t>
            </w:r>
          </w:p>
        </w:tc>
        <w:tc>
          <w:tcPr>
            <w:tcW w:w="668" w:type="dxa"/>
            <w:vAlign w:val="center"/>
          </w:tcPr>
          <w:p w14:paraId="23BF3506" w14:textId="34C8FC5E"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928" w:type="dxa"/>
            <w:vAlign w:val="center"/>
          </w:tcPr>
          <w:p w14:paraId="322F358A" w14:textId="3460AD8B" w:rsidR="001D1323" w:rsidRDefault="001D1323"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w:t>
            </w:r>
          </w:p>
        </w:tc>
        <w:tc>
          <w:tcPr>
            <w:tcW w:w="851" w:type="dxa"/>
            <w:vAlign w:val="center"/>
          </w:tcPr>
          <w:p w14:paraId="4DAB9D9B" w14:textId="70FED58B" w:rsidR="001D1323" w:rsidRDefault="003909D2"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r>
      <w:tr w:rsidR="001D1323" w14:paraId="0105D8EE" w14:textId="4BCA28E9" w:rsidTr="003909D2">
        <w:tc>
          <w:tcPr>
            <w:cnfStyle w:val="001000000000" w:firstRow="0" w:lastRow="0" w:firstColumn="1" w:lastColumn="0" w:oddVBand="0" w:evenVBand="0" w:oddHBand="0" w:evenHBand="0" w:firstRowFirstColumn="0" w:firstRowLastColumn="0" w:lastRowFirstColumn="0" w:lastRowLastColumn="0"/>
            <w:tcW w:w="1699" w:type="dxa"/>
          </w:tcPr>
          <w:p w14:paraId="3AA969B8" w14:textId="7D845CE2" w:rsidR="001D1323" w:rsidRPr="001766AD" w:rsidRDefault="001D1323" w:rsidP="00216325">
            <w:pPr>
              <w:rPr>
                <w:rFonts w:ascii="Aptos" w:eastAsia="Times New Roman" w:hAnsi="Aptos"/>
              </w:rPr>
            </w:pPr>
            <w:r w:rsidRPr="001766AD">
              <w:rPr>
                <w:rFonts w:ascii="Aptos" w:eastAsia="Times New Roman" w:hAnsi="Aptos"/>
                <w:b w:val="0"/>
                <w:bCs w:val="0"/>
              </w:rPr>
              <w:t>07 Orgaaniliste keemiaprotsessi</w:t>
            </w:r>
            <w:r>
              <w:rPr>
                <w:rFonts w:ascii="Aptos" w:eastAsia="Times New Roman" w:hAnsi="Aptos"/>
                <w:b w:val="0"/>
                <w:bCs w:val="0"/>
              </w:rPr>
              <w:t>-</w:t>
            </w:r>
            <w:r w:rsidRPr="001766AD">
              <w:rPr>
                <w:rFonts w:ascii="Aptos" w:eastAsia="Times New Roman" w:hAnsi="Aptos"/>
                <w:b w:val="0"/>
                <w:bCs w:val="0"/>
              </w:rPr>
              <w:t>de jäätmed</w:t>
            </w:r>
          </w:p>
        </w:tc>
        <w:tc>
          <w:tcPr>
            <w:tcW w:w="797" w:type="dxa"/>
            <w:vAlign w:val="center"/>
          </w:tcPr>
          <w:p w14:paraId="3D1180EC" w14:textId="70783D35"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727AABD4" w14:textId="17975A2C"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125</w:t>
            </w:r>
          </w:p>
        </w:tc>
        <w:tc>
          <w:tcPr>
            <w:tcW w:w="797" w:type="dxa"/>
            <w:vAlign w:val="center"/>
          </w:tcPr>
          <w:p w14:paraId="62A7A865" w14:textId="6EDDF971"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0,02</w:t>
            </w:r>
          </w:p>
        </w:tc>
        <w:tc>
          <w:tcPr>
            <w:tcW w:w="668" w:type="dxa"/>
            <w:vAlign w:val="center"/>
          </w:tcPr>
          <w:p w14:paraId="671ED7C7" w14:textId="3B5E9D71"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34</w:t>
            </w:r>
          </w:p>
        </w:tc>
        <w:tc>
          <w:tcPr>
            <w:tcW w:w="796" w:type="dxa"/>
            <w:vAlign w:val="center"/>
          </w:tcPr>
          <w:p w14:paraId="5E76088A" w14:textId="6E32DE0A"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2548DF90" w14:textId="52F66258"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0,06</w:t>
            </w:r>
          </w:p>
        </w:tc>
        <w:tc>
          <w:tcPr>
            <w:tcW w:w="796" w:type="dxa"/>
            <w:vAlign w:val="center"/>
          </w:tcPr>
          <w:p w14:paraId="108205E2" w14:textId="22009066"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0,001</w:t>
            </w:r>
          </w:p>
        </w:tc>
        <w:tc>
          <w:tcPr>
            <w:tcW w:w="668" w:type="dxa"/>
            <w:vAlign w:val="center"/>
          </w:tcPr>
          <w:p w14:paraId="77B54ADC" w14:textId="51279D70"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928" w:type="dxa"/>
            <w:vAlign w:val="center"/>
          </w:tcPr>
          <w:p w14:paraId="139B33BE" w14:textId="4D2C341A" w:rsidR="001D1323" w:rsidRDefault="001D1323"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851" w:type="dxa"/>
            <w:vAlign w:val="center"/>
          </w:tcPr>
          <w:p w14:paraId="2590582D" w14:textId="7B533C70" w:rsidR="001D1323" w:rsidRDefault="003909D2"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r>
      <w:tr w:rsidR="001D1323" w14:paraId="22D4A52C" w14:textId="2D936E8C"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585FD171" w14:textId="77777777" w:rsidR="001D1323" w:rsidRPr="001766AD" w:rsidRDefault="001D1323" w:rsidP="00216325">
            <w:pPr>
              <w:rPr>
                <w:rFonts w:ascii="Aptos" w:eastAsia="Times New Roman" w:hAnsi="Aptos"/>
              </w:rPr>
            </w:pPr>
            <w:r w:rsidRPr="001766AD">
              <w:rPr>
                <w:rFonts w:ascii="Aptos" w:eastAsia="Times New Roman" w:hAnsi="Aptos"/>
                <w:b w:val="0"/>
                <w:bCs w:val="0"/>
              </w:rPr>
              <w:t>08 Pinnakatete, liimide ja trükivärvide jäätmed</w:t>
            </w:r>
          </w:p>
        </w:tc>
        <w:tc>
          <w:tcPr>
            <w:tcW w:w="797" w:type="dxa"/>
            <w:vAlign w:val="center"/>
          </w:tcPr>
          <w:p w14:paraId="059090BB" w14:textId="5D8011B6"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70</w:t>
            </w:r>
          </w:p>
        </w:tc>
        <w:tc>
          <w:tcPr>
            <w:tcW w:w="796" w:type="dxa"/>
            <w:vAlign w:val="center"/>
          </w:tcPr>
          <w:p w14:paraId="6F94F055" w14:textId="184E69ED"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12</w:t>
            </w:r>
          </w:p>
        </w:tc>
        <w:tc>
          <w:tcPr>
            <w:tcW w:w="797" w:type="dxa"/>
            <w:vAlign w:val="center"/>
          </w:tcPr>
          <w:p w14:paraId="19016121" w14:textId="17756B42"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87</w:t>
            </w:r>
          </w:p>
        </w:tc>
        <w:tc>
          <w:tcPr>
            <w:tcW w:w="668" w:type="dxa"/>
            <w:vAlign w:val="center"/>
          </w:tcPr>
          <w:p w14:paraId="3FD4E97C" w14:textId="73146E83"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18</w:t>
            </w:r>
          </w:p>
        </w:tc>
        <w:tc>
          <w:tcPr>
            <w:tcW w:w="796" w:type="dxa"/>
            <w:vAlign w:val="center"/>
          </w:tcPr>
          <w:p w14:paraId="7F374851" w14:textId="3E9C3E6A"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74</w:t>
            </w:r>
          </w:p>
        </w:tc>
        <w:tc>
          <w:tcPr>
            <w:tcW w:w="668" w:type="dxa"/>
            <w:vAlign w:val="center"/>
          </w:tcPr>
          <w:p w14:paraId="660E1695" w14:textId="4CC39DD9"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11</w:t>
            </w:r>
          </w:p>
        </w:tc>
        <w:tc>
          <w:tcPr>
            <w:tcW w:w="796" w:type="dxa"/>
            <w:vAlign w:val="center"/>
          </w:tcPr>
          <w:p w14:paraId="142F0D4C" w14:textId="7C2D2A47"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84</w:t>
            </w:r>
          </w:p>
        </w:tc>
        <w:tc>
          <w:tcPr>
            <w:tcW w:w="668" w:type="dxa"/>
            <w:vAlign w:val="center"/>
          </w:tcPr>
          <w:p w14:paraId="4585387B" w14:textId="59472348"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11</w:t>
            </w:r>
          </w:p>
        </w:tc>
        <w:tc>
          <w:tcPr>
            <w:tcW w:w="928" w:type="dxa"/>
            <w:vAlign w:val="center"/>
          </w:tcPr>
          <w:p w14:paraId="7E95A01B" w14:textId="74F5DE4A" w:rsidR="001D1323" w:rsidRDefault="001D1323"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58</w:t>
            </w:r>
          </w:p>
        </w:tc>
        <w:tc>
          <w:tcPr>
            <w:tcW w:w="851" w:type="dxa"/>
            <w:vAlign w:val="center"/>
          </w:tcPr>
          <w:p w14:paraId="0C04AD2E" w14:textId="43429A23" w:rsidR="001D1323" w:rsidRDefault="003909D2"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9</w:t>
            </w:r>
          </w:p>
        </w:tc>
      </w:tr>
      <w:tr w:rsidR="001D1323" w14:paraId="39B693B5" w14:textId="2A7479A8" w:rsidTr="003909D2">
        <w:tc>
          <w:tcPr>
            <w:cnfStyle w:val="001000000000" w:firstRow="0" w:lastRow="0" w:firstColumn="1" w:lastColumn="0" w:oddVBand="0" w:evenVBand="0" w:oddHBand="0" w:evenHBand="0" w:firstRowFirstColumn="0" w:firstRowLastColumn="0" w:lastRowFirstColumn="0" w:lastRowLastColumn="0"/>
            <w:tcW w:w="1699" w:type="dxa"/>
          </w:tcPr>
          <w:p w14:paraId="52D13E55" w14:textId="77777777" w:rsidR="001D1323" w:rsidRPr="001766AD" w:rsidRDefault="001D1323" w:rsidP="00216325">
            <w:pPr>
              <w:rPr>
                <w:rFonts w:ascii="Aptos" w:eastAsia="Times New Roman" w:hAnsi="Aptos"/>
              </w:rPr>
            </w:pPr>
            <w:r w:rsidRPr="001766AD">
              <w:rPr>
                <w:rFonts w:ascii="Aptos" w:eastAsia="Times New Roman" w:hAnsi="Aptos"/>
                <w:b w:val="0"/>
                <w:bCs w:val="0"/>
              </w:rPr>
              <w:t>10 Termiliste protsesside jäätmed</w:t>
            </w:r>
          </w:p>
        </w:tc>
        <w:tc>
          <w:tcPr>
            <w:tcW w:w="797" w:type="dxa"/>
            <w:vAlign w:val="center"/>
          </w:tcPr>
          <w:p w14:paraId="67A82F6F" w14:textId="49204D26"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04AA7ACB" w14:textId="186D8E91"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23</w:t>
            </w:r>
          </w:p>
        </w:tc>
        <w:tc>
          <w:tcPr>
            <w:tcW w:w="797" w:type="dxa"/>
            <w:vAlign w:val="center"/>
          </w:tcPr>
          <w:p w14:paraId="21B5ADFF" w14:textId="34E13DC3"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216</w:t>
            </w:r>
          </w:p>
        </w:tc>
        <w:tc>
          <w:tcPr>
            <w:tcW w:w="668" w:type="dxa"/>
            <w:vAlign w:val="center"/>
          </w:tcPr>
          <w:p w14:paraId="1B356EFA" w14:textId="4F3F2A5C"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19</w:t>
            </w:r>
          </w:p>
        </w:tc>
        <w:tc>
          <w:tcPr>
            <w:tcW w:w="796" w:type="dxa"/>
            <w:vAlign w:val="center"/>
          </w:tcPr>
          <w:p w14:paraId="021D76F4" w14:textId="1D8D540A"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192</w:t>
            </w:r>
          </w:p>
        </w:tc>
        <w:tc>
          <w:tcPr>
            <w:tcW w:w="668" w:type="dxa"/>
            <w:vAlign w:val="center"/>
          </w:tcPr>
          <w:p w14:paraId="6BEF2D42" w14:textId="2EC6C4A8"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59784C5B" w14:textId="51DDB802"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51A81EE8" w14:textId="19215501"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928" w:type="dxa"/>
            <w:vAlign w:val="center"/>
          </w:tcPr>
          <w:p w14:paraId="5071A46B" w14:textId="4AB6C29E" w:rsidR="001D1323" w:rsidRDefault="001D1323"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851" w:type="dxa"/>
            <w:vAlign w:val="center"/>
          </w:tcPr>
          <w:p w14:paraId="516BE17F" w14:textId="6D1FF785" w:rsidR="001D1323" w:rsidRDefault="003909D2"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r>
      <w:tr w:rsidR="001D1323" w14:paraId="697F7D4B" w14:textId="32B69935"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B4D0BED" w14:textId="112041C2" w:rsidR="001D1323" w:rsidRPr="00CD4D26" w:rsidRDefault="001D1323" w:rsidP="00216325">
            <w:pPr>
              <w:rPr>
                <w:rFonts w:ascii="Aptos" w:eastAsia="Times New Roman" w:hAnsi="Aptos"/>
                <w:b w:val="0"/>
                <w:bCs w:val="0"/>
              </w:rPr>
            </w:pPr>
            <w:r w:rsidRPr="00CD4D26">
              <w:rPr>
                <w:rFonts w:ascii="Aptos" w:eastAsia="Times New Roman" w:hAnsi="Aptos"/>
                <w:b w:val="0"/>
                <w:bCs w:val="0"/>
              </w:rPr>
              <w:t>11 Metallide töötlemisel tekkinud jäätmed</w:t>
            </w:r>
          </w:p>
        </w:tc>
        <w:tc>
          <w:tcPr>
            <w:tcW w:w="797" w:type="dxa"/>
            <w:vAlign w:val="center"/>
          </w:tcPr>
          <w:p w14:paraId="02981F35" w14:textId="53B8613A"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20F1DC7E" w14:textId="6376CD01"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w:t>
            </w:r>
          </w:p>
        </w:tc>
        <w:tc>
          <w:tcPr>
            <w:tcW w:w="797" w:type="dxa"/>
            <w:vAlign w:val="center"/>
          </w:tcPr>
          <w:p w14:paraId="79A49601" w14:textId="5FA37E85"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3A1B991A" w14:textId="2B157804"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w:t>
            </w:r>
          </w:p>
        </w:tc>
        <w:tc>
          <w:tcPr>
            <w:tcW w:w="796" w:type="dxa"/>
            <w:vAlign w:val="center"/>
          </w:tcPr>
          <w:p w14:paraId="4FCD5449" w14:textId="71A9E959"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13274632" w14:textId="1E69E881"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w:t>
            </w:r>
          </w:p>
        </w:tc>
        <w:tc>
          <w:tcPr>
            <w:tcW w:w="796" w:type="dxa"/>
            <w:vAlign w:val="center"/>
          </w:tcPr>
          <w:p w14:paraId="64BC9F30" w14:textId="6009695D"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3333E907" w14:textId="213C03AB" w:rsidR="001D1323"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13</w:t>
            </w:r>
          </w:p>
        </w:tc>
        <w:tc>
          <w:tcPr>
            <w:tcW w:w="928" w:type="dxa"/>
            <w:vAlign w:val="center"/>
          </w:tcPr>
          <w:p w14:paraId="6AF10C6C" w14:textId="44800279" w:rsidR="001D1323" w:rsidRDefault="001D1323"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0</w:t>
            </w:r>
          </w:p>
        </w:tc>
        <w:tc>
          <w:tcPr>
            <w:tcW w:w="851" w:type="dxa"/>
            <w:vAlign w:val="center"/>
          </w:tcPr>
          <w:p w14:paraId="22205874" w14:textId="7E679C1A" w:rsidR="001D1323" w:rsidRDefault="003909D2" w:rsidP="001D132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w:t>
            </w:r>
          </w:p>
        </w:tc>
      </w:tr>
      <w:tr w:rsidR="001D1323" w14:paraId="6BEB14F4" w14:textId="4DEE1795" w:rsidTr="003909D2">
        <w:tc>
          <w:tcPr>
            <w:cnfStyle w:val="001000000000" w:firstRow="0" w:lastRow="0" w:firstColumn="1" w:lastColumn="0" w:oddVBand="0" w:evenVBand="0" w:oddHBand="0" w:evenHBand="0" w:firstRowFirstColumn="0" w:firstRowLastColumn="0" w:lastRowFirstColumn="0" w:lastRowLastColumn="0"/>
            <w:tcW w:w="1699" w:type="dxa"/>
          </w:tcPr>
          <w:p w14:paraId="2C4D5009" w14:textId="77777777" w:rsidR="001D1323" w:rsidRPr="001766AD" w:rsidRDefault="001D1323" w:rsidP="00216325">
            <w:pPr>
              <w:rPr>
                <w:rFonts w:ascii="Aptos" w:eastAsia="Times New Roman" w:hAnsi="Aptos"/>
              </w:rPr>
            </w:pPr>
            <w:r w:rsidRPr="001766AD">
              <w:rPr>
                <w:rFonts w:ascii="Aptos" w:eastAsia="Times New Roman" w:hAnsi="Aptos"/>
                <w:b w:val="0"/>
                <w:bCs w:val="0"/>
              </w:rPr>
              <w:t>12 Metallide ja plastide mehaanilise töötlemise jäätmed</w:t>
            </w:r>
          </w:p>
        </w:tc>
        <w:tc>
          <w:tcPr>
            <w:tcW w:w="797" w:type="dxa"/>
            <w:vAlign w:val="center"/>
          </w:tcPr>
          <w:p w14:paraId="4C0EE97C" w14:textId="3C158D4A"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15843262" w14:textId="6CC393D9"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0,01</w:t>
            </w:r>
          </w:p>
        </w:tc>
        <w:tc>
          <w:tcPr>
            <w:tcW w:w="797" w:type="dxa"/>
            <w:vAlign w:val="center"/>
          </w:tcPr>
          <w:p w14:paraId="217C87E6" w14:textId="21DA1A10"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0B8DA1C3" w14:textId="31CCCE0E"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6</w:t>
            </w:r>
          </w:p>
        </w:tc>
        <w:tc>
          <w:tcPr>
            <w:tcW w:w="796" w:type="dxa"/>
            <w:vAlign w:val="center"/>
          </w:tcPr>
          <w:p w14:paraId="57C9FA6F" w14:textId="317770FB"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49</w:t>
            </w:r>
          </w:p>
        </w:tc>
        <w:tc>
          <w:tcPr>
            <w:tcW w:w="668" w:type="dxa"/>
            <w:vAlign w:val="center"/>
          </w:tcPr>
          <w:p w14:paraId="5383663E" w14:textId="6DFC1CB4"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171</w:t>
            </w:r>
          </w:p>
        </w:tc>
        <w:tc>
          <w:tcPr>
            <w:tcW w:w="796" w:type="dxa"/>
            <w:vAlign w:val="center"/>
          </w:tcPr>
          <w:p w14:paraId="0CDF132A" w14:textId="0C89F99E"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95</w:t>
            </w:r>
          </w:p>
        </w:tc>
        <w:tc>
          <w:tcPr>
            <w:tcW w:w="668" w:type="dxa"/>
            <w:vAlign w:val="center"/>
          </w:tcPr>
          <w:p w14:paraId="72F63F66" w14:textId="4DE2F097"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376</w:t>
            </w:r>
          </w:p>
        </w:tc>
        <w:tc>
          <w:tcPr>
            <w:tcW w:w="928" w:type="dxa"/>
            <w:vAlign w:val="center"/>
          </w:tcPr>
          <w:p w14:paraId="6E3D8F7E" w14:textId="65C4AE59" w:rsidR="001D1323" w:rsidRDefault="001D1323"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87</w:t>
            </w:r>
          </w:p>
        </w:tc>
        <w:tc>
          <w:tcPr>
            <w:tcW w:w="851" w:type="dxa"/>
            <w:vAlign w:val="center"/>
          </w:tcPr>
          <w:p w14:paraId="420B86DF" w14:textId="70E93EC5" w:rsidR="001D1323" w:rsidRDefault="003909D2" w:rsidP="001D132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243</w:t>
            </w:r>
          </w:p>
        </w:tc>
      </w:tr>
      <w:tr w:rsidR="001D1323" w14:paraId="123E5CA5" w14:textId="4F41E763"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48FB9DF" w14:textId="59EC564B" w:rsidR="001D1323" w:rsidRPr="001766AD" w:rsidRDefault="001D1323" w:rsidP="00216325">
            <w:pPr>
              <w:rPr>
                <w:rFonts w:ascii="Aptos" w:eastAsia="Times New Roman" w:hAnsi="Aptos"/>
              </w:rPr>
            </w:pPr>
            <w:r w:rsidRPr="001766AD">
              <w:rPr>
                <w:rFonts w:ascii="Aptos" w:eastAsia="Times New Roman" w:hAnsi="Aptos"/>
                <w:b w:val="0"/>
                <w:bCs w:val="0"/>
              </w:rPr>
              <w:lastRenderedPageBreak/>
              <w:t>13 Õli- ja vedelkütuse</w:t>
            </w:r>
            <w:r>
              <w:rPr>
                <w:rFonts w:ascii="Aptos" w:eastAsia="Times New Roman" w:hAnsi="Aptos"/>
                <w:b w:val="0"/>
                <w:bCs w:val="0"/>
              </w:rPr>
              <w:t>-</w:t>
            </w:r>
            <w:r w:rsidRPr="001766AD">
              <w:rPr>
                <w:rFonts w:ascii="Aptos" w:eastAsia="Times New Roman" w:hAnsi="Aptos"/>
                <w:b w:val="0"/>
                <w:bCs w:val="0"/>
              </w:rPr>
              <w:t>jäätmed</w:t>
            </w:r>
          </w:p>
        </w:tc>
        <w:tc>
          <w:tcPr>
            <w:tcW w:w="797" w:type="dxa"/>
            <w:vAlign w:val="center"/>
          </w:tcPr>
          <w:p w14:paraId="06C34DE3" w14:textId="59E14EE3"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81</w:t>
            </w:r>
          </w:p>
        </w:tc>
        <w:tc>
          <w:tcPr>
            <w:tcW w:w="796" w:type="dxa"/>
            <w:vAlign w:val="center"/>
          </w:tcPr>
          <w:p w14:paraId="3D0C19B3" w14:textId="7AF378A2"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w:t>
            </w:r>
          </w:p>
        </w:tc>
        <w:tc>
          <w:tcPr>
            <w:tcW w:w="797" w:type="dxa"/>
            <w:vAlign w:val="center"/>
          </w:tcPr>
          <w:p w14:paraId="4FB9B46F" w14:textId="0EED93B4"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57</w:t>
            </w:r>
          </w:p>
        </w:tc>
        <w:tc>
          <w:tcPr>
            <w:tcW w:w="668" w:type="dxa"/>
            <w:vAlign w:val="center"/>
          </w:tcPr>
          <w:p w14:paraId="1442C4B7" w14:textId="6967D69E"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w:t>
            </w:r>
          </w:p>
        </w:tc>
        <w:tc>
          <w:tcPr>
            <w:tcW w:w="796" w:type="dxa"/>
            <w:vAlign w:val="center"/>
          </w:tcPr>
          <w:p w14:paraId="4477F4F2" w14:textId="28571000"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49</w:t>
            </w:r>
          </w:p>
        </w:tc>
        <w:tc>
          <w:tcPr>
            <w:tcW w:w="668" w:type="dxa"/>
            <w:vAlign w:val="center"/>
          </w:tcPr>
          <w:p w14:paraId="60816E67" w14:textId="7CAFDB60"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16</w:t>
            </w:r>
          </w:p>
        </w:tc>
        <w:tc>
          <w:tcPr>
            <w:tcW w:w="796" w:type="dxa"/>
            <w:vAlign w:val="center"/>
          </w:tcPr>
          <w:p w14:paraId="76950046" w14:textId="39C953D2"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54</w:t>
            </w:r>
          </w:p>
        </w:tc>
        <w:tc>
          <w:tcPr>
            <w:tcW w:w="668" w:type="dxa"/>
            <w:vAlign w:val="center"/>
          </w:tcPr>
          <w:p w14:paraId="60756206" w14:textId="017FEE09" w:rsidR="001D1323" w:rsidRPr="001766AD" w:rsidRDefault="001D1323"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w:t>
            </w:r>
          </w:p>
        </w:tc>
        <w:tc>
          <w:tcPr>
            <w:tcW w:w="928" w:type="dxa"/>
            <w:vAlign w:val="center"/>
          </w:tcPr>
          <w:p w14:paraId="5502FA0A" w14:textId="45EDA834" w:rsidR="001D1323" w:rsidRDefault="001D1323"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62</w:t>
            </w:r>
          </w:p>
        </w:tc>
        <w:tc>
          <w:tcPr>
            <w:tcW w:w="851" w:type="dxa"/>
            <w:vAlign w:val="center"/>
          </w:tcPr>
          <w:p w14:paraId="2E569AA8" w14:textId="65031928" w:rsidR="001D1323"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w:t>
            </w:r>
          </w:p>
        </w:tc>
      </w:tr>
      <w:tr w:rsidR="001D1323" w14:paraId="462594A9" w14:textId="4B77E2C4" w:rsidTr="003909D2">
        <w:tc>
          <w:tcPr>
            <w:cnfStyle w:val="001000000000" w:firstRow="0" w:lastRow="0" w:firstColumn="1" w:lastColumn="0" w:oddVBand="0" w:evenVBand="0" w:oddHBand="0" w:evenHBand="0" w:firstRowFirstColumn="0" w:firstRowLastColumn="0" w:lastRowFirstColumn="0" w:lastRowLastColumn="0"/>
            <w:tcW w:w="1699" w:type="dxa"/>
          </w:tcPr>
          <w:p w14:paraId="50CA14AC" w14:textId="7A950D04" w:rsidR="001D1323" w:rsidRPr="00CD4D26" w:rsidRDefault="001D1323" w:rsidP="00216325">
            <w:pPr>
              <w:rPr>
                <w:rFonts w:ascii="Aptos" w:eastAsia="Times New Roman" w:hAnsi="Aptos"/>
                <w:b w:val="0"/>
                <w:bCs w:val="0"/>
              </w:rPr>
            </w:pPr>
            <w:r w:rsidRPr="00CD4D26">
              <w:rPr>
                <w:rFonts w:ascii="Aptos" w:eastAsia="Times New Roman" w:hAnsi="Aptos"/>
                <w:b w:val="0"/>
                <w:bCs w:val="0"/>
              </w:rPr>
              <w:t xml:space="preserve">14 Orgaaniliste lahustite, </w:t>
            </w:r>
            <w:proofErr w:type="spellStart"/>
            <w:r w:rsidRPr="00CD4D26">
              <w:rPr>
                <w:rFonts w:ascii="Aptos" w:eastAsia="Times New Roman" w:hAnsi="Aptos"/>
                <w:b w:val="0"/>
                <w:bCs w:val="0"/>
              </w:rPr>
              <w:t>külmutusagentsi</w:t>
            </w:r>
            <w:proofErr w:type="spellEnd"/>
            <w:r>
              <w:rPr>
                <w:rFonts w:ascii="Aptos" w:eastAsia="Times New Roman" w:hAnsi="Aptos"/>
                <w:b w:val="0"/>
                <w:bCs w:val="0"/>
              </w:rPr>
              <w:t>-</w:t>
            </w:r>
            <w:r w:rsidRPr="00CD4D26">
              <w:rPr>
                <w:rFonts w:ascii="Aptos" w:eastAsia="Times New Roman" w:hAnsi="Aptos"/>
                <w:b w:val="0"/>
                <w:bCs w:val="0"/>
              </w:rPr>
              <w:t xml:space="preserve">de ja </w:t>
            </w:r>
            <w:proofErr w:type="spellStart"/>
            <w:r w:rsidRPr="00CD4D26">
              <w:rPr>
                <w:rFonts w:ascii="Aptos" w:eastAsia="Times New Roman" w:hAnsi="Aptos"/>
                <w:b w:val="0"/>
                <w:bCs w:val="0"/>
              </w:rPr>
              <w:t>propellentide</w:t>
            </w:r>
            <w:proofErr w:type="spellEnd"/>
            <w:r w:rsidRPr="00CD4D26">
              <w:rPr>
                <w:rFonts w:ascii="Aptos" w:eastAsia="Times New Roman" w:hAnsi="Aptos"/>
                <w:b w:val="0"/>
                <w:bCs w:val="0"/>
              </w:rPr>
              <w:t xml:space="preserve"> jäätmed</w:t>
            </w:r>
          </w:p>
        </w:tc>
        <w:tc>
          <w:tcPr>
            <w:tcW w:w="797" w:type="dxa"/>
            <w:vAlign w:val="center"/>
          </w:tcPr>
          <w:p w14:paraId="0D31DB73" w14:textId="1673E0FF" w:rsidR="001D1323"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4CBC787C" w14:textId="34766A18"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0,01</w:t>
            </w:r>
          </w:p>
        </w:tc>
        <w:tc>
          <w:tcPr>
            <w:tcW w:w="797" w:type="dxa"/>
            <w:vAlign w:val="center"/>
          </w:tcPr>
          <w:p w14:paraId="7566FF3E" w14:textId="768B52E0" w:rsidR="001D1323"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668" w:type="dxa"/>
            <w:vAlign w:val="center"/>
          </w:tcPr>
          <w:p w14:paraId="0B5AD155" w14:textId="3DD0F2D6"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361D5B42" w14:textId="3D7BD91D" w:rsidR="001D1323"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0,2</w:t>
            </w:r>
          </w:p>
        </w:tc>
        <w:tc>
          <w:tcPr>
            <w:tcW w:w="668" w:type="dxa"/>
            <w:vAlign w:val="center"/>
          </w:tcPr>
          <w:p w14:paraId="1F42C15B" w14:textId="1400C699"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5F007362" w14:textId="22D473DE" w:rsidR="001D1323"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0,03</w:t>
            </w:r>
          </w:p>
        </w:tc>
        <w:tc>
          <w:tcPr>
            <w:tcW w:w="668" w:type="dxa"/>
            <w:vAlign w:val="center"/>
          </w:tcPr>
          <w:p w14:paraId="2F5760B4" w14:textId="7CCFA0AA" w:rsidR="001D1323" w:rsidRPr="001766AD" w:rsidRDefault="001D1323"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928" w:type="dxa"/>
            <w:vAlign w:val="center"/>
          </w:tcPr>
          <w:p w14:paraId="21176F3C" w14:textId="5C16DCCF" w:rsidR="001D1323"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851" w:type="dxa"/>
            <w:vAlign w:val="center"/>
          </w:tcPr>
          <w:p w14:paraId="51435AD5" w14:textId="3F1A0A1F" w:rsidR="001D1323"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r>
      <w:tr w:rsidR="003909D2" w14:paraId="2979BF20" w14:textId="20009138"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7D74DEF5" w14:textId="77777777" w:rsidR="003909D2" w:rsidRPr="001766AD" w:rsidRDefault="003909D2" w:rsidP="00216325">
            <w:pPr>
              <w:rPr>
                <w:rFonts w:ascii="Aptos" w:eastAsia="Times New Roman" w:hAnsi="Aptos"/>
              </w:rPr>
            </w:pPr>
            <w:r w:rsidRPr="001766AD">
              <w:rPr>
                <w:rFonts w:ascii="Aptos" w:eastAsia="Times New Roman" w:hAnsi="Aptos"/>
                <w:b w:val="0"/>
                <w:bCs w:val="0"/>
              </w:rPr>
              <w:t>15 Pakendijäätmed ja seotud materjalid</w:t>
            </w:r>
          </w:p>
        </w:tc>
        <w:tc>
          <w:tcPr>
            <w:tcW w:w="797" w:type="dxa"/>
            <w:vAlign w:val="center"/>
          </w:tcPr>
          <w:p w14:paraId="501F210E" w14:textId="234F91D5"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911</w:t>
            </w:r>
          </w:p>
        </w:tc>
        <w:tc>
          <w:tcPr>
            <w:tcW w:w="796" w:type="dxa"/>
            <w:vAlign w:val="center"/>
          </w:tcPr>
          <w:p w14:paraId="4946DCCB" w14:textId="49CC6C60"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438</w:t>
            </w:r>
          </w:p>
        </w:tc>
        <w:tc>
          <w:tcPr>
            <w:tcW w:w="797" w:type="dxa"/>
            <w:vAlign w:val="center"/>
          </w:tcPr>
          <w:p w14:paraId="35098389" w14:textId="40EDCC77"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1015</w:t>
            </w:r>
          </w:p>
        </w:tc>
        <w:tc>
          <w:tcPr>
            <w:tcW w:w="668" w:type="dxa"/>
            <w:vAlign w:val="center"/>
          </w:tcPr>
          <w:p w14:paraId="3E9141B2" w14:textId="5A2177A5"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460</w:t>
            </w:r>
          </w:p>
        </w:tc>
        <w:tc>
          <w:tcPr>
            <w:tcW w:w="796" w:type="dxa"/>
            <w:vAlign w:val="center"/>
          </w:tcPr>
          <w:p w14:paraId="57847C52" w14:textId="3F9E1D17"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1039</w:t>
            </w:r>
          </w:p>
        </w:tc>
        <w:tc>
          <w:tcPr>
            <w:tcW w:w="668" w:type="dxa"/>
            <w:vAlign w:val="center"/>
          </w:tcPr>
          <w:p w14:paraId="65921D5B" w14:textId="7D7ADF07"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443</w:t>
            </w:r>
          </w:p>
        </w:tc>
        <w:tc>
          <w:tcPr>
            <w:tcW w:w="796" w:type="dxa"/>
            <w:vAlign w:val="center"/>
          </w:tcPr>
          <w:p w14:paraId="5F7778CE" w14:textId="771B2082"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992</w:t>
            </w:r>
          </w:p>
        </w:tc>
        <w:tc>
          <w:tcPr>
            <w:tcW w:w="668" w:type="dxa"/>
            <w:vAlign w:val="center"/>
          </w:tcPr>
          <w:p w14:paraId="317D2824" w14:textId="65C35B7C"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386</w:t>
            </w:r>
          </w:p>
        </w:tc>
        <w:tc>
          <w:tcPr>
            <w:tcW w:w="928" w:type="dxa"/>
            <w:vAlign w:val="center"/>
          </w:tcPr>
          <w:p w14:paraId="14183E87" w14:textId="5A06FC41"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1089</w:t>
            </w:r>
          </w:p>
        </w:tc>
        <w:tc>
          <w:tcPr>
            <w:tcW w:w="851" w:type="dxa"/>
            <w:vAlign w:val="center"/>
          </w:tcPr>
          <w:p w14:paraId="50CFE424" w14:textId="63EDFB9D"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426</w:t>
            </w:r>
          </w:p>
        </w:tc>
      </w:tr>
      <w:tr w:rsidR="003909D2" w14:paraId="2DE2C01E" w14:textId="527007E7" w:rsidTr="003909D2">
        <w:tc>
          <w:tcPr>
            <w:cnfStyle w:val="001000000000" w:firstRow="0" w:lastRow="0" w:firstColumn="1" w:lastColumn="0" w:oddVBand="0" w:evenVBand="0" w:oddHBand="0" w:evenHBand="0" w:firstRowFirstColumn="0" w:firstRowLastColumn="0" w:lastRowFirstColumn="0" w:lastRowLastColumn="0"/>
            <w:tcW w:w="1699" w:type="dxa"/>
          </w:tcPr>
          <w:p w14:paraId="3EA6047E" w14:textId="77777777" w:rsidR="003909D2" w:rsidRPr="001766AD" w:rsidRDefault="003909D2" w:rsidP="00216325">
            <w:pPr>
              <w:rPr>
                <w:rFonts w:ascii="Aptos" w:eastAsia="Times New Roman" w:hAnsi="Aptos"/>
              </w:rPr>
            </w:pPr>
            <w:r w:rsidRPr="001766AD">
              <w:rPr>
                <w:rFonts w:ascii="Aptos" w:eastAsia="Times New Roman" w:hAnsi="Aptos"/>
                <w:b w:val="0"/>
                <w:bCs w:val="0"/>
              </w:rPr>
              <w:t>16 Muud nimistus nimetamata jäätmed</w:t>
            </w:r>
          </w:p>
        </w:tc>
        <w:tc>
          <w:tcPr>
            <w:tcW w:w="797" w:type="dxa"/>
            <w:vAlign w:val="center"/>
          </w:tcPr>
          <w:p w14:paraId="36514B13" w14:textId="0B9C8477"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387</w:t>
            </w:r>
          </w:p>
        </w:tc>
        <w:tc>
          <w:tcPr>
            <w:tcW w:w="796" w:type="dxa"/>
            <w:vAlign w:val="center"/>
          </w:tcPr>
          <w:p w14:paraId="69A6211A" w14:textId="00D9BC6E"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369</w:t>
            </w:r>
          </w:p>
        </w:tc>
        <w:tc>
          <w:tcPr>
            <w:tcW w:w="797" w:type="dxa"/>
            <w:vAlign w:val="center"/>
          </w:tcPr>
          <w:p w14:paraId="50A05A77" w14:textId="77777777"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246</w:t>
            </w:r>
          </w:p>
        </w:tc>
        <w:tc>
          <w:tcPr>
            <w:tcW w:w="668" w:type="dxa"/>
            <w:vAlign w:val="center"/>
          </w:tcPr>
          <w:p w14:paraId="2550C32F" w14:textId="755ED2BF"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174</w:t>
            </w:r>
          </w:p>
        </w:tc>
        <w:tc>
          <w:tcPr>
            <w:tcW w:w="796" w:type="dxa"/>
            <w:vAlign w:val="center"/>
          </w:tcPr>
          <w:p w14:paraId="5C9F66CF" w14:textId="53188F12"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497</w:t>
            </w:r>
          </w:p>
        </w:tc>
        <w:tc>
          <w:tcPr>
            <w:tcW w:w="668" w:type="dxa"/>
            <w:vAlign w:val="center"/>
          </w:tcPr>
          <w:p w14:paraId="265C994C" w14:textId="402CCF47"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170</w:t>
            </w:r>
          </w:p>
        </w:tc>
        <w:tc>
          <w:tcPr>
            <w:tcW w:w="796" w:type="dxa"/>
            <w:vAlign w:val="center"/>
          </w:tcPr>
          <w:p w14:paraId="304CE904" w14:textId="13209C09"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1081</w:t>
            </w:r>
          </w:p>
        </w:tc>
        <w:tc>
          <w:tcPr>
            <w:tcW w:w="668" w:type="dxa"/>
            <w:vAlign w:val="center"/>
          </w:tcPr>
          <w:p w14:paraId="4971CD6E" w14:textId="212DB0E1"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348</w:t>
            </w:r>
          </w:p>
        </w:tc>
        <w:tc>
          <w:tcPr>
            <w:tcW w:w="928" w:type="dxa"/>
            <w:vAlign w:val="center"/>
          </w:tcPr>
          <w:p w14:paraId="7BBE54B4" w14:textId="10846789" w:rsidR="003909D2"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647</w:t>
            </w:r>
          </w:p>
        </w:tc>
        <w:tc>
          <w:tcPr>
            <w:tcW w:w="851" w:type="dxa"/>
            <w:vAlign w:val="center"/>
          </w:tcPr>
          <w:p w14:paraId="2EEC060E" w14:textId="647DA731" w:rsidR="003909D2"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205</w:t>
            </w:r>
          </w:p>
        </w:tc>
      </w:tr>
      <w:tr w:rsidR="003909D2" w14:paraId="657CD9A9" w14:textId="2FB11876"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6EF0F97D" w14:textId="6FB8ED21" w:rsidR="003909D2" w:rsidRPr="001766AD" w:rsidRDefault="003909D2" w:rsidP="00216325">
            <w:pPr>
              <w:rPr>
                <w:rFonts w:ascii="Aptos" w:eastAsia="Times New Roman" w:hAnsi="Aptos"/>
              </w:rPr>
            </w:pPr>
            <w:r w:rsidRPr="001766AD">
              <w:rPr>
                <w:rFonts w:ascii="Aptos" w:eastAsia="Times New Roman" w:hAnsi="Aptos"/>
                <w:b w:val="0"/>
                <w:bCs w:val="0"/>
              </w:rPr>
              <w:t>17 Ehitus- ja lammutus</w:t>
            </w:r>
            <w:r w:rsidR="00B56B8B">
              <w:rPr>
                <w:rFonts w:ascii="Aptos" w:eastAsia="Times New Roman" w:hAnsi="Aptos"/>
                <w:b w:val="0"/>
                <w:bCs w:val="0"/>
              </w:rPr>
              <w:t>-</w:t>
            </w:r>
            <w:r w:rsidRPr="001766AD">
              <w:rPr>
                <w:rFonts w:ascii="Aptos" w:eastAsia="Times New Roman" w:hAnsi="Aptos"/>
                <w:b w:val="0"/>
                <w:bCs w:val="0"/>
              </w:rPr>
              <w:t>jäätmed</w:t>
            </w:r>
          </w:p>
        </w:tc>
        <w:tc>
          <w:tcPr>
            <w:tcW w:w="797" w:type="dxa"/>
            <w:vAlign w:val="center"/>
          </w:tcPr>
          <w:p w14:paraId="4CBEF9B6" w14:textId="225FA142"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83424</w:t>
            </w:r>
          </w:p>
        </w:tc>
        <w:tc>
          <w:tcPr>
            <w:tcW w:w="796" w:type="dxa"/>
            <w:vAlign w:val="center"/>
          </w:tcPr>
          <w:p w14:paraId="75B505EF" w14:textId="5F24D080"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5646</w:t>
            </w:r>
          </w:p>
        </w:tc>
        <w:tc>
          <w:tcPr>
            <w:tcW w:w="797" w:type="dxa"/>
            <w:vAlign w:val="center"/>
          </w:tcPr>
          <w:p w14:paraId="486FD844" w14:textId="77777777"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14048</w:t>
            </w:r>
          </w:p>
        </w:tc>
        <w:tc>
          <w:tcPr>
            <w:tcW w:w="668" w:type="dxa"/>
            <w:vAlign w:val="center"/>
          </w:tcPr>
          <w:p w14:paraId="3CB19A9C" w14:textId="2D66FB6A"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3937</w:t>
            </w:r>
          </w:p>
        </w:tc>
        <w:tc>
          <w:tcPr>
            <w:tcW w:w="796" w:type="dxa"/>
            <w:vAlign w:val="center"/>
          </w:tcPr>
          <w:p w14:paraId="4E025436" w14:textId="77777777"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9899</w:t>
            </w:r>
          </w:p>
        </w:tc>
        <w:tc>
          <w:tcPr>
            <w:tcW w:w="668" w:type="dxa"/>
            <w:vAlign w:val="center"/>
          </w:tcPr>
          <w:p w14:paraId="04852506" w14:textId="33BFBCFC"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2393</w:t>
            </w:r>
          </w:p>
        </w:tc>
        <w:tc>
          <w:tcPr>
            <w:tcW w:w="796" w:type="dxa"/>
            <w:vAlign w:val="center"/>
          </w:tcPr>
          <w:p w14:paraId="15C594C2" w14:textId="77777777"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8625</w:t>
            </w:r>
          </w:p>
        </w:tc>
        <w:tc>
          <w:tcPr>
            <w:tcW w:w="668" w:type="dxa"/>
            <w:vAlign w:val="center"/>
          </w:tcPr>
          <w:p w14:paraId="02E9FC33" w14:textId="3247EBF0"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4174</w:t>
            </w:r>
          </w:p>
        </w:tc>
        <w:tc>
          <w:tcPr>
            <w:tcW w:w="928" w:type="dxa"/>
            <w:vAlign w:val="center"/>
          </w:tcPr>
          <w:p w14:paraId="73017DA4" w14:textId="485A89DE"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11974</w:t>
            </w:r>
          </w:p>
        </w:tc>
        <w:tc>
          <w:tcPr>
            <w:tcW w:w="851" w:type="dxa"/>
            <w:vAlign w:val="center"/>
          </w:tcPr>
          <w:p w14:paraId="38042462" w14:textId="3BAE3229"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3337</w:t>
            </w:r>
          </w:p>
        </w:tc>
      </w:tr>
      <w:tr w:rsidR="003909D2" w14:paraId="31C4235E" w14:textId="11F4A250" w:rsidTr="003909D2">
        <w:tc>
          <w:tcPr>
            <w:cnfStyle w:val="001000000000" w:firstRow="0" w:lastRow="0" w:firstColumn="1" w:lastColumn="0" w:oddVBand="0" w:evenVBand="0" w:oddHBand="0" w:evenHBand="0" w:firstRowFirstColumn="0" w:firstRowLastColumn="0" w:lastRowFirstColumn="0" w:lastRowLastColumn="0"/>
            <w:tcW w:w="1699" w:type="dxa"/>
          </w:tcPr>
          <w:p w14:paraId="01B71DE3" w14:textId="246E0BB8" w:rsidR="003909D2" w:rsidRPr="001766AD" w:rsidRDefault="003909D2" w:rsidP="00216325">
            <w:pPr>
              <w:rPr>
                <w:rFonts w:ascii="Aptos" w:eastAsia="Times New Roman" w:hAnsi="Aptos"/>
              </w:rPr>
            </w:pPr>
            <w:r w:rsidRPr="001766AD">
              <w:rPr>
                <w:rFonts w:ascii="Aptos" w:eastAsia="Times New Roman" w:hAnsi="Aptos"/>
                <w:b w:val="0"/>
                <w:bCs w:val="0"/>
              </w:rPr>
              <w:t>18 Tervishoiu</w:t>
            </w:r>
            <w:r w:rsidR="00B56B8B">
              <w:rPr>
                <w:rFonts w:ascii="Aptos" w:eastAsia="Times New Roman" w:hAnsi="Aptos"/>
                <w:b w:val="0"/>
                <w:bCs w:val="0"/>
              </w:rPr>
              <w:t>-</w:t>
            </w:r>
            <w:r w:rsidRPr="001766AD">
              <w:rPr>
                <w:rFonts w:ascii="Aptos" w:eastAsia="Times New Roman" w:hAnsi="Aptos"/>
                <w:b w:val="0"/>
                <w:bCs w:val="0"/>
              </w:rPr>
              <w:t>jäätmed</w:t>
            </w:r>
          </w:p>
        </w:tc>
        <w:tc>
          <w:tcPr>
            <w:tcW w:w="797" w:type="dxa"/>
            <w:vAlign w:val="center"/>
          </w:tcPr>
          <w:p w14:paraId="5EDFA240" w14:textId="01DCD6A9"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6</w:t>
            </w:r>
          </w:p>
        </w:tc>
        <w:tc>
          <w:tcPr>
            <w:tcW w:w="796" w:type="dxa"/>
            <w:vAlign w:val="center"/>
          </w:tcPr>
          <w:p w14:paraId="18E0B3F1" w14:textId="44A4C2E2"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0,01</w:t>
            </w:r>
          </w:p>
        </w:tc>
        <w:tc>
          <w:tcPr>
            <w:tcW w:w="797" w:type="dxa"/>
            <w:vAlign w:val="center"/>
          </w:tcPr>
          <w:p w14:paraId="0F432B71" w14:textId="77777777"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5</w:t>
            </w:r>
          </w:p>
        </w:tc>
        <w:tc>
          <w:tcPr>
            <w:tcW w:w="668" w:type="dxa"/>
            <w:vAlign w:val="center"/>
          </w:tcPr>
          <w:p w14:paraId="7F63D507" w14:textId="7FD535D5"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796" w:type="dxa"/>
            <w:vAlign w:val="center"/>
          </w:tcPr>
          <w:p w14:paraId="22DE29E0" w14:textId="77777777"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4</w:t>
            </w:r>
          </w:p>
        </w:tc>
        <w:tc>
          <w:tcPr>
            <w:tcW w:w="668" w:type="dxa"/>
            <w:vAlign w:val="center"/>
          </w:tcPr>
          <w:p w14:paraId="33F05B64" w14:textId="249A2467"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0,06</w:t>
            </w:r>
          </w:p>
        </w:tc>
        <w:tc>
          <w:tcPr>
            <w:tcW w:w="796" w:type="dxa"/>
            <w:vAlign w:val="center"/>
          </w:tcPr>
          <w:p w14:paraId="2842F39B" w14:textId="77777777"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50</w:t>
            </w:r>
          </w:p>
        </w:tc>
        <w:tc>
          <w:tcPr>
            <w:tcW w:w="668" w:type="dxa"/>
            <w:vAlign w:val="center"/>
          </w:tcPr>
          <w:p w14:paraId="26EEC9E5" w14:textId="7834328F"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c>
          <w:tcPr>
            <w:tcW w:w="928" w:type="dxa"/>
            <w:vAlign w:val="center"/>
          </w:tcPr>
          <w:p w14:paraId="188481C1" w14:textId="78D7C1E3" w:rsidR="003909D2"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98</w:t>
            </w:r>
          </w:p>
        </w:tc>
        <w:tc>
          <w:tcPr>
            <w:tcW w:w="851" w:type="dxa"/>
            <w:vAlign w:val="center"/>
          </w:tcPr>
          <w:p w14:paraId="7103A150" w14:textId="24C71854" w:rsidR="003909D2"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0</w:t>
            </w:r>
          </w:p>
        </w:tc>
      </w:tr>
      <w:tr w:rsidR="003909D2" w14:paraId="3BCDBE43" w14:textId="33507A7E"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4C8DAA6F" w14:textId="77777777" w:rsidR="003909D2" w:rsidRPr="001766AD" w:rsidRDefault="003909D2" w:rsidP="00216325">
            <w:pPr>
              <w:rPr>
                <w:rFonts w:ascii="Aptos" w:eastAsia="Times New Roman" w:hAnsi="Aptos"/>
              </w:rPr>
            </w:pPr>
            <w:r w:rsidRPr="001766AD">
              <w:rPr>
                <w:rFonts w:ascii="Aptos" w:eastAsia="Times New Roman" w:hAnsi="Aptos"/>
                <w:b w:val="0"/>
                <w:bCs w:val="0"/>
              </w:rPr>
              <w:t>19 Jäätmekäitluse ja reoveepuhastite jäätmed</w:t>
            </w:r>
          </w:p>
        </w:tc>
        <w:tc>
          <w:tcPr>
            <w:tcW w:w="797" w:type="dxa"/>
            <w:vAlign w:val="center"/>
          </w:tcPr>
          <w:p w14:paraId="5790E6BF" w14:textId="14283C80"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1486</w:t>
            </w:r>
          </w:p>
        </w:tc>
        <w:tc>
          <w:tcPr>
            <w:tcW w:w="796" w:type="dxa"/>
            <w:vAlign w:val="center"/>
          </w:tcPr>
          <w:p w14:paraId="5DBF797D" w14:textId="618B37BB"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27</w:t>
            </w:r>
          </w:p>
        </w:tc>
        <w:tc>
          <w:tcPr>
            <w:tcW w:w="797" w:type="dxa"/>
            <w:vAlign w:val="center"/>
          </w:tcPr>
          <w:p w14:paraId="0467E070" w14:textId="603EBFBA"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2144</w:t>
            </w:r>
          </w:p>
        </w:tc>
        <w:tc>
          <w:tcPr>
            <w:tcW w:w="668" w:type="dxa"/>
            <w:vAlign w:val="center"/>
          </w:tcPr>
          <w:p w14:paraId="15A48FF2" w14:textId="2C1B0E40"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209</w:t>
            </w:r>
          </w:p>
        </w:tc>
        <w:tc>
          <w:tcPr>
            <w:tcW w:w="796" w:type="dxa"/>
            <w:vAlign w:val="center"/>
          </w:tcPr>
          <w:p w14:paraId="2701D1C4" w14:textId="743FA271"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2553</w:t>
            </w:r>
          </w:p>
        </w:tc>
        <w:tc>
          <w:tcPr>
            <w:tcW w:w="668" w:type="dxa"/>
            <w:vAlign w:val="center"/>
          </w:tcPr>
          <w:p w14:paraId="65330117" w14:textId="51AE64C1"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33</w:t>
            </w:r>
          </w:p>
        </w:tc>
        <w:tc>
          <w:tcPr>
            <w:tcW w:w="796" w:type="dxa"/>
            <w:vAlign w:val="center"/>
          </w:tcPr>
          <w:p w14:paraId="44376297" w14:textId="3394E3DF"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2865</w:t>
            </w:r>
          </w:p>
        </w:tc>
        <w:tc>
          <w:tcPr>
            <w:tcW w:w="668" w:type="dxa"/>
            <w:vAlign w:val="center"/>
          </w:tcPr>
          <w:p w14:paraId="70BDC8D0" w14:textId="2A9034FC"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29</w:t>
            </w:r>
          </w:p>
        </w:tc>
        <w:tc>
          <w:tcPr>
            <w:tcW w:w="928" w:type="dxa"/>
            <w:vAlign w:val="center"/>
          </w:tcPr>
          <w:p w14:paraId="4ABD00A1" w14:textId="63014A55"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2623</w:t>
            </w:r>
          </w:p>
        </w:tc>
        <w:tc>
          <w:tcPr>
            <w:tcW w:w="851" w:type="dxa"/>
            <w:vAlign w:val="center"/>
          </w:tcPr>
          <w:p w14:paraId="3177F423" w14:textId="794DBE6D"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lang w:eastAsia="en-GB"/>
              </w:rPr>
            </w:pPr>
            <w:r>
              <w:rPr>
                <w:rFonts w:ascii="Aptos" w:hAnsi="Aptos"/>
                <w:lang w:eastAsia="en-GB"/>
              </w:rPr>
              <w:t>12</w:t>
            </w:r>
          </w:p>
        </w:tc>
      </w:tr>
      <w:tr w:rsidR="003909D2" w14:paraId="68E57BD4" w14:textId="61DDBDAD" w:rsidTr="003909D2">
        <w:tc>
          <w:tcPr>
            <w:cnfStyle w:val="001000000000" w:firstRow="0" w:lastRow="0" w:firstColumn="1" w:lastColumn="0" w:oddVBand="0" w:evenVBand="0" w:oddHBand="0" w:evenHBand="0" w:firstRowFirstColumn="0" w:firstRowLastColumn="0" w:lastRowFirstColumn="0" w:lastRowLastColumn="0"/>
            <w:tcW w:w="1699" w:type="dxa"/>
          </w:tcPr>
          <w:p w14:paraId="5F08DCFD" w14:textId="77777777" w:rsidR="003909D2" w:rsidRPr="001766AD" w:rsidRDefault="003909D2" w:rsidP="00216325">
            <w:pPr>
              <w:rPr>
                <w:rFonts w:ascii="Aptos" w:eastAsia="Times New Roman" w:hAnsi="Aptos"/>
              </w:rPr>
            </w:pPr>
            <w:r w:rsidRPr="001766AD">
              <w:rPr>
                <w:rFonts w:ascii="Aptos" w:eastAsia="Times New Roman" w:hAnsi="Aptos"/>
                <w:b w:val="0"/>
                <w:bCs w:val="0"/>
              </w:rPr>
              <w:t>20 Olmejäätmed (sh liigiti kogutud)</w:t>
            </w:r>
          </w:p>
        </w:tc>
        <w:tc>
          <w:tcPr>
            <w:tcW w:w="797" w:type="dxa"/>
            <w:vAlign w:val="center"/>
          </w:tcPr>
          <w:p w14:paraId="50FCD70D" w14:textId="17399DC2"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4364</w:t>
            </w:r>
          </w:p>
        </w:tc>
        <w:tc>
          <w:tcPr>
            <w:tcW w:w="796" w:type="dxa"/>
            <w:vAlign w:val="center"/>
          </w:tcPr>
          <w:p w14:paraId="56A1943C" w14:textId="0B3CC731"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1605</w:t>
            </w:r>
          </w:p>
        </w:tc>
        <w:tc>
          <w:tcPr>
            <w:tcW w:w="797" w:type="dxa"/>
            <w:vAlign w:val="center"/>
          </w:tcPr>
          <w:p w14:paraId="28402FE5" w14:textId="1EEB2A6C"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3897</w:t>
            </w:r>
          </w:p>
        </w:tc>
        <w:tc>
          <w:tcPr>
            <w:tcW w:w="668" w:type="dxa"/>
            <w:vAlign w:val="center"/>
          </w:tcPr>
          <w:p w14:paraId="0FC09AE4" w14:textId="48FC2D7E"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1497</w:t>
            </w:r>
          </w:p>
        </w:tc>
        <w:tc>
          <w:tcPr>
            <w:tcW w:w="796" w:type="dxa"/>
            <w:vAlign w:val="center"/>
          </w:tcPr>
          <w:p w14:paraId="4CEE69F1" w14:textId="3060F5F6"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3672</w:t>
            </w:r>
          </w:p>
        </w:tc>
        <w:tc>
          <w:tcPr>
            <w:tcW w:w="668" w:type="dxa"/>
            <w:vAlign w:val="center"/>
          </w:tcPr>
          <w:p w14:paraId="6B02CF2D" w14:textId="38339062"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1571</w:t>
            </w:r>
          </w:p>
        </w:tc>
        <w:tc>
          <w:tcPr>
            <w:tcW w:w="796" w:type="dxa"/>
            <w:vAlign w:val="center"/>
          </w:tcPr>
          <w:p w14:paraId="4A081B38" w14:textId="56DBF3AA"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3701</w:t>
            </w:r>
          </w:p>
        </w:tc>
        <w:tc>
          <w:tcPr>
            <w:tcW w:w="668" w:type="dxa"/>
            <w:vAlign w:val="center"/>
          </w:tcPr>
          <w:p w14:paraId="65D2F3F2" w14:textId="12592DC4" w:rsidR="003909D2" w:rsidRPr="001766AD" w:rsidRDefault="003909D2" w:rsidP="00795953">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1646</w:t>
            </w:r>
          </w:p>
        </w:tc>
        <w:tc>
          <w:tcPr>
            <w:tcW w:w="928" w:type="dxa"/>
            <w:vAlign w:val="center"/>
          </w:tcPr>
          <w:p w14:paraId="1D740974" w14:textId="0E47BA1C" w:rsidR="003909D2"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3487</w:t>
            </w:r>
          </w:p>
        </w:tc>
        <w:tc>
          <w:tcPr>
            <w:tcW w:w="851" w:type="dxa"/>
            <w:vAlign w:val="center"/>
          </w:tcPr>
          <w:p w14:paraId="12C28352" w14:textId="3190CAAC" w:rsidR="003909D2" w:rsidRDefault="003909D2" w:rsidP="003909D2">
            <w:pPr>
              <w:jc w:val="center"/>
              <w:cnfStyle w:val="000000000000" w:firstRow="0" w:lastRow="0" w:firstColumn="0" w:lastColumn="0" w:oddVBand="0" w:evenVBand="0" w:oddHBand="0" w:evenHBand="0" w:firstRowFirstColumn="0" w:firstRowLastColumn="0" w:lastRowFirstColumn="0" w:lastRowLastColumn="0"/>
              <w:rPr>
                <w:rFonts w:ascii="Aptos" w:hAnsi="Aptos"/>
                <w:lang w:eastAsia="en-GB"/>
              </w:rPr>
            </w:pPr>
            <w:r>
              <w:rPr>
                <w:rFonts w:ascii="Aptos" w:hAnsi="Aptos"/>
                <w:lang w:eastAsia="en-GB"/>
              </w:rPr>
              <w:t>1593</w:t>
            </w:r>
          </w:p>
        </w:tc>
      </w:tr>
      <w:tr w:rsidR="003909D2" w14:paraId="57350C8D" w14:textId="4B34A2BA" w:rsidTr="003909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46CC69F4" w14:textId="77777777" w:rsidR="003909D2" w:rsidRPr="001766AD" w:rsidRDefault="003909D2" w:rsidP="00216325">
            <w:pPr>
              <w:rPr>
                <w:rFonts w:ascii="Aptos" w:eastAsia="Times New Roman" w:hAnsi="Aptos"/>
              </w:rPr>
            </w:pPr>
            <w:r w:rsidRPr="001766AD">
              <w:rPr>
                <w:rFonts w:ascii="Aptos" w:eastAsia="Times New Roman" w:hAnsi="Aptos"/>
              </w:rPr>
              <w:t>Koguteke (sh kogumine)</w:t>
            </w:r>
          </w:p>
        </w:tc>
        <w:tc>
          <w:tcPr>
            <w:tcW w:w="797" w:type="dxa"/>
            <w:vAlign w:val="center"/>
          </w:tcPr>
          <w:p w14:paraId="3F4118A3" w14:textId="25BF141A"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94699</w:t>
            </w:r>
          </w:p>
        </w:tc>
        <w:tc>
          <w:tcPr>
            <w:tcW w:w="796" w:type="dxa"/>
            <w:vAlign w:val="center"/>
          </w:tcPr>
          <w:p w14:paraId="284279D3" w14:textId="0F346293"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8490</w:t>
            </w:r>
          </w:p>
        </w:tc>
        <w:tc>
          <w:tcPr>
            <w:tcW w:w="797" w:type="dxa"/>
            <w:vAlign w:val="center"/>
          </w:tcPr>
          <w:p w14:paraId="0B69D19F" w14:textId="6CEEEE70"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22 606</w:t>
            </w:r>
          </w:p>
        </w:tc>
        <w:tc>
          <w:tcPr>
            <w:tcW w:w="668" w:type="dxa"/>
            <w:vAlign w:val="center"/>
          </w:tcPr>
          <w:p w14:paraId="194854EB" w14:textId="6689AB5B" w:rsidR="003909D2" w:rsidRPr="001766AD"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6429</w:t>
            </w:r>
          </w:p>
        </w:tc>
        <w:tc>
          <w:tcPr>
            <w:tcW w:w="796" w:type="dxa"/>
            <w:vAlign w:val="center"/>
          </w:tcPr>
          <w:p w14:paraId="71577240" w14:textId="1AA8F28F" w:rsidR="003909D2" w:rsidRPr="00743716"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18817</w:t>
            </w:r>
          </w:p>
        </w:tc>
        <w:tc>
          <w:tcPr>
            <w:tcW w:w="668" w:type="dxa"/>
            <w:vAlign w:val="center"/>
          </w:tcPr>
          <w:p w14:paraId="06EE76DE" w14:textId="70EA263E" w:rsidR="003909D2" w:rsidRPr="00743716"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4931</w:t>
            </w:r>
          </w:p>
        </w:tc>
        <w:tc>
          <w:tcPr>
            <w:tcW w:w="796" w:type="dxa"/>
            <w:vAlign w:val="center"/>
          </w:tcPr>
          <w:p w14:paraId="3726A106" w14:textId="54679B56" w:rsidR="003909D2" w:rsidRPr="00743716"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18371</w:t>
            </w:r>
          </w:p>
        </w:tc>
        <w:tc>
          <w:tcPr>
            <w:tcW w:w="668" w:type="dxa"/>
            <w:vAlign w:val="center"/>
          </w:tcPr>
          <w:p w14:paraId="0552DEAB" w14:textId="03402596" w:rsidR="003909D2" w:rsidRPr="00743716" w:rsidRDefault="003909D2" w:rsidP="00795953">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7091</w:t>
            </w:r>
          </w:p>
        </w:tc>
        <w:tc>
          <w:tcPr>
            <w:tcW w:w="928" w:type="dxa"/>
            <w:vAlign w:val="center"/>
          </w:tcPr>
          <w:p w14:paraId="299199A7" w14:textId="2FE8416E"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25683</w:t>
            </w:r>
          </w:p>
        </w:tc>
        <w:tc>
          <w:tcPr>
            <w:tcW w:w="851" w:type="dxa"/>
            <w:vAlign w:val="center"/>
          </w:tcPr>
          <w:p w14:paraId="3D538D6A" w14:textId="03C50FC2" w:rsidR="003909D2" w:rsidRDefault="003909D2" w:rsidP="003909D2">
            <w:pPr>
              <w:jc w:val="center"/>
              <w:cnfStyle w:val="000000100000" w:firstRow="0" w:lastRow="0" w:firstColumn="0" w:lastColumn="0" w:oddVBand="0" w:evenVBand="0" w:oddHBand="1" w:evenHBand="0" w:firstRowFirstColumn="0" w:firstRowLastColumn="0" w:lastRowFirstColumn="0" w:lastRowLastColumn="0"/>
              <w:rPr>
                <w:rFonts w:ascii="Aptos" w:hAnsi="Aptos"/>
                <w:b/>
                <w:bCs/>
                <w:lang w:eastAsia="en-GB"/>
              </w:rPr>
            </w:pPr>
            <w:r>
              <w:rPr>
                <w:rFonts w:ascii="Aptos" w:hAnsi="Aptos"/>
                <w:b/>
                <w:bCs/>
                <w:lang w:eastAsia="en-GB"/>
              </w:rPr>
              <w:t>5964</w:t>
            </w:r>
          </w:p>
        </w:tc>
      </w:tr>
    </w:tbl>
    <w:p w14:paraId="6ACC5035" w14:textId="6A68200B" w:rsidR="00FF7C90" w:rsidRPr="00B56B8B" w:rsidRDefault="00B56B8B" w:rsidP="003556AA">
      <w:pPr>
        <w:spacing w:beforeAutospacing="1" w:after="100" w:afterAutospacing="1" w:line="240" w:lineRule="auto"/>
        <w:jc w:val="both"/>
        <w:rPr>
          <w:rFonts w:ascii="Aptos" w:eastAsia="Times New Roman" w:hAnsi="Aptos" w:cs="Times New Roman"/>
          <w:sz w:val="22"/>
          <w:szCs w:val="22"/>
        </w:rPr>
      </w:pPr>
      <w:r w:rsidRPr="00B56B8B">
        <w:rPr>
          <w:rFonts w:ascii="Aptos" w:hAnsi="Aptos"/>
          <w:sz w:val="22"/>
          <w:szCs w:val="22"/>
        </w:rPr>
        <w:t>Olmejäätmed ja pakendijäätmed moodustasid aastatel 2021–2025 kahe omavalitsuse jäätmete kogutekke mahust ligikaudu 16% ehk 34 232 tonni,</w:t>
      </w:r>
      <w:r w:rsidRPr="00B56B8B">
        <w:rPr>
          <w:rFonts w:ascii="Aptos" w:eastAsia="Times New Roman" w:hAnsi="Aptos" w:cs="Times New Roman"/>
          <w:sz w:val="22"/>
          <w:szCs w:val="22"/>
        </w:rPr>
        <w:t xml:space="preserve"> </w:t>
      </w:r>
      <w:r w:rsidR="00FF7C90" w:rsidRPr="00B56B8B">
        <w:rPr>
          <w:rFonts w:ascii="Aptos" w:eastAsia="Times New Roman" w:hAnsi="Aptos" w:cs="Times New Roman"/>
          <w:sz w:val="22"/>
          <w:szCs w:val="22"/>
        </w:rPr>
        <w:t>mis näitab, et kuigi elanike igapäevategevusest tekkivad jäätmed on omavalitsus</w:t>
      </w:r>
      <w:r w:rsidR="003556AA" w:rsidRPr="00B56B8B">
        <w:rPr>
          <w:rFonts w:ascii="Aptos" w:eastAsia="Times New Roman" w:hAnsi="Aptos" w:cs="Times New Roman"/>
          <w:sz w:val="22"/>
          <w:szCs w:val="22"/>
        </w:rPr>
        <w:t>t</w:t>
      </w:r>
      <w:r w:rsidR="00FF7C90" w:rsidRPr="00B56B8B">
        <w:rPr>
          <w:rFonts w:ascii="Aptos" w:eastAsia="Times New Roman" w:hAnsi="Aptos" w:cs="Times New Roman"/>
          <w:sz w:val="22"/>
          <w:szCs w:val="22"/>
        </w:rPr>
        <w:t>e jäätmekorralduse seisukohalt olulised, kujundavad üldist jäätmestatistikat eelkõige ettevõtlus- ja tootmissektor. Samas on just olme- ja pakendijäätmete liigiti kogumine see valdkond, kus kohalik</w:t>
      </w:r>
      <w:r w:rsidR="003556AA" w:rsidRPr="00B56B8B">
        <w:rPr>
          <w:rFonts w:ascii="Aptos" w:eastAsia="Times New Roman" w:hAnsi="Aptos" w:cs="Times New Roman"/>
          <w:sz w:val="22"/>
          <w:szCs w:val="22"/>
        </w:rPr>
        <w:t>ud</w:t>
      </w:r>
      <w:r w:rsidR="00FF7C90" w:rsidRPr="00B56B8B">
        <w:rPr>
          <w:rFonts w:ascii="Aptos" w:eastAsia="Times New Roman" w:hAnsi="Aptos" w:cs="Times New Roman"/>
          <w:sz w:val="22"/>
          <w:szCs w:val="22"/>
        </w:rPr>
        <w:t xml:space="preserve"> omavalitsus</w:t>
      </w:r>
      <w:r w:rsidR="003556AA" w:rsidRPr="00B56B8B">
        <w:rPr>
          <w:rFonts w:ascii="Aptos" w:eastAsia="Times New Roman" w:hAnsi="Aptos" w:cs="Times New Roman"/>
          <w:sz w:val="22"/>
          <w:szCs w:val="22"/>
        </w:rPr>
        <w:t>ed</w:t>
      </w:r>
      <w:r w:rsidR="00FF7C90" w:rsidRPr="00B56B8B">
        <w:rPr>
          <w:rFonts w:ascii="Aptos" w:eastAsia="Times New Roman" w:hAnsi="Aptos" w:cs="Times New Roman"/>
          <w:sz w:val="22"/>
          <w:szCs w:val="22"/>
        </w:rPr>
        <w:t xml:space="preserve"> saa</w:t>
      </w:r>
      <w:r w:rsidR="003556AA" w:rsidRPr="00B56B8B">
        <w:rPr>
          <w:rFonts w:ascii="Aptos" w:eastAsia="Times New Roman" w:hAnsi="Aptos" w:cs="Times New Roman"/>
          <w:sz w:val="22"/>
          <w:szCs w:val="22"/>
        </w:rPr>
        <w:t>vad</w:t>
      </w:r>
      <w:r w:rsidR="00FF7C90" w:rsidRPr="00B56B8B">
        <w:rPr>
          <w:rFonts w:ascii="Aptos" w:eastAsia="Times New Roman" w:hAnsi="Aptos" w:cs="Times New Roman"/>
          <w:sz w:val="22"/>
          <w:szCs w:val="22"/>
        </w:rPr>
        <w:t xml:space="preserve"> oma tegevustega kõige enam jäätmete ringlussevõtu taset mõjutada. Seetõttu on oluline jätkata avaliku kogumisvõrgu arendamist, elanike teadlikkuse tõstmist ning tekkekohal liigiti kogumise mugavamaks muutmist.</w:t>
      </w:r>
    </w:p>
    <w:p w14:paraId="4FAB47CC" w14:textId="696E8582" w:rsidR="003556AA" w:rsidRPr="00B64B90" w:rsidRDefault="00744A9B" w:rsidP="003556AA">
      <w:pPr>
        <w:pStyle w:val="Pealkiri2"/>
        <w:rPr>
          <w:rFonts w:ascii="Aptos" w:hAnsi="Aptos"/>
          <w:b/>
          <w:bCs/>
          <w:sz w:val="22"/>
          <w:szCs w:val="22"/>
        </w:rPr>
      </w:pPr>
      <w:bookmarkStart w:id="7" w:name="_Toc144909130"/>
      <w:bookmarkStart w:id="8" w:name="_Toc191551113"/>
      <w:bookmarkStart w:id="9" w:name="_Toc203473463"/>
      <w:bookmarkStart w:id="10" w:name="_Toc212037663"/>
      <w:bookmarkStart w:id="11" w:name="_Toc225437987"/>
      <w:bookmarkStart w:id="12" w:name="_Toc229740852"/>
      <w:bookmarkStart w:id="13" w:name="_Toc230701341"/>
      <w:bookmarkStart w:id="14" w:name="_Toc235175978"/>
      <w:bookmarkStart w:id="15" w:name="_Toc243074673"/>
      <w:r>
        <w:rPr>
          <w:rFonts w:ascii="Aptos" w:hAnsi="Aptos"/>
          <w:b/>
          <w:bCs/>
          <w:sz w:val="22"/>
          <w:szCs w:val="22"/>
        </w:rPr>
        <w:t>2</w:t>
      </w:r>
      <w:r w:rsidR="003556AA" w:rsidRPr="00B64B90">
        <w:rPr>
          <w:rFonts w:ascii="Aptos" w:hAnsi="Aptos"/>
          <w:b/>
          <w:bCs/>
          <w:sz w:val="22"/>
          <w:szCs w:val="22"/>
        </w:rPr>
        <w:t>.1. Olmejäätmete kogumine ja käitlemine</w:t>
      </w:r>
      <w:bookmarkEnd w:id="7"/>
      <w:bookmarkEnd w:id="8"/>
      <w:bookmarkEnd w:id="9"/>
      <w:bookmarkEnd w:id="10"/>
      <w:bookmarkEnd w:id="11"/>
      <w:bookmarkEnd w:id="12"/>
      <w:bookmarkEnd w:id="13"/>
      <w:bookmarkEnd w:id="14"/>
      <w:bookmarkEnd w:id="15"/>
    </w:p>
    <w:p w14:paraId="78EE2D5B" w14:textId="77777777" w:rsidR="003556AA" w:rsidRPr="00122272" w:rsidRDefault="003556AA" w:rsidP="003556AA">
      <w:pPr>
        <w:spacing w:after="0" w:line="240" w:lineRule="auto"/>
        <w:jc w:val="both"/>
        <w:rPr>
          <w:color w:val="202020"/>
          <w:szCs w:val="24"/>
          <w:shd w:val="clear" w:color="auto" w:fill="FFFFFF"/>
        </w:rPr>
      </w:pPr>
    </w:p>
    <w:p w14:paraId="644EEA80" w14:textId="77777777" w:rsidR="003556AA" w:rsidRPr="00B64B90" w:rsidRDefault="003556AA" w:rsidP="003556AA">
      <w:pPr>
        <w:spacing w:before="0" w:after="0" w:line="240" w:lineRule="auto"/>
        <w:jc w:val="both"/>
        <w:rPr>
          <w:rFonts w:ascii="Aptos" w:eastAsia="Times New Roman" w:hAnsi="Aptos"/>
          <w:sz w:val="22"/>
          <w:szCs w:val="22"/>
          <w:lang w:eastAsia="en-GB"/>
        </w:rPr>
      </w:pPr>
      <w:r w:rsidRPr="00B64B90">
        <w:rPr>
          <w:rFonts w:ascii="Aptos" w:hAnsi="Aptos"/>
          <w:color w:val="202020"/>
          <w:sz w:val="22"/>
          <w:szCs w:val="22"/>
          <w:shd w:val="clear" w:color="auto" w:fill="FFFFFF"/>
        </w:rPr>
        <w:t>Olmejäätmed (jaotisekoodiga 20) on kodumajapidamistest kogutud segajäätmed ja liigiti kogutud jäätmed, sealhulgas paber ja kartong, klaas, metallid, plast, biojäätmed, puit, tekstiil, pakendid, elektri- ja elektroonikaseadmetest tekkinud jäätmed, patareid ja akud ning suuremõõtmelised jäätmed, sealhulgas madratsid ja mööbel ning muudest allikatest kogutud segajäätmed ja liigiti kogutud jäätmed, mis on oma koostise ja omaduste poolest kodumajapidamisjäätmete sarnased</w:t>
      </w:r>
      <w:r w:rsidRPr="00B64B90">
        <w:rPr>
          <w:rFonts w:ascii="Aptos" w:eastAsia="Times New Roman" w:hAnsi="Aptos"/>
          <w:sz w:val="22"/>
          <w:szCs w:val="22"/>
          <w:lang w:eastAsia="en-GB"/>
        </w:rPr>
        <w:t xml:space="preserve"> (JäätS § 7). </w:t>
      </w:r>
    </w:p>
    <w:p w14:paraId="428726D0" w14:textId="77777777" w:rsidR="003556AA" w:rsidRPr="00B64B90" w:rsidRDefault="003556AA" w:rsidP="003556AA">
      <w:pPr>
        <w:spacing w:before="0" w:after="0" w:line="240" w:lineRule="auto"/>
        <w:jc w:val="both"/>
        <w:rPr>
          <w:rFonts w:ascii="Aptos" w:eastAsia="Times New Roman" w:hAnsi="Aptos"/>
          <w:sz w:val="22"/>
          <w:szCs w:val="22"/>
          <w:lang w:eastAsia="en-GB"/>
        </w:rPr>
      </w:pPr>
    </w:p>
    <w:p w14:paraId="04FE1287" w14:textId="77777777" w:rsidR="0089594E" w:rsidRDefault="00975C2E" w:rsidP="00675A77">
      <w:pPr>
        <w:spacing w:before="0" w:after="0" w:line="240" w:lineRule="auto"/>
        <w:jc w:val="both"/>
        <w:rPr>
          <w:rFonts w:ascii="Aptos" w:hAnsi="Aptos"/>
          <w:sz w:val="22"/>
          <w:szCs w:val="22"/>
        </w:rPr>
      </w:pPr>
      <w:r w:rsidRPr="00B64B90">
        <w:rPr>
          <w:rFonts w:ascii="Aptos" w:hAnsi="Aptos"/>
          <w:sz w:val="22"/>
          <w:szCs w:val="22"/>
        </w:rPr>
        <w:t>Aastatel 202</w:t>
      </w:r>
      <w:r w:rsidR="00B56B8B">
        <w:rPr>
          <w:rFonts w:ascii="Aptos" w:hAnsi="Aptos"/>
          <w:sz w:val="22"/>
          <w:szCs w:val="22"/>
        </w:rPr>
        <w:t>1</w:t>
      </w:r>
      <w:r w:rsidRPr="00B64B90">
        <w:rPr>
          <w:rFonts w:ascii="Aptos" w:hAnsi="Aptos"/>
          <w:sz w:val="22"/>
          <w:szCs w:val="22"/>
        </w:rPr>
        <w:t>–202</w:t>
      </w:r>
      <w:r w:rsidR="00B56B8B">
        <w:rPr>
          <w:rFonts w:ascii="Aptos" w:hAnsi="Aptos"/>
          <w:sz w:val="22"/>
          <w:szCs w:val="22"/>
        </w:rPr>
        <w:t>5</w:t>
      </w:r>
      <w:r w:rsidRPr="00B64B90">
        <w:rPr>
          <w:rFonts w:ascii="Aptos" w:hAnsi="Aptos"/>
          <w:sz w:val="22"/>
          <w:szCs w:val="22"/>
        </w:rPr>
        <w:t xml:space="preserve"> tekkis Haapsalu linnas ja Lääne-Nigula vallas kokku 34 </w:t>
      </w:r>
      <w:r w:rsidR="00EE3505">
        <w:rPr>
          <w:rFonts w:ascii="Aptos" w:hAnsi="Aptos"/>
          <w:sz w:val="22"/>
          <w:szCs w:val="22"/>
        </w:rPr>
        <w:t>230</w:t>
      </w:r>
      <w:r w:rsidRPr="00B64B90">
        <w:rPr>
          <w:rFonts w:ascii="Aptos" w:hAnsi="Aptos"/>
          <w:sz w:val="22"/>
          <w:szCs w:val="22"/>
        </w:rPr>
        <w:t xml:space="preserve"> tonni olmejäätmeid, millest suurem osa pärines ettevõtetest</w:t>
      </w:r>
      <w:r w:rsidR="00726954">
        <w:rPr>
          <w:rFonts w:ascii="Aptos" w:hAnsi="Aptos"/>
          <w:sz w:val="22"/>
          <w:szCs w:val="22"/>
        </w:rPr>
        <w:t xml:space="preserve"> (joonis 5)</w:t>
      </w:r>
      <w:r w:rsidRPr="00B64B90">
        <w:rPr>
          <w:rFonts w:ascii="Aptos" w:hAnsi="Aptos"/>
          <w:sz w:val="22"/>
          <w:szCs w:val="22"/>
        </w:rPr>
        <w:t xml:space="preserve">. Haapsalu linnas tekkis vaadeldaval perioodil kokku 24 </w:t>
      </w:r>
      <w:r w:rsidR="00EE3505">
        <w:rPr>
          <w:rFonts w:ascii="Aptos" w:hAnsi="Aptos"/>
          <w:sz w:val="22"/>
          <w:szCs w:val="22"/>
        </w:rPr>
        <w:t>165</w:t>
      </w:r>
      <w:r w:rsidRPr="00B64B90">
        <w:rPr>
          <w:rFonts w:ascii="Aptos" w:hAnsi="Aptos"/>
          <w:sz w:val="22"/>
          <w:szCs w:val="22"/>
        </w:rPr>
        <w:t xml:space="preserve"> tonni olmejäätmeid, sealhulgas ettevõtetes </w:t>
      </w:r>
      <w:r w:rsidR="00EE3505">
        <w:rPr>
          <w:rFonts w:ascii="Aptos" w:hAnsi="Aptos"/>
          <w:sz w:val="22"/>
          <w:szCs w:val="22"/>
        </w:rPr>
        <w:t>12 814</w:t>
      </w:r>
      <w:r w:rsidRPr="00B64B90">
        <w:rPr>
          <w:rFonts w:ascii="Aptos" w:hAnsi="Aptos"/>
          <w:sz w:val="22"/>
          <w:szCs w:val="22"/>
        </w:rPr>
        <w:t xml:space="preserve"> tonni ehk 53% ning kodumajapidamistes 11 </w:t>
      </w:r>
      <w:r w:rsidR="00EE3505">
        <w:rPr>
          <w:rFonts w:ascii="Aptos" w:hAnsi="Aptos"/>
          <w:sz w:val="22"/>
          <w:szCs w:val="22"/>
        </w:rPr>
        <w:t>351</w:t>
      </w:r>
      <w:r w:rsidRPr="00B64B90">
        <w:rPr>
          <w:rFonts w:ascii="Aptos" w:hAnsi="Aptos"/>
          <w:sz w:val="22"/>
          <w:szCs w:val="22"/>
        </w:rPr>
        <w:t xml:space="preserve"> tonni ehk 47%. Lääne-Nigula vallas tekkis kokku 10 0</w:t>
      </w:r>
      <w:r w:rsidR="00EE3505">
        <w:rPr>
          <w:rFonts w:ascii="Aptos" w:hAnsi="Aptos"/>
          <w:sz w:val="22"/>
          <w:szCs w:val="22"/>
        </w:rPr>
        <w:t>65</w:t>
      </w:r>
      <w:r w:rsidRPr="00B64B90">
        <w:rPr>
          <w:rFonts w:ascii="Aptos" w:hAnsi="Aptos"/>
          <w:sz w:val="22"/>
          <w:szCs w:val="22"/>
        </w:rPr>
        <w:t xml:space="preserve"> tonni olmejäätmeid, millest ettevõtete osakaal oli 5</w:t>
      </w:r>
      <w:r w:rsidR="00EE3505">
        <w:rPr>
          <w:rFonts w:ascii="Aptos" w:hAnsi="Aptos"/>
          <w:sz w:val="22"/>
          <w:szCs w:val="22"/>
        </w:rPr>
        <w:t>4</w:t>
      </w:r>
      <w:r w:rsidRPr="00B64B90">
        <w:rPr>
          <w:rFonts w:ascii="Aptos" w:hAnsi="Aptos"/>
          <w:sz w:val="22"/>
          <w:szCs w:val="22"/>
        </w:rPr>
        <w:t>% ehk 5</w:t>
      </w:r>
      <w:r w:rsidR="00EE3505">
        <w:rPr>
          <w:rFonts w:ascii="Aptos" w:hAnsi="Aptos"/>
          <w:sz w:val="22"/>
          <w:szCs w:val="22"/>
        </w:rPr>
        <w:t>428</w:t>
      </w:r>
      <w:r w:rsidRPr="00B64B90">
        <w:rPr>
          <w:rFonts w:ascii="Aptos" w:hAnsi="Aptos"/>
          <w:sz w:val="22"/>
          <w:szCs w:val="22"/>
        </w:rPr>
        <w:t xml:space="preserve"> tonni ja kodumajapidamiste osakaal 4</w:t>
      </w:r>
      <w:r w:rsidR="00EE3505">
        <w:rPr>
          <w:rFonts w:ascii="Aptos" w:hAnsi="Aptos"/>
          <w:sz w:val="22"/>
          <w:szCs w:val="22"/>
        </w:rPr>
        <w:t>6</w:t>
      </w:r>
      <w:r w:rsidRPr="00B64B90">
        <w:rPr>
          <w:rFonts w:ascii="Aptos" w:hAnsi="Aptos"/>
          <w:sz w:val="22"/>
          <w:szCs w:val="22"/>
        </w:rPr>
        <w:t xml:space="preserve"> ehk 4</w:t>
      </w:r>
      <w:r w:rsidR="00EE3505">
        <w:rPr>
          <w:rFonts w:ascii="Aptos" w:hAnsi="Aptos"/>
          <w:sz w:val="22"/>
          <w:szCs w:val="22"/>
        </w:rPr>
        <w:t>637</w:t>
      </w:r>
      <w:r w:rsidRPr="00B64B90">
        <w:rPr>
          <w:rFonts w:ascii="Aptos" w:hAnsi="Aptos"/>
          <w:sz w:val="22"/>
          <w:szCs w:val="22"/>
        </w:rPr>
        <w:t xml:space="preserve"> tonni. Seega pärines mõlemas omavalitsuses üle poole olmejäätmetest ettevõtetest, kusjuures ettevõtete osakaal oli suurem Lääne-Nigula vallas.</w:t>
      </w:r>
      <w:r w:rsidR="00B51518" w:rsidRPr="00B64B90">
        <w:rPr>
          <w:rFonts w:ascii="Aptos" w:hAnsi="Aptos"/>
          <w:sz w:val="22"/>
          <w:szCs w:val="22"/>
        </w:rPr>
        <w:t xml:space="preserve"> </w:t>
      </w:r>
      <w:r w:rsidR="0089594E">
        <w:rPr>
          <w:rFonts w:ascii="Aptos" w:hAnsi="Aptos"/>
          <w:sz w:val="22"/>
          <w:szCs w:val="22"/>
        </w:rPr>
        <w:t xml:space="preserve">Vaadeldaval perioodil vähenes olmejäätmete koguteke mõlemas omavalitsuses. </w:t>
      </w:r>
    </w:p>
    <w:p w14:paraId="11417C34" w14:textId="6053AC19" w:rsidR="00B64B90" w:rsidRPr="0089594E" w:rsidRDefault="00067F00" w:rsidP="00675A77">
      <w:pPr>
        <w:spacing w:before="0" w:after="0" w:line="240" w:lineRule="auto"/>
        <w:jc w:val="both"/>
        <w:rPr>
          <w:rFonts w:ascii="Aptos" w:hAnsi="Aptos"/>
          <w:sz w:val="22"/>
          <w:szCs w:val="22"/>
        </w:rPr>
      </w:pPr>
      <w:r>
        <w:rPr>
          <w:rFonts w:ascii="Aptos" w:hAnsi="Aptos"/>
          <w:noProof/>
          <w:sz w:val="24"/>
          <w:szCs w:val="24"/>
        </w:rPr>
        <w:drawing>
          <wp:anchor distT="0" distB="0" distL="114300" distR="114300" simplePos="0" relativeHeight="251658240" behindDoc="1" locked="0" layoutInCell="1" allowOverlap="1" wp14:anchorId="289E2438" wp14:editId="247D0324">
            <wp:simplePos x="0" y="0"/>
            <wp:positionH relativeFrom="margin">
              <wp:align>right</wp:align>
            </wp:positionH>
            <wp:positionV relativeFrom="paragraph">
              <wp:posOffset>194945</wp:posOffset>
            </wp:positionV>
            <wp:extent cx="5724525" cy="2895600"/>
            <wp:effectExtent l="0" t="0" r="9525" b="0"/>
            <wp:wrapThrough wrapText="bothSides">
              <wp:wrapPolygon edited="0">
                <wp:start x="0" y="0"/>
                <wp:lineTo x="0" y="21458"/>
                <wp:lineTo x="21564" y="21458"/>
                <wp:lineTo x="21564" y="0"/>
                <wp:lineTo x="0" y="0"/>
              </wp:wrapPolygon>
            </wp:wrapThrough>
            <wp:docPr id="1044169929"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21E0745A" w14:textId="5740646E" w:rsidR="003556AA" w:rsidRPr="00B64B90" w:rsidRDefault="003556AA" w:rsidP="00675A77">
      <w:pPr>
        <w:spacing w:before="0" w:after="0" w:line="240" w:lineRule="auto"/>
        <w:jc w:val="both"/>
        <w:rPr>
          <w:rFonts w:ascii="Aptos" w:hAnsi="Aptos"/>
          <w:sz w:val="24"/>
          <w:szCs w:val="24"/>
        </w:rPr>
      </w:pPr>
      <w:r w:rsidRPr="00B64B90">
        <w:rPr>
          <w:rFonts w:ascii="Aptos" w:hAnsi="Aptos"/>
          <w:sz w:val="22"/>
          <w:szCs w:val="22"/>
        </w:rPr>
        <w:t xml:space="preserve">Joonis </w:t>
      </w:r>
      <w:r w:rsidR="00726954">
        <w:rPr>
          <w:rFonts w:ascii="Aptos" w:hAnsi="Aptos"/>
          <w:sz w:val="22"/>
          <w:szCs w:val="22"/>
        </w:rPr>
        <w:t>5</w:t>
      </w:r>
      <w:r w:rsidRPr="00B64B90">
        <w:rPr>
          <w:rFonts w:ascii="Aptos" w:hAnsi="Aptos"/>
          <w:sz w:val="22"/>
          <w:szCs w:val="22"/>
        </w:rPr>
        <w:t>.</w:t>
      </w:r>
      <w:r w:rsidRPr="00B64B90">
        <w:rPr>
          <w:rFonts w:ascii="Aptos" w:hAnsi="Aptos"/>
          <w:b/>
          <w:bCs/>
          <w:sz w:val="22"/>
          <w:szCs w:val="22"/>
        </w:rPr>
        <w:t xml:space="preserve"> </w:t>
      </w:r>
      <w:r w:rsidRPr="00B64B90">
        <w:rPr>
          <w:rFonts w:ascii="Aptos" w:hAnsi="Aptos"/>
          <w:sz w:val="22"/>
          <w:szCs w:val="22"/>
        </w:rPr>
        <w:t>Olmejäätmete tekkemahud kodumajapidamiste ja ettevõtete lõikes aastatel 202</w:t>
      </w:r>
      <w:r w:rsidR="0089594E">
        <w:rPr>
          <w:rFonts w:ascii="Aptos" w:hAnsi="Aptos"/>
          <w:sz w:val="22"/>
          <w:szCs w:val="22"/>
        </w:rPr>
        <w:t>1</w:t>
      </w:r>
      <w:r w:rsidRPr="00B64B90">
        <w:rPr>
          <w:rFonts w:ascii="Aptos" w:hAnsi="Aptos"/>
          <w:sz w:val="22"/>
          <w:szCs w:val="22"/>
        </w:rPr>
        <w:t>-202</w:t>
      </w:r>
      <w:r w:rsidR="0089594E">
        <w:rPr>
          <w:rFonts w:ascii="Aptos" w:hAnsi="Aptos"/>
          <w:sz w:val="22"/>
          <w:szCs w:val="22"/>
        </w:rPr>
        <w:t>5</w:t>
      </w:r>
      <w:r w:rsidRPr="00B64B90">
        <w:rPr>
          <w:rFonts w:ascii="Aptos" w:hAnsi="Aptos"/>
          <w:sz w:val="22"/>
          <w:szCs w:val="22"/>
        </w:rPr>
        <w:t xml:space="preserve"> (</w:t>
      </w:r>
      <w:r w:rsidRPr="00B64B90">
        <w:rPr>
          <w:rFonts w:ascii="Aptos" w:hAnsi="Aptos"/>
          <w:i/>
          <w:iCs/>
          <w:sz w:val="22"/>
          <w:szCs w:val="22"/>
        </w:rPr>
        <w:t>allikas: Keskkonnaportaal).</w:t>
      </w:r>
    </w:p>
    <w:p w14:paraId="3ADC70F2" w14:textId="77777777" w:rsidR="003556AA" w:rsidRPr="00122272" w:rsidRDefault="003556AA" w:rsidP="00675A77">
      <w:pPr>
        <w:spacing w:before="0" w:after="0" w:line="240" w:lineRule="auto"/>
        <w:jc w:val="both"/>
        <w:rPr>
          <w:rFonts w:ascii="Aptos" w:hAnsi="Aptos"/>
          <w:i/>
          <w:iCs/>
          <w:sz w:val="24"/>
          <w:szCs w:val="24"/>
        </w:rPr>
      </w:pPr>
    </w:p>
    <w:p w14:paraId="010E4EF4" w14:textId="463192F7" w:rsidR="00675A77" w:rsidRPr="00B64B90" w:rsidRDefault="003556AA" w:rsidP="00675A77">
      <w:pPr>
        <w:spacing w:before="0" w:after="0" w:line="240" w:lineRule="auto"/>
        <w:jc w:val="both"/>
        <w:rPr>
          <w:rFonts w:ascii="Aptos" w:hAnsi="Aptos"/>
          <w:sz w:val="22"/>
          <w:szCs w:val="22"/>
        </w:rPr>
      </w:pPr>
      <w:r w:rsidRPr="00B64B90">
        <w:rPr>
          <w:rFonts w:ascii="Aptos" w:eastAsia="Times New Roman" w:hAnsi="Aptos"/>
          <w:sz w:val="22"/>
          <w:szCs w:val="22"/>
        </w:rPr>
        <w:t>Eurostati</w:t>
      </w:r>
      <w:r w:rsidRPr="00B64B90">
        <w:rPr>
          <w:rFonts w:ascii="Aptos" w:eastAsia="Times New Roman" w:hAnsi="Aptos"/>
          <w:sz w:val="22"/>
          <w:szCs w:val="22"/>
          <w:vertAlign w:val="superscript"/>
        </w:rPr>
        <w:footnoteReference w:id="9"/>
      </w:r>
      <w:r w:rsidRPr="00B64B90">
        <w:rPr>
          <w:rFonts w:ascii="Aptos" w:eastAsia="Times New Roman" w:hAnsi="Aptos"/>
          <w:sz w:val="22"/>
          <w:szCs w:val="22"/>
        </w:rPr>
        <w:t xml:space="preserve"> andmetel tekkis 2024. aastal Eestis elaniku kohta keskmiselt 375 kilogrammi olmejäätmeid. </w:t>
      </w:r>
      <w:r w:rsidR="00675A77" w:rsidRPr="00B64B90">
        <w:rPr>
          <w:rFonts w:ascii="Aptos" w:hAnsi="Aptos"/>
          <w:sz w:val="22"/>
          <w:szCs w:val="22"/>
        </w:rPr>
        <w:t xml:space="preserve">Haapsalu linna näitaja oli sellest 14 kilogrammi ehk ligikaudu 3,7% väiksem, Lääne-Nigula valla näitaja aga 93 kilogrammi ehk ligikaudu 24,8% väiksem. Seega jäi jäätmeteke elaniku kohta mõlemas omavalitsuses Eesti keskmisest madalamaks, kuid Haapsalu linna näitaja oli riigi keskmisele suhteliselt lähedal (joonis </w:t>
      </w:r>
      <w:r w:rsidR="00726954">
        <w:rPr>
          <w:rFonts w:ascii="Aptos" w:hAnsi="Aptos"/>
          <w:sz w:val="22"/>
          <w:szCs w:val="22"/>
        </w:rPr>
        <w:t>6</w:t>
      </w:r>
      <w:r w:rsidR="00675A77" w:rsidRPr="00B64B90">
        <w:rPr>
          <w:rFonts w:ascii="Aptos" w:hAnsi="Aptos"/>
          <w:sz w:val="22"/>
          <w:szCs w:val="22"/>
        </w:rPr>
        <w:t>).</w:t>
      </w:r>
    </w:p>
    <w:p w14:paraId="5ECCA601" w14:textId="77777777" w:rsidR="00675A77" w:rsidRPr="00B64B90" w:rsidRDefault="00675A77" w:rsidP="00675A77">
      <w:pPr>
        <w:spacing w:before="0" w:after="0" w:line="240" w:lineRule="auto"/>
        <w:jc w:val="both"/>
        <w:rPr>
          <w:rFonts w:ascii="Aptos" w:hAnsi="Aptos"/>
          <w:sz w:val="22"/>
          <w:szCs w:val="22"/>
        </w:rPr>
      </w:pPr>
    </w:p>
    <w:p w14:paraId="35E5BBFF" w14:textId="0331AEC2" w:rsidR="003556AA" w:rsidRPr="00726954" w:rsidRDefault="00675A77" w:rsidP="00675A77">
      <w:pPr>
        <w:spacing w:before="0" w:after="0" w:line="240" w:lineRule="auto"/>
        <w:jc w:val="both"/>
        <w:rPr>
          <w:rFonts w:ascii="Aptos" w:hAnsi="Aptos"/>
          <w:sz w:val="22"/>
          <w:szCs w:val="22"/>
        </w:rPr>
      </w:pPr>
      <w:r w:rsidRPr="00726954">
        <w:rPr>
          <w:rFonts w:ascii="Aptos" w:hAnsi="Aptos"/>
          <w:sz w:val="22"/>
          <w:szCs w:val="22"/>
        </w:rPr>
        <w:t>Haapsalu linnas tekkis aastatel 202</w:t>
      </w:r>
      <w:r w:rsidR="00F94D3F">
        <w:rPr>
          <w:rFonts w:ascii="Aptos" w:hAnsi="Aptos"/>
          <w:sz w:val="22"/>
          <w:szCs w:val="22"/>
        </w:rPr>
        <w:t>1</w:t>
      </w:r>
      <w:r w:rsidRPr="00726954">
        <w:rPr>
          <w:rFonts w:ascii="Aptos" w:hAnsi="Aptos"/>
          <w:sz w:val="22"/>
          <w:szCs w:val="22"/>
        </w:rPr>
        <w:t>–202</w:t>
      </w:r>
      <w:r w:rsidR="00F94D3F">
        <w:rPr>
          <w:rFonts w:ascii="Aptos" w:hAnsi="Aptos"/>
          <w:sz w:val="22"/>
          <w:szCs w:val="22"/>
        </w:rPr>
        <w:t>5</w:t>
      </w:r>
      <w:r w:rsidRPr="00726954">
        <w:rPr>
          <w:rFonts w:ascii="Aptos" w:hAnsi="Aptos"/>
          <w:sz w:val="22"/>
          <w:szCs w:val="22"/>
        </w:rPr>
        <w:t xml:space="preserve"> elaniku kohta 35</w:t>
      </w:r>
      <w:r w:rsidR="00F94D3F">
        <w:rPr>
          <w:rFonts w:ascii="Aptos" w:hAnsi="Aptos"/>
          <w:sz w:val="22"/>
          <w:szCs w:val="22"/>
        </w:rPr>
        <w:t>6</w:t>
      </w:r>
      <w:r w:rsidRPr="00726954">
        <w:rPr>
          <w:rFonts w:ascii="Aptos" w:hAnsi="Aptos"/>
          <w:sz w:val="22"/>
          <w:szCs w:val="22"/>
        </w:rPr>
        <w:t>–406 kilogrammi olmejäätmeid aastas. Lääne-Nigula vallas püsis jäätmeteke kogu perioodi jooksul märksa stabiilsemana, jäädes 275–286 kilogrammi vahele elaniku kohta.</w:t>
      </w:r>
    </w:p>
    <w:p w14:paraId="5C8C0025" w14:textId="77777777" w:rsidR="00675A77" w:rsidRPr="00726954" w:rsidRDefault="00675A77" w:rsidP="00675A77">
      <w:pPr>
        <w:spacing w:before="0" w:after="0" w:line="240" w:lineRule="auto"/>
        <w:jc w:val="both"/>
        <w:rPr>
          <w:rFonts w:ascii="Aptos" w:eastAsia="Times New Roman" w:hAnsi="Aptos" w:cs="Times New Roman"/>
          <w:sz w:val="22"/>
          <w:szCs w:val="22"/>
        </w:rPr>
      </w:pPr>
    </w:p>
    <w:p w14:paraId="133C1964" w14:textId="7D3B02FC" w:rsidR="00675A77" w:rsidRPr="00726954" w:rsidRDefault="00675A77" w:rsidP="00675A77">
      <w:pPr>
        <w:spacing w:before="0" w:after="0" w:line="240" w:lineRule="auto"/>
        <w:jc w:val="both"/>
        <w:rPr>
          <w:rFonts w:ascii="Aptos" w:eastAsia="Times New Roman" w:hAnsi="Aptos" w:cs="Times New Roman"/>
          <w:sz w:val="22"/>
          <w:szCs w:val="22"/>
        </w:rPr>
      </w:pPr>
      <w:r w:rsidRPr="00726954">
        <w:rPr>
          <w:rFonts w:ascii="Aptos" w:eastAsia="Times New Roman" w:hAnsi="Aptos" w:cs="Times New Roman"/>
          <w:sz w:val="22"/>
          <w:szCs w:val="22"/>
        </w:rPr>
        <w:t xml:space="preserve">Olmejäätmete koguste kõikumist võivad mõjutada mitmed tegurid, sealhulgas muutused tarbimisharjumustes, elanike sorteerimiskäitumises, </w:t>
      </w:r>
      <w:r w:rsidR="00F144EA">
        <w:rPr>
          <w:rFonts w:ascii="Aptos" w:eastAsia="Times New Roman" w:hAnsi="Aptos" w:cs="Times New Roman"/>
          <w:sz w:val="22"/>
          <w:szCs w:val="22"/>
        </w:rPr>
        <w:t xml:space="preserve">aga ka </w:t>
      </w:r>
      <w:r w:rsidRPr="00726954">
        <w:rPr>
          <w:rFonts w:ascii="Aptos" w:eastAsia="Times New Roman" w:hAnsi="Aptos" w:cs="Times New Roman"/>
          <w:sz w:val="22"/>
          <w:szCs w:val="22"/>
        </w:rPr>
        <w:t xml:space="preserve">jäätmete arvestuse täpsustumine ning ettevõtlusest pärinevate olmejäätmete kogused. </w:t>
      </w:r>
    </w:p>
    <w:p w14:paraId="50A63495" w14:textId="77777777" w:rsidR="00675A77" w:rsidRPr="00675A77" w:rsidRDefault="00675A77" w:rsidP="00675A77">
      <w:pPr>
        <w:spacing w:before="0" w:after="0" w:line="240" w:lineRule="auto"/>
        <w:jc w:val="both"/>
        <w:rPr>
          <w:rFonts w:ascii="Aptos" w:eastAsia="Times New Roman" w:hAnsi="Aptos"/>
          <w:sz w:val="24"/>
          <w:szCs w:val="24"/>
        </w:rPr>
      </w:pPr>
    </w:p>
    <w:p w14:paraId="6C08174F" w14:textId="149F3B80" w:rsidR="00B51518" w:rsidRDefault="00B51518" w:rsidP="003556AA">
      <w:pPr>
        <w:spacing w:after="0" w:line="240" w:lineRule="auto"/>
        <w:jc w:val="both"/>
        <w:rPr>
          <w:rFonts w:ascii="Aptos" w:eastAsia="Times New Roman" w:hAnsi="Aptos"/>
          <w:sz w:val="24"/>
          <w:szCs w:val="24"/>
        </w:rPr>
      </w:pPr>
      <w:r>
        <w:rPr>
          <w:rFonts w:ascii="Aptos" w:eastAsia="Times New Roman" w:hAnsi="Aptos"/>
          <w:noProof/>
          <w:sz w:val="24"/>
          <w:szCs w:val="24"/>
        </w:rPr>
        <w:lastRenderedPageBreak/>
        <w:drawing>
          <wp:inline distT="0" distB="0" distL="0" distR="0" wp14:anchorId="3BBA6A61" wp14:editId="636EAC3B">
            <wp:extent cx="5686425" cy="2276475"/>
            <wp:effectExtent l="0" t="0" r="9525" b="9525"/>
            <wp:docPr id="1593367284"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C42246F" w14:textId="75647791" w:rsidR="00B51518" w:rsidRPr="00726954" w:rsidRDefault="00675A77" w:rsidP="0096683C">
      <w:pPr>
        <w:spacing w:before="0" w:after="0" w:line="240" w:lineRule="auto"/>
        <w:jc w:val="both"/>
        <w:rPr>
          <w:rFonts w:ascii="Aptos" w:eastAsia="Times New Roman" w:hAnsi="Aptos"/>
          <w:sz w:val="22"/>
          <w:szCs w:val="22"/>
        </w:rPr>
      </w:pPr>
      <w:r w:rsidRPr="00726954">
        <w:rPr>
          <w:rFonts w:ascii="Aptos" w:hAnsi="Aptos"/>
          <w:sz w:val="22"/>
          <w:szCs w:val="22"/>
        </w:rPr>
        <w:t xml:space="preserve">Joonis </w:t>
      </w:r>
      <w:r w:rsidR="00726954">
        <w:rPr>
          <w:rFonts w:ascii="Aptos" w:hAnsi="Aptos"/>
          <w:sz w:val="22"/>
          <w:szCs w:val="22"/>
        </w:rPr>
        <w:t>6</w:t>
      </w:r>
      <w:r w:rsidRPr="00726954">
        <w:rPr>
          <w:rFonts w:ascii="Aptos" w:hAnsi="Aptos"/>
          <w:sz w:val="22"/>
          <w:szCs w:val="22"/>
        </w:rPr>
        <w:t>. Olmejäätmete tekkemahud ühe elaniku kohta aastatel 202</w:t>
      </w:r>
      <w:r w:rsidR="00F94D3F">
        <w:rPr>
          <w:rFonts w:ascii="Aptos" w:hAnsi="Aptos"/>
          <w:sz w:val="22"/>
          <w:szCs w:val="22"/>
        </w:rPr>
        <w:t>1</w:t>
      </w:r>
      <w:r w:rsidRPr="00726954">
        <w:rPr>
          <w:rFonts w:ascii="Aptos" w:hAnsi="Aptos"/>
          <w:sz w:val="22"/>
          <w:szCs w:val="22"/>
        </w:rPr>
        <w:t>-202</w:t>
      </w:r>
      <w:r w:rsidR="00F94D3F">
        <w:rPr>
          <w:rFonts w:ascii="Aptos" w:hAnsi="Aptos"/>
          <w:sz w:val="22"/>
          <w:szCs w:val="22"/>
        </w:rPr>
        <w:t>5</w:t>
      </w:r>
      <w:r w:rsidRPr="00726954">
        <w:rPr>
          <w:rFonts w:ascii="Aptos" w:hAnsi="Aptos"/>
          <w:sz w:val="22"/>
          <w:szCs w:val="22"/>
        </w:rPr>
        <w:t xml:space="preserve"> </w:t>
      </w:r>
      <w:bookmarkStart w:id="16" w:name="_Hlk191560866"/>
      <w:r w:rsidRPr="00726954">
        <w:rPr>
          <w:rFonts w:ascii="Aptos" w:hAnsi="Aptos"/>
          <w:i/>
          <w:iCs/>
          <w:sz w:val="22"/>
          <w:szCs w:val="22"/>
        </w:rPr>
        <w:t>(allikas: Keskkonnaportaal).</w:t>
      </w:r>
      <w:bookmarkEnd w:id="16"/>
    </w:p>
    <w:p w14:paraId="60248198" w14:textId="77777777" w:rsidR="0096683C" w:rsidRDefault="0096683C" w:rsidP="0096683C">
      <w:pPr>
        <w:spacing w:before="0" w:after="0" w:line="240" w:lineRule="auto"/>
        <w:jc w:val="both"/>
        <w:rPr>
          <w:rFonts w:ascii="Aptos" w:eastAsia="Times New Roman" w:hAnsi="Aptos"/>
          <w:sz w:val="24"/>
          <w:szCs w:val="24"/>
        </w:rPr>
      </w:pPr>
    </w:p>
    <w:p w14:paraId="1D423522" w14:textId="0621F79A" w:rsidR="00675A77" w:rsidRPr="00726954" w:rsidRDefault="00675A77" w:rsidP="0096683C">
      <w:pPr>
        <w:spacing w:before="0" w:after="0" w:line="240" w:lineRule="auto"/>
        <w:jc w:val="both"/>
        <w:rPr>
          <w:rFonts w:ascii="Aptos" w:eastAsia="Times New Roman" w:hAnsi="Aptos"/>
          <w:sz w:val="22"/>
          <w:szCs w:val="22"/>
          <w:shd w:val="clear" w:color="auto" w:fill="FFFFFF"/>
          <w:lang w:eastAsia="en-GB"/>
        </w:rPr>
      </w:pPr>
      <w:r w:rsidRPr="00726954">
        <w:rPr>
          <w:rFonts w:ascii="Aptos" w:eastAsia="Times New Roman" w:hAnsi="Aptos"/>
          <w:sz w:val="22"/>
          <w:szCs w:val="22"/>
        </w:rPr>
        <w:t xml:space="preserve">Olmejäätmete liigiti kogumisel tekkekohas tuleb vastavalt keskkonnaministri 03.06.2022 määrusele nr 28 " Olmejäätmete liigiti kogumise ja sortimise nõuded ja kord ning sorditud jäätmete liigitamise alused" </w:t>
      </w:r>
      <w:r w:rsidRPr="00726954">
        <w:rPr>
          <w:rFonts w:ascii="Aptos" w:hAnsi="Aptos"/>
          <w:sz w:val="22"/>
          <w:szCs w:val="22"/>
        </w:rPr>
        <w:t xml:space="preserve">liigiti koguda vähemalt järgmised jäätmeliigid: </w:t>
      </w:r>
      <w:r w:rsidRPr="00726954">
        <w:rPr>
          <w:rFonts w:ascii="Aptos" w:eastAsia="Times New Roman" w:hAnsi="Aptos"/>
          <w:sz w:val="22"/>
          <w:szCs w:val="22"/>
          <w:shd w:val="clear" w:color="auto" w:fill="FFFFFF"/>
          <w:lang w:eastAsia="en-GB"/>
        </w:rPr>
        <w:t>paber ja kartong, kodumajapidamises tekkinud plastid, metallid, klaas ja puit, biolagunevad aia- ja haljastujäätmed, köögi- ja sööklajäätmed, bioloogiliselt mittelagunevad aia- ja haljastujäätmed, pakendid,</w:t>
      </w:r>
      <w:r w:rsidRPr="00726954">
        <w:rPr>
          <w:rFonts w:ascii="Aptos" w:hAnsi="Aptos"/>
          <w:sz w:val="22"/>
          <w:szCs w:val="22"/>
        </w:rPr>
        <w:t xml:space="preserve"> </w:t>
      </w:r>
      <w:r w:rsidRPr="00726954">
        <w:rPr>
          <w:rFonts w:ascii="Aptos" w:eastAsia="Times New Roman" w:hAnsi="Aptos"/>
          <w:sz w:val="22"/>
          <w:szCs w:val="22"/>
          <w:shd w:val="clear" w:color="auto" w:fill="FFFFFF"/>
          <w:lang w:eastAsia="en-GB"/>
        </w:rPr>
        <w:t>tekstiil,</w:t>
      </w:r>
      <w:r w:rsidRPr="00726954">
        <w:rPr>
          <w:rFonts w:ascii="Aptos" w:hAnsi="Aptos"/>
          <w:sz w:val="22"/>
          <w:szCs w:val="22"/>
        </w:rPr>
        <w:t xml:space="preserve"> </w:t>
      </w:r>
      <w:r w:rsidRPr="00726954">
        <w:rPr>
          <w:rFonts w:ascii="Aptos" w:eastAsia="Times New Roman" w:hAnsi="Aptos"/>
          <w:sz w:val="22"/>
          <w:szCs w:val="22"/>
          <w:shd w:val="clear" w:color="auto" w:fill="FFFFFF"/>
          <w:lang w:eastAsia="en-GB"/>
        </w:rPr>
        <w:t>suurjäätmed,</w:t>
      </w:r>
      <w:r w:rsidRPr="00726954">
        <w:rPr>
          <w:rFonts w:ascii="Aptos" w:hAnsi="Aptos"/>
          <w:sz w:val="22"/>
          <w:szCs w:val="22"/>
        </w:rPr>
        <w:t xml:space="preserve"> </w:t>
      </w:r>
      <w:r w:rsidRPr="00726954">
        <w:rPr>
          <w:rFonts w:ascii="Aptos" w:eastAsia="Times New Roman" w:hAnsi="Aptos"/>
          <w:sz w:val="22"/>
          <w:szCs w:val="22"/>
          <w:shd w:val="clear" w:color="auto" w:fill="FFFFFF"/>
          <w:lang w:eastAsia="en-GB"/>
        </w:rPr>
        <w:t>probleemtoodete jäätmed,</w:t>
      </w:r>
      <w:r w:rsidRPr="00726954">
        <w:rPr>
          <w:rFonts w:ascii="Aptos" w:hAnsi="Aptos"/>
          <w:sz w:val="22"/>
          <w:szCs w:val="22"/>
        </w:rPr>
        <w:t xml:space="preserve"> </w:t>
      </w:r>
      <w:r w:rsidRPr="00726954">
        <w:rPr>
          <w:rFonts w:ascii="Aptos" w:eastAsia="Times New Roman" w:hAnsi="Aptos"/>
          <w:sz w:val="22"/>
          <w:szCs w:val="22"/>
          <w:shd w:val="clear" w:color="auto" w:fill="FFFFFF"/>
          <w:lang w:eastAsia="en-GB"/>
        </w:rPr>
        <w:t>ravimijäätmed ja ohtlikud jäätmed.</w:t>
      </w:r>
    </w:p>
    <w:p w14:paraId="0FFD264E" w14:textId="77777777" w:rsidR="00675A77" w:rsidRPr="00726954" w:rsidRDefault="00675A77" w:rsidP="00675A77">
      <w:pPr>
        <w:spacing w:before="0" w:after="0" w:line="240" w:lineRule="auto"/>
        <w:jc w:val="both"/>
        <w:rPr>
          <w:rFonts w:ascii="Aptos" w:eastAsia="Times New Roman" w:hAnsi="Aptos"/>
          <w:sz w:val="22"/>
          <w:szCs w:val="22"/>
          <w:shd w:val="clear" w:color="auto" w:fill="FFFFFF"/>
          <w:lang w:eastAsia="en-GB"/>
        </w:rPr>
      </w:pPr>
    </w:p>
    <w:p w14:paraId="7DB346B7" w14:textId="68C19F73" w:rsidR="00675A77" w:rsidRPr="00726954" w:rsidRDefault="00652E7D" w:rsidP="00675A77">
      <w:pPr>
        <w:spacing w:before="0" w:after="0" w:line="240" w:lineRule="auto"/>
        <w:jc w:val="both"/>
        <w:rPr>
          <w:rFonts w:ascii="Aptos" w:hAnsi="Aptos"/>
          <w:color w:val="1A1A1A"/>
          <w:sz w:val="22"/>
          <w:szCs w:val="22"/>
        </w:rPr>
      </w:pPr>
      <w:r w:rsidRPr="00726954">
        <w:rPr>
          <w:rFonts w:ascii="Aptos" w:hAnsi="Aptos"/>
          <w:sz w:val="22"/>
          <w:szCs w:val="22"/>
        </w:rPr>
        <w:t>Haapsalu linn</w:t>
      </w:r>
      <w:r w:rsidR="00675A77" w:rsidRPr="00726954">
        <w:rPr>
          <w:rFonts w:ascii="Aptos" w:hAnsi="Aptos"/>
          <w:sz w:val="22"/>
          <w:szCs w:val="22"/>
        </w:rPr>
        <w:t xml:space="preserve"> tervikuna on hõlmatud korraldatud jäätmeveoga</w:t>
      </w:r>
      <w:r w:rsidRPr="00726954">
        <w:rPr>
          <w:rFonts w:ascii="Aptos" w:hAnsi="Aptos"/>
          <w:sz w:val="22"/>
          <w:szCs w:val="22"/>
        </w:rPr>
        <w:t xml:space="preserve"> ning </w:t>
      </w:r>
      <w:r w:rsidR="00675A77" w:rsidRPr="00726954">
        <w:rPr>
          <w:rFonts w:ascii="Aptos" w:hAnsi="Aptos"/>
          <w:sz w:val="22"/>
          <w:szCs w:val="22"/>
        </w:rPr>
        <w:t>on moodustatud üks jäätmeveopiirkond. Korraldatud jäätmeveo raames kogutakse</w:t>
      </w:r>
      <w:r w:rsidR="00675A77" w:rsidRPr="00726954">
        <w:rPr>
          <w:rFonts w:ascii="Aptos" w:hAnsi="Aptos"/>
          <w:color w:val="1A1A1A"/>
          <w:sz w:val="22"/>
          <w:szCs w:val="22"/>
        </w:rPr>
        <w:t xml:space="preserve"> segaolmejäätmeid, biolagunevad köögi- ja sööklajäätme</w:t>
      </w:r>
      <w:r w:rsidRPr="00726954">
        <w:rPr>
          <w:rFonts w:ascii="Aptos" w:hAnsi="Aptos"/>
          <w:color w:val="1A1A1A"/>
          <w:sz w:val="22"/>
          <w:szCs w:val="22"/>
        </w:rPr>
        <w:t>i</w:t>
      </w:r>
      <w:r w:rsidR="00675A77" w:rsidRPr="00726954">
        <w:rPr>
          <w:rFonts w:ascii="Aptos" w:hAnsi="Aptos"/>
          <w:color w:val="1A1A1A"/>
          <w:sz w:val="22"/>
          <w:szCs w:val="22"/>
        </w:rPr>
        <w:t>d,</w:t>
      </w:r>
      <w:r w:rsidRPr="00726954">
        <w:rPr>
          <w:rFonts w:ascii="Aptos" w:hAnsi="Aptos"/>
          <w:color w:val="1A1A1A"/>
          <w:sz w:val="22"/>
          <w:szCs w:val="22"/>
        </w:rPr>
        <w:t xml:space="preserve"> aia- ja haljastujäätmeid,</w:t>
      </w:r>
      <w:r w:rsidR="00675A77" w:rsidRPr="00726954">
        <w:rPr>
          <w:rFonts w:ascii="Aptos" w:hAnsi="Aptos"/>
          <w:color w:val="1A1A1A"/>
          <w:sz w:val="22"/>
          <w:szCs w:val="22"/>
        </w:rPr>
        <w:t xml:space="preserve"> paberi- ja kartongijäätme</w:t>
      </w:r>
      <w:r w:rsidRPr="00726954">
        <w:rPr>
          <w:rFonts w:ascii="Aptos" w:hAnsi="Aptos"/>
          <w:color w:val="1A1A1A"/>
          <w:sz w:val="22"/>
          <w:szCs w:val="22"/>
        </w:rPr>
        <w:t>i</w:t>
      </w:r>
      <w:r w:rsidR="00675A77" w:rsidRPr="00726954">
        <w:rPr>
          <w:rFonts w:ascii="Aptos" w:hAnsi="Aptos"/>
          <w:color w:val="1A1A1A"/>
          <w:sz w:val="22"/>
          <w:szCs w:val="22"/>
        </w:rPr>
        <w:t>d, segapakendijäätme</w:t>
      </w:r>
      <w:r w:rsidRPr="00726954">
        <w:rPr>
          <w:rFonts w:ascii="Aptos" w:hAnsi="Aptos"/>
          <w:color w:val="1A1A1A"/>
          <w:sz w:val="22"/>
          <w:szCs w:val="22"/>
        </w:rPr>
        <w:t>i</w:t>
      </w:r>
      <w:r w:rsidR="00675A77" w:rsidRPr="00726954">
        <w:rPr>
          <w:rFonts w:ascii="Aptos" w:hAnsi="Aptos"/>
          <w:color w:val="1A1A1A"/>
          <w:sz w:val="22"/>
          <w:szCs w:val="22"/>
        </w:rPr>
        <w:t>d</w:t>
      </w:r>
      <w:r w:rsidRPr="00726954">
        <w:rPr>
          <w:rFonts w:ascii="Aptos" w:hAnsi="Aptos"/>
          <w:color w:val="1A1A1A"/>
          <w:sz w:val="22"/>
          <w:szCs w:val="22"/>
        </w:rPr>
        <w:t>, klaaspakendeid, suurjäätmeid, tekstiilijäätmeid ja ohtlikke jäätmeid</w:t>
      </w:r>
      <w:r w:rsidR="00675A77" w:rsidRPr="00726954">
        <w:rPr>
          <w:rFonts w:ascii="Aptos" w:hAnsi="Aptos"/>
          <w:color w:val="1A1A1A"/>
          <w:sz w:val="22"/>
          <w:szCs w:val="22"/>
        </w:rPr>
        <w:t>. Kõiki neid jäätmeid tuleb tekkekohal liigiti koguda, erisused kehtivad nende üleandmisel jäätmevedajale.</w:t>
      </w:r>
    </w:p>
    <w:p w14:paraId="409E8B4D" w14:textId="77777777" w:rsidR="00652E7D" w:rsidRPr="00726954" w:rsidRDefault="00652E7D" w:rsidP="00675A77">
      <w:pPr>
        <w:spacing w:before="0" w:after="0" w:line="240" w:lineRule="auto"/>
        <w:jc w:val="both"/>
        <w:rPr>
          <w:rFonts w:ascii="Aptos" w:hAnsi="Aptos"/>
          <w:color w:val="1A1A1A"/>
          <w:sz w:val="22"/>
          <w:szCs w:val="22"/>
        </w:rPr>
      </w:pPr>
    </w:p>
    <w:p w14:paraId="01802A7D" w14:textId="77BFEAD6" w:rsidR="001B433E" w:rsidRPr="005611F2" w:rsidRDefault="00652E7D" w:rsidP="00675A77">
      <w:pPr>
        <w:spacing w:before="0" w:after="0" w:line="240" w:lineRule="auto"/>
        <w:jc w:val="both"/>
        <w:rPr>
          <w:rFonts w:ascii="Aptos" w:hAnsi="Aptos"/>
          <w:color w:val="1A1A1A"/>
          <w:sz w:val="22"/>
          <w:szCs w:val="22"/>
        </w:rPr>
      </w:pPr>
      <w:r w:rsidRPr="00726954">
        <w:rPr>
          <w:rFonts w:ascii="Aptos" w:hAnsi="Aptos"/>
          <w:color w:val="1A1A1A"/>
          <w:sz w:val="22"/>
          <w:szCs w:val="22"/>
        </w:rPr>
        <w:t xml:space="preserve">Lääne-Nigula valla on </w:t>
      </w:r>
      <w:r w:rsidRPr="00726954">
        <w:rPr>
          <w:rFonts w:ascii="Aptos" w:hAnsi="Aptos" w:cs="Arial"/>
          <w:sz w:val="22"/>
          <w:szCs w:val="22"/>
          <w:shd w:val="clear" w:color="auto" w:fill="FFFFFF"/>
        </w:rPr>
        <w:t>haldusterritoorium moodustab samuti ühe jäätmeveopiirkonna. Korraldatud jäätmeveoga ei ole hõlmatud Osmussaar. Korraldatud jäätmeveo raames kogutakse segaolmejäätmeid, paberi- ja kartongijäätmeid, biolaguneva</w:t>
      </w:r>
      <w:r w:rsidR="00D82C1A">
        <w:rPr>
          <w:rFonts w:ascii="Aptos" w:hAnsi="Aptos" w:cs="Arial"/>
          <w:sz w:val="22"/>
          <w:szCs w:val="22"/>
          <w:shd w:val="clear" w:color="auto" w:fill="FFFFFF"/>
        </w:rPr>
        <w:t>i</w:t>
      </w:r>
      <w:r w:rsidRPr="00726954">
        <w:rPr>
          <w:rFonts w:ascii="Aptos" w:hAnsi="Aptos" w:cs="Arial"/>
          <w:sz w:val="22"/>
          <w:szCs w:val="22"/>
          <w:shd w:val="clear" w:color="auto" w:fill="FFFFFF"/>
        </w:rPr>
        <w:t>d köögi- ja sööklajäätme</w:t>
      </w:r>
      <w:r w:rsidR="00D82C1A">
        <w:rPr>
          <w:rFonts w:ascii="Aptos" w:hAnsi="Aptos" w:cs="Arial"/>
          <w:sz w:val="22"/>
          <w:szCs w:val="22"/>
          <w:shd w:val="clear" w:color="auto" w:fill="FFFFFF"/>
        </w:rPr>
        <w:t>i</w:t>
      </w:r>
      <w:r w:rsidRPr="00726954">
        <w:rPr>
          <w:rFonts w:ascii="Aptos" w:hAnsi="Aptos" w:cs="Arial"/>
          <w:sz w:val="22"/>
          <w:szCs w:val="22"/>
          <w:shd w:val="clear" w:color="auto" w:fill="FFFFFF"/>
        </w:rPr>
        <w:t>d ning aia- ja haljastujäätme</w:t>
      </w:r>
      <w:r w:rsidR="00D82C1A">
        <w:rPr>
          <w:rFonts w:ascii="Aptos" w:hAnsi="Aptos" w:cs="Arial"/>
          <w:sz w:val="22"/>
          <w:szCs w:val="22"/>
          <w:shd w:val="clear" w:color="auto" w:fill="FFFFFF"/>
        </w:rPr>
        <w:t>i</w:t>
      </w:r>
      <w:r w:rsidRPr="00726954">
        <w:rPr>
          <w:rFonts w:ascii="Aptos" w:hAnsi="Aptos" w:cs="Arial"/>
          <w:sz w:val="22"/>
          <w:szCs w:val="22"/>
          <w:shd w:val="clear" w:color="auto" w:fill="FFFFFF"/>
        </w:rPr>
        <w:t xml:space="preserve">d selles ulatuses, mida kogutakse biojäätmete mahutisse, suurjäätmeid, segapakendeid ja ohtlikke jäätmeid. </w:t>
      </w:r>
      <w:r w:rsidRPr="00726954">
        <w:rPr>
          <w:rFonts w:ascii="Aptos" w:hAnsi="Aptos"/>
          <w:color w:val="1A1A1A"/>
          <w:sz w:val="22"/>
          <w:szCs w:val="22"/>
        </w:rPr>
        <w:t>Kõiki neid jäätmeid tuleb tekkekohal liigiti koguda, erisused kehtivad nende üleandmisel jäätmevedajale.</w:t>
      </w:r>
    </w:p>
    <w:p w14:paraId="61ACC627" w14:textId="77777777" w:rsidR="00675A77" w:rsidRDefault="00675A77" w:rsidP="00675A77">
      <w:pPr>
        <w:spacing w:after="0" w:line="240" w:lineRule="auto"/>
        <w:jc w:val="both"/>
        <w:rPr>
          <w:rFonts w:ascii="Aptos" w:hAnsi="Aptos"/>
          <w:color w:val="1A1A1A"/>
          <w:sz w:val="24"/>
          <w:szCs w:val="24"/>
        </w:rPr>
      </w:pPr>
    </w:p>
    <w:p w14:paraId="1B6C8C1E" w14:textId="5E60A077" w:rsidR="008D010F" w:rsidRPr="00726954" w:rsidRDefault="00744A9B" w:rsidP="008D010F">
      <w:pPr>
        <w:pStyle w:val="Pealkiri2"/>
        <w:spacing w:before="0" w:line="240" w:lineRule="auto"/>
        <w:rPr>
          <w:rFonts w:ascii="Aptos" w:hAnsi="Aptos" w:cs="Times New Roman"/>
          <w:b/>
          <w:bCs/>
          <w:sz w:val="22"/>
          <w:szCs w:val="22"/>
        </w:rPr>
      </w:pPr>
      <w:bookmarkStart w:id="17" w:name="_Toc243074674"/>
      <w:r>
        <w:rPr>
          <w:rFonts w:ascii="Aptos" w:hAnsi="Aptos" w:cs="Times New Roman"/>
          <w:b/>
          <w:bCs/>
          <w:sz w:val="22"/>
          <w:szCs w:val="22"/>
        </w:rPr>
        <w:t>2</w:t>
      </w:r>
      <w:r w:rsidR="008D010F" w:rsidRPr="00726954">
        <w:rPr>
          <w:rFonts w:ascii="Aptos" w:hAnsi="Aptos" w:cs="Times New Roman"/>
          <w:b/>
          <w:bCs/>
          <w:sz w:val="22"/>
          <w:szCs w:val="22"/>
        </w:rPr>
        <w:t>.2. Segaolmejäätmete kogumine ja käitlemine</w:t>
      </w:r>
      <w:bookmarkEnd w:id="17"/>
    </w:p>
    <w:p w14:paraId="2E4814D2" w14:textId="77777777" w:rsidR="008D010F" w:rsidRPr="00036FC8" w:rsidRDefault="008D010F" w:rsidP="008D010F">
      <w:pPr>
        <w:spacing w:after="0" w:line="240" w:lineRule="auto"/>
        <w:jc w:val="both"/>
        <w:rPr>
          <w:szCs w:val="24"/>
        </w:rPr>
      </w:pPr>
    </w:p>
    <w:p w14:paraId="1E537F6D" w14:textId="7C55FF0B" w:rsidR="008D010F" w:rsidRPr="00726954" w:rsidRDefault="008D010F" w:rsidP="008D010F">
      <w:pPr>
        <w:spacing w:before="0" w:after="0" w:line="240" w:lineRule="auto"/>
        <w:jc w:val="both"/>
        <w:rPr>
          <w:rFonts w:ascii="Aptos" w:hAnsi="Aptos"/>
          <w:sz w:val="22"/>
          <w:szCs w:val="22"/>
        </w:rPr>
      </w:pPr>
      <w:r w:rsidRPr="00726954">
        <w:rPr>
          <w:rFonts w:ascii="Aptos" w:hAnsi="Aptos"/>
          <w:sz w:val="22"/>
          <w:szCs w:val="22"/>
        </w:rPr>
        <w:t xml:space="preserve">Segaolmejäätmete (20 03 01) kogumine ja vedu on korraldatud jäätmeveoga hõlmatud ning kõik Haapsalu linna ja Lääne-Nigula valla jäätmevaldajad peavad olema kogumissüsteemiga liidetud. Segaolmejäätmete kogumisega seotud tehnilised nõuded, nagu kogumismahutite tüübi, materjali, suuruse, paiknemise, tühjendussageduse ja ühiste kogumismahutite kasutamise sätestavad omavalitsuste jäätmehoolduseeskirjad. </w:t>
      </w:r>
    </w:p>
    <w:p w14:paraId="044C48DA" w14:textId="77777777" w:rsidR="008D010F" w:rsidRPr="00726954" w:rsidRDefault="008D010F" w:rsidP="008D010F">
      <w:pPr>
        <w:spacing w:before="0" w:after="0" w:line="240" w:lineRule="auto"/>
        <w:jc w:val="both"/>
        <w:rPr>
          <w:rFonts w:ascii="Aptos" w:hAnsi="Aptos"/>
          <w:sz w:val="22"/>
          <w:szCs w:val="22"/>
        </w:rPr>
      </w:pPr>
    </w:p>
    <w:p w14:paraId="51789E88" w14:textId="77777777" w:rsidR="0096683C" w:rsidRDefault="00726954" w:rsidP="001B433E">
      <w:pPr>
        <w:spacing w:before="0" w:after="0" w:line="240" w:lineRule="auto"/>
        <w:jc w:val="both"/>
        <w:rPr>
          <w:rFonts w:ascii="Aptos" w:hAnsi="Aptos"/>
          <w:sz w:val="22"/>
          <w:szCs w:val="22"/>
        </w:rPr>
      </w:pPr>
      <w:r w:rsidRPr="001B433E">
        <w:rPr>
          <w:rFonts w:ascii="Aptos" w:hAnsi="Aptos"/>
          <w:noProof/>
          <w:sz w:val="24"/>
          <w:szCs w:val="24"/>
        </w:rPr>
        <w:lastRenderedPageBreak/>
        <w:drawing>
          <wp:anchor distT="0" distB="0" distL="114300" distR="114300" simplePos="0" relativeHeight="251660288" behindDoc="1" locked="0" layoutInCell="1" allowOverlap="1" wp14:anchorId="3CC9207F" wp14:editId="7BC4FB7D">
            <wp:simplePos x="0" y="0"/>
            <wp:positionH relativeFrom="margin">
              <wp:align>left</wp:align>
            </wp:positionH>
            <wp:positionV relativeFrom="paragraph">
              <wp:posOffset>835660</wp:posOffset>
            </wp:positionV>
            <wp:extent cx="5791200" cy="3124200"/>
            <wp:effectExtent l="0" t="0" r="0" b="0"/>
            <wp:wrapThrough wrapText="bothSides">
              <wp:wrapPolygon edited="0">
                <wp:start x="0" y="0"/>
                <wp:lineTo x="0" y="21468"/>
                <wp:lineTo x="21529" y="21468"/>
                <wp:lineTo x="21529" y="0"/>
                <wp:lineTo x="0" y="0"/>
              </wp:wrapPolygon>
            </wp:wrapThrough>
            <wp:docPr id="591591247"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sidR="008D010F" w:rsidRPr="00726954">
        <w:rPr>
          <w:rFonts w:ascii="Aptos" w:hAnsi="Aptos"/>
          <w:sz w:val="22"/>
          <w:szCs w:val="22"/>
        </w:rPr>
        <w:t>Olmejäätmetest suurima tekkemahuga on segaolmejäätmed, mis hõlmavad nii ettevõtete kui kodumajapidamiste jäätmeid</w:t>
      </w:r>
      <w:r w:rsidR="00BB736B" w:rsidRPr="00726954">
        <w:rPr>
          <w:rFonts w:ascii="Aptos" w:hAnsi="Aptos"/>
          <w:sz w:val="22"/>
          <w:szCs w:val="22"/>
        </w:rPr>
        <w:t>.</w:t>
      </w:r>
      <w:r w:rsidR="008D010F" w:rsidRPr="00726954">
        <w:rPr>
          <w:rFonts w:ascii="Aptos" w:hAnsi="Aptos"/>
          <w:sz w:val="22"/>
          <w:szCs w:val="22"/>
        </w:rPr>
        <w:t xml:space="preserve"> </w:t>
      </w:r>
      <w:r w:rsidR="00BB736B" w:rsidRPr="00726954">
        <w:rPr>
          <w:rFonts w:ascii="Aptos" w:hAnsi="Aptos"/>
          <w:sz w:val="22"/>
          <w:szCs w:val="22"/>
        </w:rPr>
        <w:t>Haapsalu linnas on</w:t>
      </w:r>
      <w:r w:rsidR="008D010F" w:rsidRPr="00726954">
        <w:rPr>
          <w:rFonts w:ascii="Aptos" w:hAnsi="Aptos"/>
          <w:sz w:val="22"/>
          <w:szCs w:val="22"/>
        </w:rPr>
        <w:t xml:space="preserve"> aastate lõikes </w:t>
      </w:r>
      <w:r w:rsidR="00BB736B" w:rsidRPr="00726954">
        <w:rPr>
          <w:rFonts w:ascii="Aptos" w:hAnsi="Aptos"/>
          <w:sz w:val="22"/>
          <w:szCs w:val="22"/>
        </w:rPr>
        <w:t xml:space="preserve">segaolmejäätmete teke </w:t>
      </w:r>
      <w:r w:rsidR="008D010F" w:rsidRPr="00726954">
        <w:rPr>
          <w:rFonts w:ascii="Aptos" w:hAnsi="Aptos"/>
          <w:sz w:val="22"/>
          <w:szCs w:val="22"/>
        </w:rPr>
        <w:t xml:space="preserve">jäänud vahemikku </w:t>
      </w:r>
      <w:r w:rsidR="00BB736B" w:rsidRPr="00726954">
        <w:rPr>
          <w:rFonts w:ascii="Aptos" w:hAnsi="Aptos"/>
          <w:sz w:val="22"/>
          <w:szCs w:val="22"/>
        </w:rPr>
        <w:t>2</w:t>
      </w:r>
      <w:r w:rsidR="00F00B70">
        <w:rPr>
          <w:rFonts w:ascii="Aptos" w:hAnsi="Aptos"/>
          <w:sz w:val="22"/>
          <w:szCs w:val="22"/>
        </w:rPr>
        <w:t>632</w:t>
      </w:r>
      <w:r w:rsidR="00BB736B" w:rsidRPr="00726954">
        <w:rPr>
          <w:rFonts w:ascii="Aptos" w:hAnsi="Aptos"/>
          <w:sz w:val="22"/>
          <w:szCs w:val="22"/>
        </w:rPr>
        <w:t>-3</w:t>
      </w:r>
      <w:r w:rsidR="00F00B70">
        <w:rPr>
          <w:rFonts w:ascii="Aptos" w:hAnsi="Aptos"/>
          <w:sz w:val="22"/>
          <w:szCs w:val="22"/>
        </w:rPr>
        <w:t>448</w:t>
      </w:r>
      <w:r w:rsidR="008D010F" w:rsidRPr="00726954">
        <w:rPr>
          <w:rFonts w:ascii="Aptos" w:hAnsi="Aptos"/>
          <w:sz w:val="22"/>
          <w:szCs w:val="22"/>
        </w:rPr>
        <w:t xml:space="preserve"> tonni aastas</w:t>
      </w:r>
      <w:r w:rsidR="00BB736B" w:rsidRPr="00726954">
        <w:rPr>
          <w:rFonts w:ascii="Aptos" w:hAnsi="Aptos"/>
          <w:sz w:val="22"/>
          <w:szCs w:val="22"/>
        </w:rPr>
        <w:t xml:space="preserve"> ning Lääne-Nigula vallas vahemikku 1257-1466 tonni</w:t>
      </w:r>
      <w:r w:rsidR="00F00B70">
        <w:rPr>
          <w:rFonts w:ascii="Aptos" w:hAnsi="Aptos"/>
          <w:sz w:val="22"/>
          <w:szCs w:val="22"/>
        </w:rPr>
        <w:t xml:space="preserve"> (j</w:t>
      </w:r>
      <w:r w:rsidR="001B433E" w:rsidRPr="00726954">
        <w:rPr>
          <w:rFonts w:ascii="Aptos" w:hAnsi="Aptos"/>
          <w:sz w:val="22"/>
          <w:szCs w:val="22"/>
        </w:rPr>
        <w:t xml:space="preserve">oonis </w:t>
      </w:r>
      <w:r w:rsidRPr="00726954">
        <w:rPr>
          <w:rFonts w:ascii="Aptos" w:hAnsi="Aptos"/>
          <w:sz w:val="22"/>
          <w:szCs w:val="22"/>
        </w:rPr>
        <w:t>7</w:t>
      </w:r>
      <w:r w:rsidR="00F00B70">
        <w:rPr>
          <w:rFonts w:ascii="Aptos" w:hAnsi="Aptos"/>
          <w:sz w:val="22"/>
          <w:szCs w:val="22"/>
        </w:rPr>
        <w:t>)</w:t>
      </w:r>
      <w:r w:rsidR="001B433E" w:rsidRPr="00726954">
        <w:rPr>
          <w:rFonts w:ascii="Aptos" w:hAnsi="Aptos"/>
          <w:sz w:val="22"/>
          <w:szCs w:val="22"/>
        </w:rPr>
        <w:t>.</w:t>
      </w:r>
    </w:p>
    <w:p w14:paraId="5EA2A17E" w14:textId="7DEC6F85" w:rsidR="001B433E" w:rsidRPr="00726954" w:rsidRDefault="0096683C" w:rsidP="001B433E">
      <w:pPr>
        <w:spacing w:before="0" w:after="0" w:line="240" w:lineRule="auto"/>
        <w:jc w:val="both"/>
        <w:rPr>
          <w:rFonts w:ascii="Aptos" w:hAnsi="Aptos"/>
          <w:sz w:val="22"/>
          <w:szCs w:val="22"/>
        </w:rPr>
      </w:pPr>
      <w:r>
        <w:rPr>
          <w:rFonts w:ascii="Aptos" w:hAnsi="Aptos"/>
          <w:sz w:val="22"/>
          <w:szCs w:val="22"/>
        </w:rPr>
        <w:t>Joonis 7.</w:t>
      </w:r>
      <w:r w:rsidR="001B433E" w:rsidRPr="00726954">
        <w:rPr>
          <w:rFonts w:ascii="Aptos" w:hAnsi="Aptos"/>
          <w:sz w:val="22"/>
          <w:szCs w:val="22"/>
        </w:rPr>
        <w:t xml:space="preserve"> Segaolmejäätmete tekkemahud kodumajapidamiste ja ettevõtete lõikes aastatel 202</w:t>
      </w:r>
      <w:r w:rsidR="00F94D3F">
        <w:rPr>
          <w:rFonts w:ascii="Aptos" w:hAnsi="Aptos"/>
          <w:sz w:val="22"/>
          <w:szCs w:val="22"/>
        </w:rPr>
        <w:t>1</w:t>
      </w:r>
      <w:r w:rsidR="001B433E" w:rsidRPr="00726954">
        <w:rPr>
          <w:rFonts w:ascii="Aptos" w:hAnsi="Aptos"/>
          <w:sz w:val="22"/>
          <w:szCs w:val="22"/>
        </w:rPr>
        <w:t>-202</w:t>
      </w:r>
      <w:r w:rsidR="00F94D3F">
        <w:rPr>
          <w:rFonts w:ascii="Aptos" w:hAnsi="Aptos"/>
          <w:sz w:val="22"/>
          <w:szCs w:val="22"/>
        </w:rPr>
        <w:t>5</w:t>
      </w:r>
      <w:r w:rsidR="001B433E" w:rsidRPr="00726954">
        <w:rPr>
          <w:rFonts w:ascii="Aptos" w:hAnsi="Aptos"/>
          <w:sz w:val="22"/>
          <w:szCs w:val="22"/>
        </w:rPr>
        <w:t xml:space="preserve"> (</w:t>
      </w:r>
      <w:r w:rsidR="001B433E" w:rsidRPr="00726954">
        <w:rPr>
          <w:rFonts w:ascii="Aptos" w:hAnsi="Aptos"/>
          <w:i/>
          <w:iCs/>
          <w:sz w:val="22"/>
          <w:szCs w:val="22"/>
        </w:rPr>
        <w:t>allikas: Keskkonnaportaal</w:t>
      </w:r>
      <w:r w:rsidR="001B433E" w:rsidRPr="00726954">
        <w:rPr>
          <w:rFonts w:ascii="Aptos" w:hAnsi="Aptos"/>
          <w:sz w:val="22"/>
          <w:szCs w:val="22"/>
        </w:rPr>
        <w:t xml:space="preserve">). </w:t>
      </w:r>
    </w:p>
    <w:p w14:paraId="161E8209" w14:textId="2B2BA95B" w:rsidR="001B433E" w:rsidRPr="00726954" w:rsidRDefault="00F00B70" w:rsidP="001B433E">
      <w:pPr>
        <w:pStyle w:val="pdq2pgselectionanchorcontainer"/>
        <w:jc w:val="both"/>
        <w:rPr>
          <w:rFonts w:ascii="Aptos" w:hAnsi="Aptos"/>
          <w:sz w:val="22"/>
          <w:szCs w:val="22"/>
        </w:rPr>
      </w:pPr>
      <w:r w:rsidRPr="00F00B70">
        <w:rPr>
          <w:rFonts w:ascii="Aptos" w:hAnsi="Aptos"/>
          <w:sz w:val="22"/>
          <w:szCs w:val="22"/>
        </w:rPr>
        <w:t>Mõlemas omavalitsuses on segaolmejäätmete kogused vaadeldaval perioodil vähenenud</w:t>
      </w:r>
      <w:r>
        <w:rPr>
          <w:rStyle w:val="Tugev"/>
          <w:rFonts w:ascii="Aptos" w:hAnsi="Aptos"/>
          <w:b w:val="0"/>
          <w:bCs w:val="0"/>
          <w:sz w:val="22"/>
          <w:szCs w:val="22"/>
        </w:rPr>
        <w:t xml:space="preserve">. </w:t>
      </w:r>
      <w:r w:rsidR="001B433E" w:rsidRPr="00726954">
        <w:rPr>
          <w:rStyle w:val="Tugev"/>
          <w:rFonts w:ascii="Aptos" w:hAnsi="Aptos"/>
          <w:b w:val="0"/>
          <w:bCs w:val="0"/>
          <w:sz w:val="22"/>
          <w:szCs w:val="22"/>
        </w:rPr>
        <w:t>Haapsalu linnas</w:t>
      </w:r>
      <w:r w:rsidR="001B433E" w:rsidRPr="00726954">
        <w:rPr>
          <w:rFonts w:ascii="Aptos" w:hAnsi="Aptos"/>
          <w:sz w:val="22"/>
          <w:szCs w:val="22"/>
        </w:rPr>
        <w:t xml:space="preserve"> tekkis aastatel 202</w:t>
      </w:r>
      <w:r>
        <w:rPr>
          <w:rFonts w:ascii="Aptos" w:hAnsi="Aptos"/>
          <w:sz w:val="22"/>
          <w:szCs w:val="22"/>
        </w:rPr>
        <w:t>1</w:t>
      </w:r>
      <w:r w:rsidR="001B433E" w:rsidRPr="00726954">
        <w:rPr>
          <w:rFonts w:ascii="Aptos" w:hAnsi="Aptos"/>
          <w:sz w:val="22"/>
          <w:szCs w:val="22"/>
        </w:rPr>
        <w:t>–202</w:t>
      </w:r>
      <w:r>
        <w:rPr>
          <w:rFonts w:ascii="Aptos" w:hAnsi="Aptos"/>
          <w:sz w:val="22"/>
          <w:szCs w:val="22"/>
        </w:rPr>
        <w:t>5</w:t>
      </w:r>
      <w:r w:rsidR="001B433E" w:rsidRPr="00726954">
        <w:rPr>
          <w:rFonts w:ascii="Aptos" w:hAnsi="Aptos"/>
          <w:sz w:val="22"/>
          <w:szCs w:val="22"/>
        </w:rPr>
        <w:t xml:space="preserve"> kokku majapidamistes ligikaudu </w:t>
      </w:r>
      <w:r>
        <w:rPr>
          <w:rStyle w:val="Tugev"/>
          <w:rFonts w:ascii="Aptos" w:hAnsi="Aptos"/>
          <w:b w:val="0"/>
          <w:bCs w:val="0"/>
          <w:sz w:val="22"/>
          <w:szCs w:val="22"/>
        </w:rPr>
        <w:t>7785</w:t>
      </w:r>
      <w:r w:rsidR="001B433E" w:rsidRPr="00726954">
        <w:rPr>
          <w:rStyle w:val="Tugev"/>
          <w:rFonts w:ascii="Aptos" w:hAnsi="Aptos"/>
          <w:b w:val="0"/>
          <w:bCs w:val="0"/>
          <w:sz w:val="22"/>
          <w:szCs w:val="22"/>
        </w:rPr>
        <w:t xml:space="preserve"> tonni</w:t>
      </w:r>
      <w:r w:rsidR="001B433E" w:rsidRPr="00726954">
        <w:rPr>
          <w:rFonts w:ascii="Aptos" w:hAnsi="Aptos"/>
          <w:b/>
          <w:bCs/>
          <w:sz w:val="22"/>
          <w:szCs w:val="22"/>
        </w:rPr>
        <w:t xml:space="preserve"> </w:t>
      </w:r>
      <w:r w:rsidR="001B433E" w:rsidRPr="00726954">
        <w:rPr>
          <w:rFonts w:ascii="Aptos" w:hAnsi="Aptos"/>
          <w:sz w:val="22"/>
          <w:szCs w:val="22"/>
        </w:rPr>
        <w:t xml:space="preserve">ja ettevõtetes </w:t>
      </w:r>
      <w:r w:rsidR="001B433E" w:rsidRPr="00726954">
        <w:rPr>
          <w:rStyle w:val="Tugev"/>
          <w:rFonts w:ascii="Aptos" w:hAnsi="Aptos"/>
          <w:b w:val="0"/>
          <w:bCs w:val="0"/>
          <w:sz w:val="22"/>
          <w:szCs w:val="22"/>
        </w:rPr>
        <w:t>7</w:t>
      </w:r>
      <w:r>
        <w:rPr>
          <w:rStyle w:val="Tugev"/>
          <w:rFonts w:ascii="Aptos" w:hAnsi="Aptos"/>
          <w:b w:val="0"/>
          <w:bCs w:val="0"/>
          <w:sz w:val="22"/>
          <w:szCs w:val="22"/>
        </w:rPr>
        <w:t>361</w:t>
      </w:r>
      <w:r w:rsidR="001B433E" w:rsidRPr="00726954">
        <w:rPr>
          <w:rStyle w:val="Tugev"/>
          <w:rFonts w:ascii="Aptos" w:hAnsi="Aptos"/>
          <w:b w:val="0"/>
          <w:bCs w:val="0"/>
          <w:sz w:val="22"/>
          <w:szCs w:val="22"/>
        </w:rPr>
        <w:t xml:space="preserve"> tonni</w:t>
      </w:r>
      <w:r w:rsidR="001B433E" w:rsidRPr="00726954">
        <w:rPr>
          <w:rFonts w:ascii="Aptos" w:hAnsi="Aptos"/>
          <w:sz w:val="22"/>
          <w:szCs w:val="22"/>
        </w:rPr>
        <w:t xml:space="preserve"> segaolmejäätmeid. Seega pärines </w:t>
      </w:r>
      <w:r w:rsidR="001B433E" w:rsidRPr="00726954">
        <w:rPr>
          <w:rStyle w:val="Tugev"/>
          <w:rFonts w:ascii="Aptos" w:hAnsi="Aptos"/>
          <w:b w:val="0"/>
          <w:bCs w:val="0"/>
          <w:sz w:val="22"/>
          <w:szCs w:val="22"/>
        </w:rPr>
        <w:t>5</w:t>
      </w:r>
      <w:r>
        <w:rPr>
          <w:rStyle w:val="Tugev"/>
          <w:rFonts w:ascii="Aptos" w:hAnsi="Aptos"/>
          <w:b w:val="0"/>
          <w:bCs w:val="0"/>
          <w:sz w:val="22"/>
          <w:szCs w:val="22"/>
        </w:rPr>
        <w:t>2</w:t>
      </w:r>
      <w:r w:rsidR="001B433E" w:rsidRPr="00726954">
        <w:rPr>
          <w:rStyle w:val="Tugev"/>
          <w:rFonts w:ascii="Aptos" w:hAnsi="Aptos"/>
          <w:b w:val="0"/>
          <w:bCs w:val="0"/>
          <w:sz w:val="22"/>
          <w:szCs w:val="22"/>
        </w:rPr>
        <w:t>% segaolmejäätmetest majapidamistest ja 48% ettevõtetest</w:t>
      </w:r>
      <w:r w:rsidR="001B433E" w:rsidRPr="00726954">
        <w:rPr>
          <w:rFonts w:ascii="Aptos" w:hAnsi="Aptos"/>
          <w:sz w:val="22"/>
          <w:szCs w:val="22"/>
        </w:rPr>
        <w:t>. Jäätmeteke jagunes kahe sektori vahel üsna võrdselt, kuid kogu perioodi kokkuvõttes tekitasid majapidamised veidi rohkem jäätmeid.</w:t>
      </w:r>
    </w:p>
    <w:p w14:paraId="27499069" w14:textId="01A21434" w:rsidR="001B433E" w:rsidRPr="00726954" w:rsidRDefault="001B433E" w:rsidP="009B7F2B">
      <w:pPr>
        <w:pStyle w:val="Normaallaadveeb"/>
        <w:jc w:val="both"/>
        <w:rPr>
          <w:rFonts w:ascii="Aptos" w:hAnsi="Aptos"/>
          <w:sz w:val="22"/>
          <w:szCs w:val="22"/>
        </w:rPr>
      </w:pPr>
      <w:r w:rsidRPr="00726954">
        <w:rPr>
          <w:rStyle w:val="Tugev"/>
          <w:rFonts w:ascii="Aptos" w:hAnsi="Aptos"/>
          <w:b w:val="0"/>
          <w:bCs w:val="0"/>
          <w:sz w:val="22"/>
          <w:szCs w:val="22"/>
        </w:rPr>
        <w:t>Lääne-Nigula vallas</w:t>
      </w:r>
      <w:r w:rsidRPr="00726954">
        <w:rPr>
          <w:rFonts w:ascii="Aptos" w:hAnsi="Aptos"/>
          <w:sz w:val="22"/>
          <w:szCs w:val="22"/>
        </w:rPr>
        <w:t xml:space="preserve"> oli olukord vastupidine. Majapidamistes tekkis kokku ligikaudu </w:t>
      </w:r>
      <w:r w:rsidR="00F00B70">
        <w:rPr>
          <w:rStyle w:val="Tugev"/>
          <w:rFonts w:ascii="Aptos" w:hAnsi="Aptos"/>
          <w:b w:val="0"/>
          <w:bCs w:val="0"/>
          <w:sz w:val="22"/>
          <w:szCs w:val="22"/>
        </w:rPr>
        <w:t>3130</w:t>
      </w:r>
      <w:r w:rsidRPr="00726954">
        <w:rPr>
          <w:rStyle w:val="Tugev"/>
          <w:rFonts w:ascii="Aptos" w:hAnsi="Aptos"/>
          <w:b w:val="0"/>
          <w:bCs w:val="0"/>
          <w:sz w:val="22"/>
          <w:szCs w:val="22"/>
        </w:rPr>
        <w:t xml:space="preserve"> tonni</w:t>
      </w:r>
      <w:r w:rsidRPr="00726954">
        <w:rPr>
          <w:rFonts w:ascii="Aptos" w:hAnsi="Aptos"/>
          <w:sz w:val="22"/>
          <w:szCs w:val="22"/>
        </w:rPr>
        <w:t xml:space="preserve"> ja ettevõtetes </w:t>
      </w:r>
      <w:r w:rsidRPr="00726954">
        <w:rPr>
          <w:rStyle w:val="Tugev"/>
          <w:rFonts w:ascii="Aptos" w:hAnsi="Aptos"/>
          <w:b w:val="0"/>
          <w:bCs w:val="0"/>
          <w:sz w:val="22"/>
          <w:szCs w:val="22"/>
        </w:rPr>
        <w:t>3</w:t>
      </w:r>
      <w:r w:rsidR="00F00B70">
        <w:rPr>
          <w:rStyle w:val="Tugev"/>
          <w:rFonts w:ascii="Aptos" w:hAnsi="Aptos"/>
          <w:b w:val="0"/>
          <w:bCs w:val="0"/>
          <w:sz w:val="22"/>
          <w:szCs w:val="22"/>
        </w:rPr>
        <w:t>622</w:t>
      </w:r>
      <w:r w:rsidRPr="00726954">
        <w:rPr>
          <w:rStyle w:val="Tugev"/>
          <w:rFonts w:ascii="Aptos" w:hAnsi="Aptos"/>
          <w:b w:val="0"/>
          <w:bCs w:val="0"/>
          <w:sz w:val="22"/>
          <w:szCs w:val="22"/>
        </w:rPr>
        <w:t xml:space="preserve"> tonni</w:t>
      </w:r>
      <w:r w:rsidRPr="00726954">
        <w:rPr>
          <w:rFonts w:ascii="Aptos" w:hAnsi="Aptos"/>
          <w:sz w:val="22"/>
          <w:szCs w:val="22"/>
        </w:rPr>
        <w:t xml:space="preserve"> segaolmejäätmeid. Seega pärines </w:t>
      </w:r>
      <w:r w:rsidRPr="00726954">
        <w:rPr>
          <w:rStyle w:val="Tugev"/>
          <w:rFonts w:ascii="Aptos" w:hAnsi="Aptos"/>
          <w:b w:val="0"/>
          <w:bCs w:val="0"/>
          <w:sz w:val="22"/>
          <w:szCs w:val="22"/>
        </w:rPr>
        <w:t>4</w:t>
      </w:r>
      <w:r w:rsidR="00F00B70">
        <w:rPr>
          <w:rStyle w:val="Tugev"/>
          <w:rFonts w:ascii="Aptos" w:hAnsi="Aptos"/>
          <w:b w:val="0"/>
          <w:bCs w:val="0"/>
          <w:sz w:val="22"/>
          <w:szCs w:val="22"/>
        </w:rPr>
        <w:t>6</w:t>
      </w:r>
      <w:r w:rsidRPr="00726954">
        <w:rPr>
          <w:rStyle w:val="Tugev"/>
          <w:rFonts w:ascii="Aptos" w:hAnsi="Aptos"/>
          <w:b w:val="0"/>
          <w:bCs w:val="0"/>
          <w:sz w:val="22"/>
          <w:szCs w:val="22"/>
        </w:rPr>
        <w:t>% jäätmetest majapidamistest ja 5</w:t>
      </w:r>
      <w:r w:rsidR="00F00B70">
        <w:rPr>
          <w:rStyle w:val="Tugev"/>
          <w:rFonts w:ascii="Aptos" w:hAnsi="Aptos"/>
          <w:b w:val="0"/>
          <w:bCs w:val="0"/>
          <w:sz w:val="22"/>
          <w:szCs w:val="22"/>
        </w:rPr>
        <w:t>6</w:t>
      </w:r>
      <w:r w:rsidRPr="00726954">
        <w:rPr>
          <w:rStyle w:val="Tugev"/>
          <w:rFonts w:ascii="Aptos" w:hAnsi="Aptos"/>
          <w:b w:val="0"/>
          <w:bCs w:val="0"/>
          <w:sz w:val="22"/>
          <w:szCs w:val="22"/>
        </w:rPr>
        <w:t>% ettevõtetest</w:t>
      </w:r>
      <w:r w:rsidRPr="00726954">
        <w:rPr>
          <w:rFonts w:ascii="Aptos" w:hAnsi="Aptos"/>
          <w:b/>
          <w:bCs/>
          <w:sz w:val="22"/>
          <w:szCs w:val="22"/>
        </w:rPr>
        <w:t>.</w:t>
      </w:r>
      <w:r w:rsidRPr="00726954">
        <w:rPr>
          <w:rFonts w:ascii="Aptos" w:hAnsi="Aptos"/>
          <w:sz w:val="22"/>
          <w:szCs w:val="22"/>
        </w:rPr>
        <w:t xml:space="preserve"> Lääne-Nigula vallas olid vaadeldaval perioodil suuremaks segaolmejäätmete tekitajaks ettevõtted.</w:t>
      </w:r>
    </w:p>
    <w:p w14:paraId="49D663BE" w14:textId="07F6EB74" w:rsidR="001B433E" w:rsidRPr="00726954" w:rsidRDefault="001B433E" w:rsidP="001B433E">
      <w:pPr>
        <w:spacing w:before="0" w:after="0" w:line="240" w:lineRule="auto"/>
        <w:jc w:val="both"/>
        <w:rPr>
          <w:rFonts w:ascii="Aptos" w:eastAsia="Times New Roman" w:hAnsi="Aptos"/>
          <w:sz w:val="22"/>
          <w:szCs w:val="22"/>
        </w:rPr>
      </w:pPr>
      <w:r w:rsidRPr="00726954">
        <w:rPr>
          <w:rFonts w:ascii="Aptos" w:eastAsia="Times New Roman" w:hAnsi="Aptos"/>
          <w:sz w:val="22"/>
          <w:szCs w:val="22"/>
        </w:rPr>
        <w:t>Keskkonnaportaali andmetel tekkis 202</w:t>
      </w:r>
      <w:r w:rsidR="00F00B70">
        <w:rPr>
          <w:rFonts w:ascii="Aptos" w:eastAsia="Times New Roman" w:hAnsi="Aptos"/>
          <w:sz w:val="22"/>
          <w:szCs w:val="22"/>
        </w:rPr>
        <w:t>5</w:t>
      </w:r>
      <w:r w:rsidRPr="00726954">
        <w:rPr>
          <w:rFonts w:ascii="Aptos" w:eastAsia="Times New Roman" w:hAnsi="Aptos"/>
          <w:sz w:val="22"/>
          <w:szCs w:val="22"/>
        </w:rPr>
        <w:t>. aastal Eestis ühe elaniku kohta keskmiselt 2</w:t>
      </w:r>
      <w:r w:rsidR="00F00B70">
        <w:rPr>
          <w:rFonts w:ascii="Aptos" w:eastAsia="Times New Roman" w:hAnsi="Aptos"/>
          <w:sz w:val="22"/>
          <w:szCs w:val="22"/>
        </w:rPr>
        <w:t>5</w:t>
      </w:r>
      <w:r w:rsidRPr="00726954">
        <w:rPr>
          <w:rFonts w:ascii="Aptos" w:eastAsia="Times New Roman" w:hAnsi="Aptos"/>
          <w:sz w:val="22"/>
          <w:szCs w:val="22"/>
        </w:rPr>
        <w:t xml:space="preserve">2 kilogrammi segaolmejäätmeid. </w:t>
      </w:r>
      <w:r w:rsidR="00E0218F" w:rsidRPr="00726954">
        <w:rPr>
          <w:rFonts w:ascii="Aptos" w:hAnsi="Aptos"/>
          <w:sz w:val="22"/>
          <w:szCs w:val="22"/>
        </w:rPr>
        <w:t>Selle näitajaga võrreldes oli Haapsalu linna jäätmeteke 20</w:t>
      </w:r>
      <w:r w:rsidR="00F00B70">
        <w:rPr>
          <w:rFonts w:ascii="Aptos" w:hAnsi="Aptos"/>
          <w:sz w:val="22"/>
          <w:szCs w:val="22"/>
        </w:rPr>
        <w:t>25</w:t>
      </w:r>
      <w:r w:rsidR="00E0218F" w:rsidRPr="00726954">
        <w:rPr>
          <w:rFonts w:ascii="Aptos" w:hAnsi="Aptos"/>
          <w:sz w:val="22"/>
          <w:szCs w:val="22"/>
        </w:rPr>
        <w:t xml:space="preserve">. aastal </w:t>
      </w:r>
      <w:r w:rsidR="00F00B70">
        <w:rPr>
          <w:rFonts w:ascii="Aptos" w:hAnsi="Aptos"/>
          <w:sz w:val="22"/>
          <w:szCs w:val="22"/>
        </w:rPr>
        <w:t>4</w:t>
      </w:r>
      <w:r w:rsidR="00E0218F" w:rsidRPr="00726954">
        <w:rPr>
          <w:rStyle w:val="Tugev"/>
          <w:rFonts w:ascii="Aptos" w:hAnsi="Aptos"/>
          <w:b w:val="0"/>
          <w:bCs w:val="0"/>
          <w:sz w:val="22"/>
          <w:szCs w:val="22"/>
        </w:rPr>
        <w:t xml:space="preserve">7 kg ehk ligikaudu </w:t>
      </w:r>
      <w:r w:rsidR="00BA036C">
        <w:rPr>
          <w:rStyle w:val="Tugev"/>
          <w:rFonts w:ascii="Aptos" w:hAnsi="Aptos"/>
          <w:b w:val="0"/>
          <w:bCs w:val="0"/>
          <w:sz w:val="22"/>
          <w:szCs w:val="22"/>
        </w:rPr>
        <w:t>19</w:t>
      </w:r>
      <w:r w:rsidR="00E0218F" w:rsidRPr="00726954">
        <w:rPr>
          <w:rStyle w:val="Tugev"/>
          <w:rFonts w:ascii="Aptos" w:hAnsi="Aptos"/>
          <w:b w:val="0"/>
          <w:bCs w:val="0"/>
          <w:sz w:val="22"/>
          <w:szCs w:val="22"/>
        </w:rPr>
        <w:t>%</w:t>
      </w:r>
      <w:r w:rsidR="00BA036C">
        <w:rPr>
          <w:rStyle w:val="Tugev"/>
          <w:rFonts w:ascii="Aptos" w:hAnsi="Aptos"/>
          <w:b w:val="0"/>
          <w:bCs w:val="0"/>
          <w:sz w:val="22"/>
          <w:szCs w:val="22"/>
        </w:rPr>
        <w:t xml:space="preserve"> vähem kui</w:t>
      </w:r>
      <w:r w:rsidR="00E0218F" w:rsidRPr="00726954">
        <w:rPr>
          <w:rStyle w:val="Tugev"/>
          <w:rFonts w:ascii="Aptos" w:hAnsi="Aptos"/>
          <w:b w:val="0"/>
          <w:bCs w:val="0"/>
          <w:sz w:val="22"/>
          <w:szCs w:val="22"/>
        </w:rPr>
        <w:t xml:space="preserve"> Eesti</w:t>
      </w:r>
      <w:r w:rsidR="00BA036C">
        <w:rPr>
          <w:rStyle w:val="Tugev"/>
          <w:rFonts w:ascii="Aptos" w:hAnsi="Aptos"/>
          <w:b w:val="0"/>
          <w:bCs w:val="0"/>
          <w:sz w:val="22"/>
          <w:szCs w:val="22"/>
        </w:rPr>
        <w:t>s</w:t>
      </w:r>
      <w:r w:rsidR="00E0218F" w:rsidRPr="00726954">
        <w:rPr>
          <w:rStyle w:val="Tugev"/>
          <w:rFonts w:ascii="Aptos" w:hAnsi="Aptos"/>
          <w:b w:val="0"/>
          <w:bCs w:val="0"/>
          <w:sz w:val="22"/>
          <w:szCs w:val="22"/>
        </w:rPr>
        <w:t xml:space="preserve"> keskmise</w:t>
      </w:r>
      <w:r w:rsidR="00BA036C">
        <w:rPr>
          <w:rStyle w:val="Tugev"/>
          <w:rFonts w:ascii="Aptos" w:hAnsi="Aptos"/>
          <w:b w:val="0"/>
          <w:bCs w:val="0"/>
          <w:sz w:val="22"/>
          <w:szCs w:val="22"/>
        </w:rPr>
        <w:t>lt</w:t>
      </w:r>
      <w:r w:rsidR="00E0218F" w:rsidRPr="00726954">
        <w:rPr>
          <w:rFonts w:ascii="Aptos" w:hAnsi="Aptos"/>
          <w:sz w:val="22"/>
          <w:szCs w:val="22"/>
        </w:rPr>
        <w:t>.</w:t>
      </w:r>
      <w:r w:rsidR="00E0218F" w:rsidRPr="00726954">
        <w:rPr>
          <w:rFonts w:ascii="Aptos" w:hAnsi="Aptos"/>
          <w:b/>
          <w:bCs/>
          <w:sz w:val="22"/>
          <w:szCs w:val="22"/>
        </w:rPr>
        <w:t xml:space="preserve"> </w:t>
      </w:r>
      <w:r w:rsidR="00E0218F" w:rsidRPr="00726954">
        <w:rPr>
          <w:rFonts w:ascii="Aptos" w:hAnsi="Aptos"/>
          <w:sz w:val="22"/>
          <w:szCs w:val="22"/>
        </w:rPr>
        <w:t xml:space="preserve">Lääne-Nigula vallas </w:t>
      </w:r>
      <w:r w:rsidR="00BA036C">
        <w:rPr>
          <w:rFonts w:ascii="Aptos" w:hAnsi="Aptos"/>
          <w:sz w:val="22"/>
          <w:szCs w:val="22"/>
        </w:rPr>
        <w:t>tekkis segaolmejäätmeid ühe elaniku kohta</w:t>
      </w:r>
      <w:r w:rsidR="00E0218F" w:rsidRPr="00726954">
        <w:rPr>
          <w:rFonts w:ascii="Aptos" w:hAnsi="Aptos"/>
          <w:sz w:val="22"/>
          <w:szCs w:val="22"/>
        </w:rPr>
        <w:t xml:space="preserve"> </w:t>
      </w:r>
      <w:r w:rsidR="00BA036C">
        <w:rPr>
          <w:rFonts w:ascii="Aptos" w:hAnsi="Aptos"/>
          <w:sz w:val="22"/>
          <w:szCs w:val="22"/>
        </w:rPr>
        <w:t>178</w:t>
      </w:r>
      <w:r w:rsidR="00E0218F" w:rsidRPr="00726954">
        <w:rPr>
          <w:rStyle w:val="Tugev"/>
          <w:rFonts w:ascii="Aptos" w:hAnsi="Aptos"/>
          <w:b w:val="0"/>
          <w:bCs w:val="0"/>
          <w:sz w:val="22"/>
          <w:szCs w:val="22"/>
        </w:rPr>
        <w:t xml:space="preserve"> kg</w:t>
      </w:r>
      <w:r w:rsidR="00BA036C">
        <w:rPr>
          <w:rStyle w:val="Tugev"/>
          <w:rFonts w:ascii="Aptos" w:hAnsi="Aptos"/>
          <w:b w:val="0"/>
          <w:bCs w:val="0"/>
          <w:sz w:val="22"/>
          <w:szCs w:val="22"/>
        </w:rPr>
        <w:t>, mis on 74 kg ehk</w:t>
      </w:r>
      <w:r w:rsidR="00E0218F" w:rsidRPr="00726954">
        <w:rPr>
          <w:rStyle w:val="Tugev"/>
          <w:rFonts w:ascii="Aptos" w:hAnsi="Aptos"/>
          <w:b w:val="0"/>
          <w:bCs w:val="0"/>
          <w:sz w:val="22"/>
          <w:szCs w:val="22"/>
        </w:rPr>
        <w:t xml:space="preserve"> ligikaudu </w:t>
      </w:r>
      <w:r w:rsidR="00BA036C">
        <w:rPr>
          <w:rStyle w:val="Tugev"/>
          <w:rFonts w:ascii="Aptos" w:hAnsi="Aptos"/>
          <w:b w:val="0"/>
          <w:bCs w:val="0"/>
          <w:sz w:val="22"/>
          <w:szCs w:val="22"/>
        </w:rPr>
        <w:t>29</w:t>
      </w:r>
      <w:r w:rsidR="00E0218F" w:rsidRPr="00726954">
        <w:rPr>
          <w:rStyle w:val="Tugev"/>
          <w:rFonts w:ascii="Aptos" w:hAnsi="Aptos"/>
          <w:b w:val="0"/>
          <w:bCs w:val="0"/>
          <w:sz w:val="22"/>
          <w:szCs w:val="22"/>
        </w:rPr>
        <w:t xml:space="preserve">% </w:t>
      </w:r>
      <w:r w:rsidR="00BA036C">
        <w:rPr>
          <w:rStyle w:val="Tugev"/>
          <w:rFonts w:ascii="Aptos" w:hAnsi="Aptos"/>
          <w:b w:val="0"/>
          <w:bCs w:val="0"/>
          <w:sz w:val="22"/>
          <w:szCs w:val="22"/>
        </w:rPr>
        <w:t xml:space="preserve">vähem kui </w:t>
      </w:r>
      <w:r w:rsidR="00E0218F" w:rsidRPr="00726954">
        <w:rPr>
          <w:rStyle w:val="Tugev"/>
          <w:rFonts w:ascii="Aptos" w:hAnsi="Aptos"/>
          <w:b w:val="0"/>
          <w:bCs w:val="0"/>
          <w:sz w:val="22"/>
          <w:szCs w:val="22"/>
        </w:rPr>
        <w:t>Eesti</w:t>
      </w:r>
      <w:r w:rsidR="00BA036C">
        <w:rPr>
          <w:rStyle w:val="Tugev"/>
          <w:rFonts w:ascii="Aptos" w:hAnsi="Aptos"/>
          <w:b w:val="0"/>
          <w:bCs w:val="0"/>
          <w:sz w:val="22"/>
          <w:szCs w:val="22"/>
        </w:rPr>
        <w:t>s</w:t>
      </w:r>
      <w:r w:rsidR="00E0218F" w:rsidRPr="00726954">
        <w:rPr>
          <w:rStyle w:val="Tugev"/>
          <w:rFonts w:ascii="Aptos" w:hAnsi="Aptos"/>
          <w:b w:val="0"/>
          <w:bCs w:val="0"/>
          <w:sz w:val="22"/>
          <w:szCs w:val="22"/>
        </w:rPr>
        <w:t xml:space="preserve"> keskmi</w:t>
      </w:r>
      <w:r w:rsidR="00BA036C">
        <w:rPr>
          <w:rStyle w:val="Tugev"/>
          <w:rFonts w:ascii="Aptos" w:hAnsi="Aptos"/>
          <w:b w:val="0"/>
          <w:bCs w:val="0"/>
          <w:sz w:val="22"/>
          <w:szCs w:val="22"/>
        </w:rPr>
        <w:t>selt</w:t>
      </w:r>
      <w:r w:rsidR="00E0218F" w:rsidRPr="00726954">
        <w:rPr>
          <w:rFonts w:ascii="Aptos" w:hAnsi="Aptos"/>
          <w:b/>
          <w:bCs/>
          <w:sz w:val="22"/>
          <w:szCs w:val="22"/>
        </w:rPr>
        <w:t xml:space="preserve"> </w:t>
      </w:r>
      <w:r w:rsidRPr="00726954">
        <w:rPr>
          <w:rFonts w:ascii="Aptos" w:eastAsia="Times New Roman" w:hAnsi="Aptos"/>
          <w:sz w:val="22"/>
          <w:szCs w:val="22"/>
        </w:rPr>
        <w:t xml:space="preserve">(joonis </w:t>
      </w:r>
      <w:r w:rsidR="00726954">
        <w:rPr>
          <w:rFonts w:ascii="Aptos" w:eastAsia="Times New Roman" w:hAnsi="Aptos"/>
          <w:sz w:val="22"/>
          <w:szCs w:val="22"/>
        </w:rPr>
        <w:t>8</w:t>
      </w:r>
      <w:r w:rsidRPr="00726954">
        <w:rPr>
          <w:rFonts w:ascii="Aptos" w:eastAsia="Times New Roman" w:hAnsi="Aptos"/>
          <w:sz w:val="22"/>
          <w:szCs w:val="22"/>
        </w:rPr>
        <w:t xml:space="preserve">). </w:t>
      </w:r>
    </w:p>
    <w:p w14:paraId="455F2440" w14:textId="13DADC3B" w:rsidR="000C47F6" w:rsidRDefault="000C47F6" w:rsidP="00734E71">
      <w:pPr>
        <w:spacing w:before="0" w:after="0" w:line="240" w:lineRule="auto"/>
        <w:jc w:val="both"/>
        <w:rPr>
          <w:rFonts w:ascii="Aptos" w:hAnsi="Aptos"/>
          <w:sz w:val="24"/>
          <w:szCs w:val="24"/>
        </w:rPr>
      </w:pPr>
    </w:p>
    <w:p w14:paraId="39758B65" w14:textId="6BAD36EB" w:rsidR="009B7F2B" w:rsidRDefault="009B7F2B" w:rsidP="00734E71">
      <w:pPr>
        <w:spacing w:before="0" w:after="0" w:line="240" w:lineRule="auto"/>
        <w:jc w:val="both"/>
        <w:rPr>
          <w:rFonts w:ascii="Aptos" w:hAnsi="Aptos"/>
          <w:sz w:val="24"/>
          <w:szCs w:val="24"/>
        </w:rPr>
      </w:pPr>
      <w:r w:rsidRPr="00AE5800">
        <w:rPr>
          <w:rFonts w:ascii="Aptos" w:hAnsi="Aptos"/>
          <w:noProof/>
          <w:szCs w:val="24"/>
        </w:rPr>
        <w:lastRenderedPageBreak/>
        <w:drawing>
          <wp:inline distT="0" distB="0" distL="0" distR="0" wp14:anchorId="6F20C889" wp14:editId="1661D8C0">
            <wp:extent cx="5689600" cy="2105025"/>
            <wp:effectExtent l="0" t="0" r="6350" b="9525"/>
            <wp:docPr id="253563983"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D2EEA9" w14:textId="6CAECEE1" w:rsidR="009B7F2B" w:rsidRPr="00726954" w:rsidRDefault="009B7F2B" w:rsidP="009B7F2B">
      <w:pPr>
        <w:spacing w:before="0" w:after="0" w:line="240" w:lineRule="auto"/>
        <w:jc w:val="both"/>
        <w:rPr>
          <w:rFonts w:ascii="Aptos" w:hAnsi="Aptos"/>
          <w:sz w:val="22"/>
          <w:szCs w:val="22"/>
        </w:rPr>
      </w:pPr>
      <w:r w:rsidRPr="00726954">
        <w:rPr>
          <w:rFonts w:ascii="Aptos" w:hAnsi="Aptos"/>
          <w:sz w:val="22"/>
          <w:szCs w:val="22"/>
        </w:rPr>
        <w:t xml:space="preserve">Joonis </w:t>
      </w:r>
      <w:r w:rsidR="00726954" w:rsidRPr="00726954">
        <w:rPr>
          <w:rFonts w:ascii="Aptos" w:hAnsi="Aptos"/>
          <w:sz w:val="22"/>
          <w:szCs w:val="22"/>
        </w:rPr>
        <w:t>8</w:t>
      </w:r>
      <w:r w:rsidRPr="00726954">
        <w:rPr>
          <w:rFonts w:ascii="Aptos" w:hAnsi="Aptos"/>
          <w:sz w:val="22"/>
          <w:szCs w:val="22"/>
        </w:rPr>
        <w:t>. Segaolmejäätmete tekkemahud ühe elaniku kohta aastatel 202</w:t>
      </w:r>
      <w:r w:rsidR="00F00B70">
        <w:rPr>
          <w:rFonts w:ascii="Aptos" w:hAnsi="Aptos"/>
          <w:sz w:val="22"/>
          <w:szCs w:val="22"/>
        </w:rPr>
        <w:t>1</w:t>
      </w:r>
      <w:r w:rsidRPr="00726954">
        <w:rPr>
          <w:rFonts w:ascii="Aptos" w:hAnsi="Aptos"/>
          <w:sz w:val="22"/>
          <w:szCs w:val="22"/>
        </w:rPr>
        <w:t>-202</w:t>
      </w:r>
      <w:r w:rsidR="00F00B70">
        <w:rPr>
          <w:rFonts w:ascii="Aptos" w:hAnsi="Aptos"/>
          <w:sz w:val="22"/>
          <w:szCs w:val="22"/>
        </w:rPr>
        <w:t>5</w:t>
      </w:r>
      <w:r w:rsidRPr="00726954">
        <w:rPr>
          <w:rFonts w:ascii="Aptos" w:hAnsi="Aptos"/>
          <w:sz w:val="22"/>
          <w:szCs w:val="22"/>
        </w:rPr>
        <w:t xml:space="preserve"> </w:t>
      </w:r>
      <w:r w:rsidRPr="00726954">
        <w:rPr>
          <w:rFonts w:ascii="Aptos" w:hAnsi="Aptos"/>
          <w:i/>
          <w:iCs/>
          <w:sz w:val="22"/>
          <w:szCs w:val="22"/>
        </w:rPr>
        <w:t>(allikas: Keskkonnaportaal).</w:t>
      </w:r>
      <w:r w:rsidRPr="00726954">
        <w:rPr>
          <w:rFonts w:ascii="Aptos" w:hAnsi="Aptos"/>
          <w:sz w:val="22"/>
          <w:szCs w:val="22"/>
        </w:rPr>
        <w:t xml:space="preserve"> </w:t>
      </w:r>
    </w:p>
    <w:p w14:paraId="58DB77F9" w14:textId="77777777" w:rsidR="00E0218F" w:rsidRPr="00726954" w:rsidRDefault="00E0218F" w:rsidP="009B7F2B">
      <w:pPr>
        <w:spacing w:before="0" w:after="0" w:line="240" w:lineRule="auto"/>
        <w:jc w:val="both"/>
        <w:rPr>
          <w:rFonts w:ascii="Aptos" w:hAnsi="Aptos"/>
          <w:sz w:val="22"/>
          <w:szCs w:val="22"/>
        </w:rPr>
      </w:pPr>
    </w:p>
    <w:p w14:paraId="1B1E0B0D" w14:textId="3B693B2E" w:rsidR="00E0218F" w:rsidRPr="00EF16CA" w:rsidRDefault="00E0218F" w:rsidP="00D952A2">
      <w:pPr>
        <w:spacing w:before="0" w:after="0" w:line="240" w:lineRule="auto"/>
        <w:jc w:val="both"/>
        <w:rPr>
          <w:rFonts w:ascii="Aptos" w:hAnsi="Aptos"/>
          <w:color w:val="729928" w:themeColor="accent1" w:themeShade="BF"/>
          <w:sz w:val="22"/>
          <w:szCs w:val="22"/>
        </w:rPr>
      </w:pPr>
      <w:r w:rsidRPr="00726954">
        <w:rPr>
          <w:rFonts w:ascii="Aptos" w:hAnsi="Aptos"/>
          <w:sz w:val="22"/>
          <w:szCs w:val="22"/>
        </w:rPr>
        <w:t>Olmejäätmete liigiti kogumise edasisel kavandamisel on oluline teada segaolmejäätmete liigilist koostist.</w:t>
      </w:r>
      <w:r w:rsidRPr="00726954">
        <w:rPr>
          <w:rFonts w:ascii="Aptos" w:hAnsi="Aptos"/>
          <w:color w:val="FF0000"/>
          <w:sz w:val="22"/>
          <w:szCs w:val="22"/>
        </w:rPr>
        <w:t xml:space="preserve"> </w:t>
      </w:r>
      <w:r w:rsidRPr="00726954">
        <w:rPr>
          <w:rFonts w:ascii="Aptos" w:hAnsi="Aptos"/>
          <w:sz w:val="22"/>
          <w:szCs w:val="22"/>
        </w:rPr>
        <w:t>2025.a augustis valmis „Riiklik jäätmete sortimisuuring“</w:t>
      </w:r>
      <w:r w:rsidR="00EF16CA">
        <w:rPr>
          <w:rStyle w:val="Allmrkuseviide"/>
          <w:rFonts w:ascii="Aptos" w:hAnsi="Aptos"/>
          <w:sz w:val="22"/>
          <w:szCs w:val="22"/>
        </w:rPr>
        <w:footnoteReference w:id="10"/>
      </w:r>
      <w:r w:rsidRPr="00726954">
        <w:rPr>
          <w:rFonts w:ascii="Aptos" w:hAnsi="Aptos"/>
          <w:sz w:val="22"/>
          <w:szCs w:val="22"/>
        </w:rPr>
        <w:t>, mille teostas Jäätmeanalüüsid OÜ ja tellijaks oli Keskkonnaagentuur</w:t>
      </w:r>
      <w:r w:rsidR="00EF16CA">
        <w:rPr>
          <w:rFonts w:ascii="Aptos" w:hAnsi="Aptos"/>
          <w:sz w:val="22"/>
          <w:szCs w:val="22"/>
        </w:rPr>
        <w:t>.</w:t>
      </w:r>
      <w:r w:rsidR="00D952A2" w:rsidRPr="005611F2">
        <w:rPr>
          <w:rFonts w:ascii="Aptos" w:hAnsi="Aptos"/>
          <w:color w:val="729928" w:themeColor="accent1" w:themeShade="BF"/>
          <w:sz w:val="22"/>
          <w:szCs w:val="22"/>
        </w:rPr>
        <w:t xml:space="preserve"> </w:t>
      </w:r>
      <w:r w:rsidRPr="00726954">
        <w:rPr>
          <w:rFonts w:ascii="Aptos" w:hAnsi="Aptos"/>
          <w:sz w:val="22"/>
          <w:szCs w:val="22"/>
        </w:rPr>
        <w:t>Varasem segaolmejäätmete</w:t>
      </w:r>
      <w:r w:rsidR="00D952A2" w:rsidRPr="00726954">
        <w:rPr>
          <w:rFonts w:ascii="Aptos" w:hAnsi="Aptos"/>
          <w:sz w:val="22"/>
          <w:szCs w:val="22"/>
        </w:rPr>
        <w:t xml:space="preserve"> </w:t>
      </w:r>
      <w:r w:rsidRPr="00726954">
        <w:rPr>
          <w:rFonts w:ascii="Aptos" w:hAnsi="Aptos"/>
          <w:sz w:val="22"/>
          <w:szCs w:val="22"/>
        </w:rPr>
        <w:t>sortimisuuring viidi läbi 2020. aastal SEI Tallinn „Segaolmejäätmete, eraldi kogutud paberi- ja pakendijäätmete ning elektroonikaromu koostise ja koguste uuring“</w:t>
      </w:r>
      <w:r w:rsidR="00EF16CA">
        <w:rPr>
          <w:rStyle w:val="Allmrkuseviide"/>
          <w:rFonts w:ascii="Aptos" w:hAnsi="Aptos"/>
          <w:sz w:val="22"/>
          <w:szCs w:val="22"/>
        </w:rPr>
        <w:footnoteReference w:id="11"/>
      </w:r>
      <w:r w:rsidR="00EF16CA">
        <w:rPr>
          <w:rFonts w:ascii="Aptos" w:hAnsi="Aptos"/>
          <w:sz w:val="22"/>
          <w:szCs w:val="22"/>
        </w:rPr>
        <w:t>.</w:t>
      </w:r>
      <w:r w:rsidRPr="00726954">
        <w:rPr>
          <w:rFonts w:ascii="Aptos" w:hAnsi="Aptos"/>
          <w:sz w:val="22"/>
          <w:szCs w:val="22"/>
        </w:rPr>
        <w:t xml:space="preserve"> Sortimisuuringu</w:t>
      </w:r>
      <w:r w:rsidR="00EF16CA">
        <w:rPr>
          <w:rFonts w:ascii="Aptos" w:hAnsi="Aptos"/>
          <w:sz w:val="22"/>
          <w:szCs w:val="22"/>
        </w:rPr>
        <w:t>te</w:t>
      </w:r>
      <w:r w:rsidRPr="00726954">
        <w:rPr>
          <w:rFonts w:ascii="Aptos" w:hAnsi="Aptos"/>
          <w:sz w:val="22"/>
          <w:szCs w:val="22"/>
        </w:rPr>
        <w:t xml:space="preserve"> eesmärk o</w:t>
      </w:r>
      <w:r w:rsidR="00EF16CA">
        <w:rPr>
          <w:rFonts w:ascii="Aptos" w:hAnsi="Aptos"/>
          <w:sz w:val="22"/>
          <w:szCs w:val="22"/>
        </w:rPr>
        <w:t>n</w:t>
      </w:r>
      <w:r w:rsidRPr="00726954">
        <w:rPr>
          <w:rFonts w:ascii="Aptos" w:hAnsi="Aptos"/>
          <w:sz w:val="22"/>
          <w:szCs w:val="22"/>
        </w:rPr>
        <w:t xml:space="preserve"> analüüsida Eesti eri piirkondades ja asulatüüpides tekkivate ja prügilasse ladestatavate segaolmejäätmete ainelist koostist.</w:t>
      </w:r>
    </w:p>
    <w:p w14:paraId="5F960E71" w14:textId="77777777" w:rsidR="00E0218F" w:rsidRPr="00726954" w:rsidRDefault="00E0218F" w:rsidP="00D952A2">
      <w:pPr>
        <w:spacing w:before="0" w:after="0" w:line="240" w:lineRule="auto"/>
        <w:jc w:val="both"/>
        <w:rPr>
          <w:rFonts w:ascii="Aptos" w:hAnsi="Aptos"/>
          <w:b/>
          <w:sz w:val="22"/>
          <w:szCs w:val="22"/>
        </w:rPr>
      </w:pPr>
    </w:p>
    <w:p w14:paraId="1AB4FC1D" w14:textId="2F5A6ADA" w:rsidR="00E0218F" w:rsidRPr="00726954" w:rsidRDefault="00E0218F" w:rsidP="00E0218F">
      <w:pPr>
        <w:spacing w:before="0" w:after="0" w:line="240" w:lineRule="auto"/>
        <w:jc w:val="both"/>
        <w:rPr>
          <w:rFonts w:ascii="Aptos" w:hAnsi="Aptos"/>
          <w:sz w:val="22"/>
          <w:szCs w:val="22"/>
        </w:rPr>
      </w:pPr>
      <w:r w:rsidRPr="00726954">
        <w:rPr>
          <w:rFonts w:ascii="Aptos" w:hAnsi="Aptos"/>
          <w:sz w:val="22"/>
          <w:szCs w:val="22"/>
        </w:rPr>
        <w:t>Segaolmejäätmete koostise arvutuslik analüüs näitab, et segaolmejäätmetena antakse üle 32% pakendijäätmeid ja 22% vanapaberit, mille liigiti kogumise võrgustik on kõige tihedam võrreldes muude taaskasutatavate jäätmetega. Biojäätmeid (köögi- ja haljastusjäätmeid) sisaldub segaolmejäätmetes 23%</w:t>
      </w:r>
      <w:r w:rsidR="005B2B8F" w:rsidRPr="00726954">
        <w:rPr>
          <w:rFonts w:ascii="Aptos" w:hAnsi="Aptos"/>
          <w:sz w:val="22"/>
          <w:szCs w:val="22"/>
        </w:rPr>
        <w:t xml:space="preserve"> (tabel </w:t>
      </w:r>
      <w:r w:rsidR="005611F2">
        <w:rPr>
          <w:rFonts w:ascii="Aptos" w:hAnsi="Aptos"/>
          <w:sz w:val="22"/>
          <w:szCs w:val="22"/>
        </w:rPr>
        <w:t>4</w:t>
      </w:r>
      <w:r w:rsidR="005B2B8F" w:rsidRPr="00726954">
        <w:rPr>
          <w:rFonts w:ascii="Aptos" w:hAnsi="Aptos"/>
          <w:sz w:val="22"/>
          <w:szCs w:val="22"/>
        </w:rPr>
        <w:t>).</w:t>
      </w:r>
    </w:p>
    <w:p w14:paraId="073F7D0E" w14:textId="77777777" w:rsidR="005B2B8F" w:rsidRPr="00726954" w:rsidRDefault="005B2B8F" w:rsidP="00E0218F">
      <w:pPr>
        <w:spacing w:before="0" w:after="0" w:line="240" w:lineRule="auto"/>
        <w:jc w:val="both"/>
        <w:rPr>
          <w:rFonts w:ascii="Aptos" w:hAnsi="Aptos"/>
          <w:sz w:val="22"/>
          <w:szCs w:val="22"/>
        </w:rPr>
      </w:pPr>
    </w:p>
    <w:p w14:paraId="0747F1C7" w14:textId="4BAAB8CC" w:rsidR="00E0218F" w:rsidRPr="00726954" w:rsidRDefault="005B2B8F" w:rsidP="009B7F2B">
      <w:pPr>
        <w:spacing w:before="0" w:after="0" w:line="240" w:lineRule="auto"/>
        <w:jc w:val="both"/>
        <w:rPr>
          <w:rFonts w:ascii="Aptos" w:hAnsi="Aptos"/>
          <w:b/>
          <w:sz w:val="22"/>
          <w:szCs w:val="22"/>
        </w:rPr>
      </w:pPr>
      <w:r w:rsidRPr="00726954">
        <w:rPr>
          <w:rFonts w:ascii="Aptos" w:hAnsi="Aptos"/>
          <w:bCs/>
          <w:sz w:val="22"/>
          <w:szCs w:val="22"/>
        </w:rPr>
        <w:t xml:space="preserve">Tabel </w:t>
      </w:r>
      <w:r w:rsidR="005611F2">
        <w:rPr>
          <w:rFonts w:ascii="Aptos" w:hAnsi="Aptos"/>
          <w:bCs/>
          <w:sz w:val="22"/>
          <w:szCs w:val="22"/>
        </w:rPr>
        <w:t>4</w:t>
      </w:r>
      <w:r w:rsidRPr="00726954">
        <w:rPr>
          <w:rFonts w:ascii="Aptos" w:hAnsi="Aptos"/>
          <w:bCs/>
          <w:sz w:val="22"/>
          <w:szCs w:val="22"/>
        </w:rPr>
        <w:t>. Segaolmejäätmete hinnanguline koostis massiprotsentides, aastal 202</w:t>
      </w:r>
      <w:r w:rsidR="00BA036C">
        <w:rPr>
          <w:rFonts w:ascii="Aptos" w:hAnsi="Aptos"/>
          <w:bCs/>
          <w:sz w:val="22"/>
          <w:szCs w:val="22"/>
        </w:rPr>
        <w:t>5</w:t>
      </w:r>
      <w:r w:rsidRPr="00726954">
        <w:rPr>
          <w:rFonts w:ascii="Aptos" w:hAnsi="Aptos"/>
          <w:bCs/>
          <w:sz w:val="22"/>
          <w:szCs w:val="22"/>
        </w:rPr>
        <w:t>, lähtuvalt Jäätmeanalüüsid OÜ uuringust 2025.a. Aluseks on võetud Eesti keskmine.</w:t>
      </w:r>
      <w:r w:rsidRPr="00726954">
        <w:rPr>
          <w:rFonts w:ascii="Aptos" w:hAnsi="Aptos"/>
          <w:b/>
          <w:sz w:val="22"/>
          <w:szCs w:val="22"/>
        </w:rPr>
        <w:t xml:space="preserve"> </w:t>
      </w:r>
    </w:p>
    <w:tbl>
      <w:tblPr>
        <w:tblStyle w:val="Ruuttabel4rhk1"/>
        <w:tblW w:w="9067" w:type="dxa"/>
        <w:tblLayout w:type="fixed"/>
        <w:tblLook w:val="04A0" w:firstRow="1" w:lastRow="0" w:firstColumn="1" w:lastColumn="0" w:noHBand="0" w:noVBand="1"/>
      </w:tblPr>
      <w:tblGrid>
        <w:gridCol w:w="2972"/>
        <w:gridCol w:w="1843"/>
        <w:gridCol w:w="1984"/>
        <w:gridCol w:w="2268"/>
      </w:tblGrid>
      <w:tr w:rsidR="006B38CF" w:rsidRPr="005611F2" w14:paraId="17040FC1" w14:textId="77777777" w:rsidTr="00145E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FB697DA" w14:textId="48C77722" w:rsidR="006B38CF" w:rsidRPr="005611F2" w:rsidRDefault="006B38CF" w:rsidP="00734E71">
            <w:pPr>
              <w:spacing w:before="0"/>
              <w:jc w:val="both"/>
              <w:rPr>
                <w:rFonts w:ascii="Aptos" w:hAnsi="Aptos"/>
                <w:sz w:val="22"/>
                <w:szCs w:val="22"/>
              </w:rPr>
            </w:pPr>
            <w:r w:rsidRPr="005611F2">
              <w:rPr>
                <w:rFonts w:ascii="Aptos" w:hAnsi="Aptos"/>
                <w:sz w:val="22"/>
                <w:szCs w:val="22"/>
              </w:rPr>
              <w:t>Segaolmejäätmete koostis</w:t>
            </w:r>
          </w:p>
        </w:tc>
        <w:tc>
          <w:tcPr>
            <w:tcW w:w="1843" w:type="dxa"/>
          </w:tcPr>
          <w:p w14:paraId="0AEC5BEB" w14:textId="6C58ECC5" w:rsidR="006B38CF" w:rsidRPr="005611F2" w:rsidRDefault="006B38CF" w:rsidP="00734E71">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Massiprotsent</w:t>
            </w:r>
            <w:r w:rsidR="00145E55" w:rsidRPr="005611F2">
              <w:rPr>
                <w:rFonts w:ascii="Aptos" w:hAnsi="Aptos"/>
                <w:sz w:val="22"/>
                <w:szCs w:val="22"/>
              </w:rPr>
              <w:t xml:space="preserve"> </w:t>
            </w:r>
          </w:p>
        </w:tc>
        <w:tc>
          <w:tcPr>
            <w:tcW w:w="1984" w:type="dxa"/>
          </w:tcPr>
          <w:p w14:paraId="0EE8D8F5" w14:textId="7F09D271" w:rsidR="006B38CF" w:rsidRPr="005611F2" w:rsidRDefault="006B38CF" w:rsidP="00734E71">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Haapsalu linn kogus t/a</w:t>
            </w:r>
          </w:p>
        </w:tc>
        <w:tc>
          <w:tcPr>
            <w:tcW w:w="2268" w:type="dxa"/>
          </w:tcPr>
          <w:p w14:paraId="15D7E8A0" w14:textId="342931BE" w:rsidR="006B38CF" w:rsidRPr="005611F2" w:rsidRDefault="006B38CF" w:rsidP="00734E71">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Lääne-Nigula vald kogus t/a</w:t>
            </w:r>
          </w:p>
        </w:tc>
      </w:tr>
      <w:tr w:rsidR="006B38CF" w:rsidRPr="005611F2" w14:paraId="3F0F1A44" w14:textId="77777777" w:rsidTr="00145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1DD197C" w14:textId="5BD60419" w:rsidR="006B38CF"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Biojäätmed</w:t>
            </w:r>
          </w:p>
        </w:tc>
        <w:tc>
          <w:tcPr>
            <w:tcW w:w="1843" w:type="dxa"/>
          </w:tcPr>
          <w:p w14:paraId="6A2770A1" w14:textId="2A157620" w:rsidR="006B38CF" w:rsidRPr="005611F2" w:rsidRDefault="00964EF6" w:rsidP="00145E5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23,0</w:t>
            </w:r>
          </w:p>
        </w:tc>
        <w:tc>
          <w:tcPr>
            <w:tcW w:w="1984" w:type="dxa"/>
          </w:tcPr>
          <w:p w14:paraId="7BE66333" w14:textId="0B83DB97" w:rsidR="006B38CF" w:rsidRPr="005611F2" w:rsidRDefault="00BA036C"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605,4</w:t>
            </w:r>
          </w:p>
        </w:tc>
        <w:tc>
          <w:tcPr>
            <w:tcW w:w="2268" w:type="dxa"/>
          </w:tcPr>
          <w:p w14:paraId="5078A2EC" w14:textId="175A2F02" w:rsidR="006B38CF" w:rsidRPr="005611F2" w:rsidRDefault="00BA036C" w:rsidP="00970E4F">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295,7</w:t>
            </w:r>
          </w:p>
        </w:tc>
      </w:tr>
      <w:tr w:rsidR="00145E55" w:rsidRPr="005611F2" w14:paraId="757CB33F" w14:textId="77777777" w:rsidTr="00145E55">
        <w:tc>
          <w:tcPr>
            <w:cnfStyle w:val="001000000000" w:firstRow="0" w:lastRow="0" w:firstColumn="1" w:lastColumn="0" w:oddVBand="0" w:evenVBand="0" w:oddHBand="0" w:evenHBand="0" w:firstRowFirstColumn="0" w:firstRowLastColumn="0" w:lastRowFirstColumn="0" w:lastRowLastColumn="0"/>
            <w:tcW w:w="2972" w:type="dxa"/>
          </w:tcPr>
          <w:p w14:paraId="24D18831" w14:textId="1CEF9240"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Paber ja kartong</w:t>
            </w:r>
          </w:p>
        </w:tc>
        <w:tc>
          <w:tcPr>
            <w:tcW w:w="1843" w:type="dxa"/>
          </w:tcPr>
          <w:p w14:paraId="156272FB" w14:textId="541239F6" w:rsidR="00145E55" w:rsidRPr="005611F2" w:rsidRDefault="00964EF6" w:rsidP="00145E5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21,75</w:t>
            </w:r>
          </w:p>
        </w:tc>
        <w:tc>
          <w:tcPr>
            <w:tcW w:w="1984" w:type="dxa"/>
          </w:tcPr>
          <w:p w14:paraId="7CE1BCFB" w14:textId="19A4B8A9"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572,5</w:t>
            </w:r>
          </w:p>
        </w:tc>
        <w:tc>
          <w:tcPr>
            <w:tcW w:w="2268" w:type="dxa"/>
          </w:tcPr>
          <w:p w14:paraId="7B1BD30E" w14:textId="09B5265C" w:rsidR="00145E55" w:rsidRPr="005611F2" w:rsidRDefault="00BA036C" w:rsidP="00970E4F">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279,6</w:t>
            </w:r>
          </w:p>
        </w:tc>
      </w:tr>
      <w:tr w:rsidR="00145E55" w:rsidRPr="005611F2" w14:paraId="62F77E67" w14:textId="77777777" w:rsidTr="00145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D694579" w14:textId="13AF97DE"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Klaas</w:t>
            </w:r>
          </w:p>
        </w:tc>
        <w:tc>
          <w:tcPr>
            <w:tcW w:w="1843" w:type="dxa"/>
          </w:tcPr>
          <w:p w14:paraId="3A9B07ED" w14:textId="05C39C32" w:rsidR="00145E55" w:rsidRPr="005611F2" w:rsidRDefault="00145E55" w:rsidP="00145E5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6,</w:t>
            </w:r>
            <w:r w:rsidR="00964EF6" w:rsidRPr="005611F2">
              <w:rPr>
                <w:rFonts w:ascii="Aptos" w:hAnsi="Aptos"/>
                <w:sz w:val="22"/>
                <w:szCs w:val="22"/>
              </w:rPr>
              <w:t>82</w:t>
            </w:r>
          </w:p>
        </w:tc>
        <w:tc>
          <w:tcPr>
            <w:tcW w:w="1984" w:type="dxa"/>
          </w:tcPr>
          <w:p w14:paraId="688BE82F" w14:textId="3C597228" w:rsidR="00145E55" w:rsidRPr="005611F2" w:rsidRDefault="00BA036C"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179,5</w:t>
            </w:r>
          </w:p>
        </w:tc>
        <w:tc>
          <w:tcPr>
            <w:tcW w:w="2268" w:type="dxa"/>
          </w:tcPr>
          <w:p w14:paraId="5A575227" w14:textId="664BDA0E" w:rsidR="00145E55" w:rsidRPr="005611F2" w:rsidRDefault="00BA036C" w:rsidP="00970E4F">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87,7</w:t>
            </w:r>
          </w:p>
        </w:tc>
      </w:tr>
      <w:tr w:rsidR="00145E55" w:rsidRPr="005611F2" w14:paraId="2EA6D9D5" w14:textId="77777777" w:rsidTr="00145E55">
        <w:tc>
          <w:tcPr>
            <w:cnfStyle w:val="001000000000" w:firstRow="0" w:lastRow="0" w:firstColumn="1" w:lastColumn="0" w:oddVBand="0" w:evenVBand="0" w:oddHBand="0" w:evenHBand="0" w:firstRowFirstColumn="0" w:firstRowLastColumn="0" w:lastRowFirstColumn="0" w:lastRowLastColumn="0"/>
            <w:tcW w:w="2972" w:type="dxa"/>
          </w:tcPr>
          <w:p w14:paraId="54762DDA" w14:textId="3527439D"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Metall</w:t>
            </w:r>
          </w:p>
        </w:tc>
        <w:tc>
          <w:tcPr>
            <w:tcW w:w="1843" w:type="dxa"/>
          </w:tcPr>
          <w:p w14:paraId="54C9EFCB" w14:textId="29B829A8" w:rsidR="00145E55" w:rsidRPr="005611F2" w:rsidRDefault="00145E55" w:rsidP="00145E5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2,</w:t>
            </w:r>
            <w:r w:rsidR="00964EF6" w:rsidRPr="005611F2">
              <w:rPr>
                <w:rFonts w:ascii="Aptos" w:hAnsi="Aptos"/>
                <w:sz w:val="22"/>
                <w:szCs w:val="22"/>
              </w:rPr>
              <w:t>28</w:t>
            </w:r>
          </w:p>
        </w:tc>
        <w:tc>
          <w:tcPr>
            <w:tcW w:w="1984" w:type="dxa"/>
          </w:tcPr>
          <w:p w14:paraId="6201124A" w14:textId="397D8DF6"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60,0</w:t>
            </w:r>
          </w:p>
        </w:tc>
        <w:tc>
          <w:tcPr>
            <w:tcW w:w="2268" w:type="dxa"/>
          </w:tcPr>
          <w:p w14:paraId="5E278F07" w14:textId="1E8ABB0D" w:rsidR="00145E55" w:rsidRPr="005611F2" w:rsidRDefault="00BA036C" w:rsidP="00970E4F">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29,3</w:t>
            </w:r>
          </w:p>
        </w:tc>
      </w:tr>
      <w:tr w:rsidR="00145E55" w:rsidRPr="005611F2" w14:paraId="647C684C" w14:textId="77777777" w:rsidTr="00145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C8E8C94" w14:textId="71CDDF2F"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Plast</w:t>
            </w:r>
          </w:p>
        </w:tc>
        <w:tc>
          <w:tcPr>
            <w:tcW w:w="1843" w:type="dxa"/>
          </w:tcPr>
          <w:p w14:paraId="53B3AF61" w14:textId="07740839" w:rsidR="00145E55" w:rsidRPr="005611F2" w:rsidRDefault="00964EF6" w:rsidP="00145E5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21,38</w:t>
            </w:r>
          </w:p>
        </w:tc>
        <w:tc>
          <w:tcPr>
            <w:tcW w:w="1984" w:type="dxa"/>
          </w:tcPr>
          <w:p w14:paraId="2F5BFD1F" w14:textId="51A2B979" w:rsidR="00145E55" w:rsidRPr="005611F2" w:rsidRDefault="00BA036C"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562,8</w:t>
            </w:r>
          </w:p>
        </w:tc>
        <w:tc>
          <w:tcPr>
            <w:tcW w:w="2268" w:type="dxa"/>
          </w:tcPr>
          <w:p w14:paraId="770A62C7" w14:textId="087066C0" w:rsidR="00145E55" w:rsidRPr="005611F2" w:rsidRDefault="00BA036C" w:rsidP="00970E4F">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274,8</w:t>
            </w:r>
          </w:p>
        </w:tc>
      </w:tr>
      <w:tr w:rsidR="00145E55" w:rsidRPr="005611F2" w14:paraId="150F5865" w14:textId="77777777" w:rsidTr="00145E55">
        <w:tc>
          <w:tcPr>
            <w:cnfStyle w:val="001000000000" w:firstRow="0" w:lastRow="0" w:firstColumn="1" w:lastColumn="0" w:oddVBand="0" w:evenVBand="0" w:oddHBand="0" w:evenHBand="0" w:firstRowFirstColumn="0" w:firstRowLastColumn="0" w:lastRowFirstColumn="0" w:lastRowLastColumn="0"/>
            <w:tcW w:w="2972" w:type="dxa"/>
          </w:tcPr>
          <w:p w14:paraId="730B6394" w14:textId="71403121"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Puit</w:t>
            </w:r>
          </w:p>
        </w:tc>
        <w:tc>
          <w:tcPr>
            <w:tcW w:w="1843" w:type="dxa"/>
          </w:tcPr>
          <w:p w14:paraId="16F81935" w14:textId="6958AE71" w:rsidR="00145E55" w:rsidRPr="005611F2" w:rsidRDefault="00145E55" w:rsidP="00145E5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1,</w:t>
            </w:r>
            <w:r w:rsidR="00964EF6" w:rsidRPr="005611F2">
              <w:rPr>
                <w:rFonts w:ascii="Aptos" w:hAnsi="Aptos"/>
                <w:sz w:val="22"/>
                <w:szCs w:val="22"/>
              </w:rPr>
              <w:t>15</w:t>
            </w:r>
          </w:p>
        </w:tc>
        <w:tc>
          <w:tcPr>
            <w:tcW w:w="1984" w:type="dxa"/>
          </w:tcPr>
          <w:p w14:paraId="46EBC438" w14:textId="4A30DD5F"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30,3</w:t>
            </w:r>
          </w:p>
        </w:tc>
        <w:tc>
          <w:tcPr>
            <w:tcW w:w="2268" w:type="dxa"/>
          </w:tcPr>
          <w:p w14:paraId="5DD37A80" w14:textId="73450324" w:rsidR="00145E55" w:rsidRPr="005611F2" w:rsidRDefault="00BA036C" w:rsidP="00970E4F">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14,8</w:t>
            </w:r>
          </w:p>
        </w:tc>
      </w:tr>
      <w:tr w:rsidR="00145E55" w:rsidRPr="005611F2" w14:paraId="7F2F1DE4" w14:textId="77777777" w:rsidTr="00145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BD87C5D" w14:textId="03EB14DC"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Elektroonikaromu</w:t>
            </w:r>
          </w:p>
        </w:tc>
        <w:tc>
          <w:tcPr>
            <w:tcW w:w="1843" w:type="dxa"/>
          </w:tcPr>
          <w:p w14:paraId="3B27FDA3" w14:textId="7D8DB2BB" w:rsidR="00145E55" w:rsidRPr="005611F2" w:rsidRDefault="00964EF6" w:rsidP="00964EF6">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1,33</w:t>
            </w:r>
          </w:p>
        </w:tc>
        <w:tc>
          <w:tcPr>
            <w:tcW w:w="1984" w:type="dxa"/>
          </w:tcPr>
          <w:p w14:paraId="083A27D1" w14:textId="19C710EA" w:rsidR="00145E55" w:rsidRPr="005611F2" w:rsidRDefault="00BA036C"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35,0</w:t>
            </w:r>
          </w:p>
        </w:tc>
        <w:tc>
          <w:tcPr>
            <w:tcW w:w="2268" w:type="dxa"/>
          </w:tcPr>
          <w:p w14:paraId="3A1628FC" w14:textId="676AC0C9" w:rsidR="00145E55" w:rsidRPr="005611F2" w:rsidRDefault="00BA036C" w:rsidP="00970E4F">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17,1</w:t>
            </w:r>
          </w:p>
        </w:tc>
      </w:tr>
      <w:tr w:rsidR="00145E55" w:rsidRPr="005611F2" w14:paraId="08EA6D24" w14:textId="77777777" w:rsidTr="00145E55">
        <w:tc>
          <w:tcPr>
            <w:cnfStyle w:val="001000000000" w:firstRow="0" w:lastRow="0" w:firstColumn="1" w:lastColumn="0" w:oddVBand="0" w:evenVBand="0" w:oddHBand="0" w:evenHBand="0" w:firstRowFirstColumn="0" w:firstRowLastColumn="0" w:lastRowFirstColumn="0" w:lastRowLastColumn="0"/>
            <w:tcW w:w="2972" w:type="dxa"/>
          </w:tcPr>
          <w:p w14:paraId="349A0469" w14:textId="057F13BC"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Muu põlev materjal</w:t>
            </w:r>
          </w:p>
        </w:tc>
        <w:tc>
          <w:tcPr>
            <w:tcW w:w="1843" w:type="dxa"/>
          </w:tcPr>
          <w:p w14:paraId="13A80FC2" w14:textId="6A5CA97F" w:rsidR="00145E55" w:rsidRPr="005611F2" w:rsidRDefault="00964EF6" w:rsidP="00145E5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15,11</w:t>
            </w:r>
          </w:p>
        </w:tc>
        <w:tc>
          <w:tcPr>
            <w:tcW w:w="1984" w:type="dxa"/>
          </w:tcPr>
          <w:p w14:paraId="31713043" w14:textId="04E13398"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397,7</w:t>
            </w:r>
          </w:p>
        </w:tc>
        <w:tc>
          <w:tcPr>
            <w:tcW w:w="2268" w:type="dxa"/>
          </w:tcPr>
          <w:p w14:paraId="5E554950" w14:textId="2345C310" w:rsidR="00145E55" w:rsidRPr="005611F2" w:rsidRDefault="00BA036C" w:rsidP="00970E4F">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194,2</w:t>
            </w:r>
          </w:p>
        </w:tc>
      </w:tr>
      <w:tr w:rsidR="00145E55" w:rsidRPr="005611F2" w14:paraId="27F1BAE9" w14:textId="77777777" w:rsidTr="00145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3DD583D" w14:textId="2E3C8D2B"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Tekstiil</w:t>
            </w:r>
          </w:p>
        </w:tc>
        <w:tc>
          <w:tcPr>
            <w:tcW w:w="1843" w:type="dxa"/>
          </w:tcPr>
          <w:p w14:paraId="2D8ED302" w14:textId="7D82CD98" w:rsidR="00145E55" w:rsidRPr="005611F2" w:rsidRDefault="00145E55" w:rsidP="00145E5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5,</w:t>
            </w:r>
            <w:r w:rsidR="00964EF6" w:rsidRPr="005611F2">
              <w:rPr>
                <w:rFonts w:ascii="Aptos" w:hAnsi="Aptos"/>
                <w:sz w:val="22"/>
                <w:szCs w:val="22"/>
              </w:rPr>
              <w:t>01</w:t>
            </w:r>
          </w:p>
        </w:tc>
        <w:tc>
          <w:tcPr>
            <w:tcW w:w="1984" w:type="dxa"/>
          </w:tcPr>
          <w:p w14:paraId="5B41CC11" w14:textId="5E7847C7" w:rsidR="00145E55" w:rsidRPr="005611F2" w:rsidRDefault="00BA036C"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131,9</w:t>
            </w:r>
          </w:p>
        </w:tc>
        <w:tc>
          <w:tcPr>
            <w:tcW w:w="2268" w:type="dxa"/>
          </w:tcPr>
          <w:p w14:paraId="063E87F0" w14:textId="7FF2438F" w:rsidR="00145E55" w:rsidRPr="005611F2" w:rsidRDefault="00970E4F" w:rsidP="00970E4F">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64,4</w:t>
            </w:r>
          </w:p>
        </w:tc>
      </w:tr>
      <w:tr w:rsidR="00145E55" w:rsidRPr="005611F2" w14:paraId="59A5E38D" w14:textId="77777777" w:rsidTr="00145E55">
        <w:tc>
          <w:tcPr>
            <w:cnfStyle w:val="001000000000" w:firstRow="0" w:lastRow="0" w:firstColumn="1" w:lastColumn="0" w:oddVBand="0" w:evenVBand="0" w:oddHBand="0" w:evenHBand="0" w:firstRowFirstColumn="0" w:firstRowLastColumn="0" w:lastRowFirstColumn="0" w:lastRowLastColumn="0"/>
            <w:tcW w:w="2972" w:type="dxa"/>
          </w:tcPr>
          <w:p w14:paraId="791040DB" w14:textId="6AD28A08"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Ohtlikud jäätmed</w:t>
            </w:r>
          </w:p>
        </w:tc>
        <w:tc>
          <w:tcPr>
            <w:tcW w:w="1843" w:type="dxa"/>
          </w:tcPr>
          <w:p w14:paraId="7F9516B4" w14:textId="6351E1E5"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0,87</w:t>
            </w:r>
          </w:p>
        </w:tc>
        <w:tc>
          <w:tcPr>
            <w:tcW w:w="1984" w:type="dxa"/>
          </w:tcPr>
          <w:p w14:paraId="1594EF0E" w14:textId="3186A571"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22,9</w:t>
            </w:r>
          </w:p>
        </w:tc>
        <w:tc>
          <w:tcPr>
            <w:tcW w:w="2268" w:type="dxa"/>
          </w:tcPr>
          <w:p w14:paraId="0DA3A2B6" w14:textId="0C88C7A0" w:rsidR="00145E55" w:rsidRPr="005611F2" w:rsidRDefault="00970E4F"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11,1</w:t>
            </w:r>
          </w:p>
        </w:tc>
      </w:tr>
      <w:tr w:rsidR="00964EF6" w:rsidRPr="005611F2" w14:paraId="162C9C52" w14:textId="77777777" w:rsidTr="00145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E66EB1F" w14:textId="03043A1D" w:rsidR="00964EF6" w:rsidRPr="005611F2" w:rsidRDefault="00964EF6" w:rsidP="00734E71">
            <w:pPr>
              <w:spacing w:before="0"/>
              <w:jc w:val="both"/>
              <w:rPr>
                <w:rFonts w:ascii="Aptos" w:hAnsi="Aptos"/>
                <w:b w:val="0"/>
                <w:bCs w:val="0"/>
                <w:sz w:val="22"/>
                <w:szCs w:val="22"/>
              </w:rPr>
            </w:pPr>
            <w:r w:rsidRPr="005611F2">
              <w:rPr>
                <w:rFonts w:ascii="Aptos" w:hAnsi="Aptos"/>
                <w:b w:val="0"/>
                <w:bCs w:val="0"/>
                <w:sz w:val="22"/>
                <w:szCs w:val="22"/>
              </w:rPr>
              <w:t>Patareid ja akud</w:t>
            </w:r>
          </w:p>
        </w:tc>
        <w:tc>
          <w:tcPr>
            <w:tcW w:w="1843" w:type="dxa"/>
          </w:tcPr>
          <w:p w14:paraId="1D56B87D" w14:textId="0922D8D4" w:rsidR="00964EF6" w:rsidRPr="005611F2" w:rsidRDefault="00BA036C"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0,04</w:t>
            </w:r>
          </w:p>
        </w:tc>
        <w:tc>
          <w:tcPr>
            <w:tcW w:w="1984" w:type="dxa"/>
          </w:tcPr>
          <w:p w14:paraId="22F05E0A" w14:textId="3D54AE94" w:rsidR="00964EF6" w:rsidRPr="005611F2" w:rsidRDefault="00BA036C"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1,0</w:t>
            </w:r>
          </w:p>
        </w:tc>
        <w:tc>
          <w:tcPr>
            <w:tcW w:w="2268" w:type="dxa"/>
          </w:tcPr>
          <w:p w14:paraId="7A547C2C" w14:textId="143A6B50" w:rsidR="00964EF6" w:rsidRPr="005611F2" w:rsidRDefault="00970E4F" w:rsidP="00BA036C">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0,5</w:t>
            </w:r>
          </w:p>
        </w:tc>
      </w:tr>
      <w:tr w:rsidR="00145E55" w:rsidRPr="005611F2" w14:paraId="613175EE" w14:textId="77777777" w:rsidTr="00145E55">
        <w:tc>
          <w:tcPr>
            <w:cnfStyle w:val="001000000000" w:firstRow="0" w:lastRow="0" w:firstColumn="1" w:lastColumn="0" w:oddVBand="0" w:evenVBand="0" w:oddHBand="0" w:evenHBand="0" w:firstRowFirstColumn="0" w:firstRowLastColumn="0" w:lastRowFirstColumn="0" w:lastRowLastColumn="0"/>
            <w:tcW w:w="2972" w:type="dxa"/>
          </w:tcPr>
          <w:p w14:paraId="2287678E" w14:textId="5FC12334" w:rsidR="00145E55" w:rsidRPr="005611F2" w:rsidRDefault="00145E55" w:rsidP="00734E71">
            <w:pPr>
              <w:spacing w:before="0"/>
              <w:jc w:val="both"/>
              <w:rPr>
                <w:rFonts w:ascii="Aptos" w:hAnsi="Aptos"/>
                <w:b w:val="0"/>
                <w:bCs w:val="0"/>
                <w:sz w:val="22"/>
                <w:szCs w:val="22"/>
              </w:rPr>
            </w:pPr>
            <w:r w:rsidRPr="005611F2">
              <w:rPr>
                <w:rFonts w:ascii="Aptos" w:hAnsi="Aptos"/>
                <w:b w:val="0"/>
                <w:bCs w:val="0"/>
                <w:sz w:val="22"/>
                <w:szCs w:val="22"/>
              </w:rPr>
              <w:t>Muu mittepõlev materjal</w:t>
            </w:r>
          </w:p>
        </w:tc>
        <w:tc>
          <w:tcPr>
            <w:tcW w:w="1843" w:type="dxa"/>
          </w:tcPr>
          <w:p w14:paraId="3F9C6490" w14:textId="08F49125"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1,27</w:t>
            </w:r>
          </w:p>
        </w:tc>
        <w:tc>
          <w:tcPr>
            <w:tcW w:w="1984" w:type="dxa"/>
          </w:tcPr>
          <w:p w14:paraId="6DCAC812" w14:textId="29F2F772" w:rsidR="00145E55" w:rsidRPr="005611F2" w:rsidRDefault="00BA036C"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33,4</w:t>
            </w:r>
          </w:p>
        </w:tc>
        <w:tc>
          <w:tcPr>
            <w:tcW w:w="2268" w:type="dxa"/>
          </w:tcPr>
          <w:p w14:paraId="176A39A0" w14:textId="51EC0DF5" w:rsidR="00145E55" w:rsidRPr="005611F2" w:rsidRDefault="00970E4F" w:rsidP="00BA036C">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16,3</w:t>
            </w:r>
          </w:p>
        </w:tc>
      </w:tr>
    </w:tbl>
    <w:p w14:paraId="1F785FDD" w14:textId="77777777" w:rsidR="005B2B8F" w:rsidRPr="005611F2" w:rsidRDefault="005B2B8F" w:rsidP="005B2B8F">
      <w:pPr>
        <w:spacing w:after="0" w:line="240" w:lineRule="auto"/>
        <w:jc w:val="both"/>
        <w:rPr>
          <w:b/>
          <w:bCs/>
          <w:sz w:val="22"/>
          <w:szCs w:val="22"/>
        </w:rPr>
      </w:pPr>
    </w:p>
    <w:p w14:paraId="6EABEAA8" w14:textId="04DF12F6" w:rsidR="005B2B8F" w:rsidRPr="005611F2" w:rsidRDefault="005B2B8F" w:rsidP="005B2B8F">
      <w:pPr>
        <w:spacing w:before="0" w:after="0" w:line="240" w:lineRule="auto"/>
        <w:jc w:val="both"/>
        <w:rPr>
          <w:rFonts w:ascii="Aptos" w:hAnsi="Aptos"/>
          <w:sz w:val="22"/>
          <w:szCs w:val="22"/>
        </w:rPr>
      </w:pPr>
      <w:r w:rsidRPr="005611F2">
        <w:rPr>
          <w:rFonts w:ascii="Aptos" w:hAnsi="Aptos"/>
          <w:sz w:val="22"/>
          <w:szCs w:val="22"/>
        </w:rPr>
        <w:t xml:space="preserve">Tabelis </w:t>
      </w:r>
      <w:r w:rsidR="005611F2" w:rsidRPr="005611F2">
        <w:rPr>
          <w:rFonts w:ascii="Aptos" w:hAnsi="Aptos"/>
          <w:sz w:val="22"/>
          <w:szCs w:val="22"/>
        </w:rPr>
        <w:t>5</w:t>
      </w:r>
      <w:r w:rsidRPr="005611F2">
        <w:rPr>
          <w:rFonts w:ascii="Aptos" w:hAnsi="Aptos"/>
          <w:sz w:val="22"/>
          <w:szCs w:val="22"/>
        </w:rPr>
        <w:t xml:space="preserve"> on esitatud Haapsalu linna ja Lääne-Nigula valla segaolmejäätmete ning liigiti kogutud jäätmete kogused aastatel 202</w:t>
      </w:r>
      <w:r w:rsidR="00970E4F">
        <w:rPr>
          <w:rFonts w:ascii="Aptos" w:hAnsi="Aptos"/>
          <w:sz w:val="22"/>
          <w:szCs w:val="22"/>
        </w:rPr>
        <w:t>1</w:t>
      </w:r>
      <w:r w:rsidRPr="005611F2">
        <w:rPr>
          <w:rFonts w:ascii="Aptos" w:hAnsi="Aptos"/>
          <w:sz w:val="22"/>
          <w:szCs w:val="22"/>
        </w:rPr>
        <w:t>–202</w:t>
      </w:r>
      <w:r w:rsidR="00970E4F">
        <w:rPr>
          <w:rFonts w:ascii="Aptos" w:hAnsi="Aptos"/>
          <w:sz w:val="22"/>
          <w:szCs w:val="22"/>
        </w:rPr>
        <w:t>5</w:t>
      </w:r>
      <w:r w:rsidRPr="005611F2">
        <w:rPr>
          <w:rFonts w:ascii="Aptos" w:hAnsi="Aptos"/>
          <w:sz w:val="22"/>
          <w:szCs w:val="22"/>
        </w:rPr>
        <w:t xml:space="preserve"> ja nende põhjal kujunenud liigiti kogumise määr. Andmed </w:t>
      </w:r>
      <w:r w:rsidRPr="005611F2">
        <w:rPr>
          <w:rFonts w:ascii="Aptos" w:hAnsi="Aptos"/>
          <w:sz w:val="22"/>
          <w:szCs w:val="22"/>
        </w:rPr>
        <w:lastRenderedPageBreak/>
        <w:t>võimaldavad hinnata, kuidas on omavalitsustes jäätmete liigiti kogumine vaadeldaval perioodil muutunud ning kui kaugel ollakse 2027. aastaks seatud 67% liigiti kogumise eesmärgi saavutamisest. Tulemused näitavad, et omavalitsuste areng on olnud erinev ning senise taseme juures on eesmärgi saavutamiseks vaja mõlemas omavalitsuses liigiti kogumist märkimisväärselt suurendada.</w:t>
      </w:r>
    </w:p>
    <w:p w14:paraId="624AFED2" w14:textId="77777777" w:rsidR="005B2B8F" w:rsidRPr="005611F2" w:rsidRDefault="005B2B8F" w:rsidP="005B2B8F">
      <w:pPr>
        <w:spacing w:before="0" w:after="0" w:line="240" w:lineRule="auto"/>
        <w:jc w:val="both"/>
        <w:rPr>
          <w:rFonts w:ascii="Aptos" w:hAnsi="Aptos"/>
          <w:sz w:val="22"/>
          <w:szCs w:val="22"/>
        </w:rPr>
      </w:pPr>
    </w:p>
    <w:p w14:paraId="545610F6" w14:textId="637C1E76" w:rsidR="005B2B8F" w:rsidRPr="005611F2" w:rsidRDefault="005B2B8F" w:rsidP="005B2B8F">
      <w:pPr>
        <w:spacing w:before="0" w:after="0" w:line="240" w:lineRule="auto"/>
        <w:jc w:val="both"/>
        <w:rPr>
          <w:rFonts w:ascii="Aptos" w:hAnsi="Aptos"/>
          <w:sz w:val="22"/>
          <w:szCs w:val="22"/>
        </w:rPr>
      </w:pPr>
      <w:r w:rsidRPr="005611F2">
        <w:rPr>
          <w:rFonts w:ascii="Aptos" w:hAnsi="Aptos"/>
          <w:sz w:val="22"/>
          <w:szCs w:val="22"/>
        </w:rPr>
        <w:t xml:space="preserve">Tabel </w:t>
      </w:r>
      <w:r w:rsidR="005611F2">
        <w:rPr>
          <w:rFonts w:ascii="Aptos" w:hAnsi="Aptos"/>
          <w:sz w:val="22"/>
          <w:szCs w:val="22"/>
        </w:rPr>
        <w:t>5</w:t>
      </w:r>
      <w:r w:rsidRPr="005611F2">
        <w:rPr>
          <w:rFonts w:ascii="Aptos" w:hAnsi="Aptos"/>
          <w:sz w:val="22"/>
          <w:szCs w:val="22"/>
        </w:rPr>
        <w:t>. Segaolmejäätmete tekkemahud ja liigiti kogumise määrad aastatel 202</w:t>
      </w:r>
      <w:r w:rsidR="00970E4F">
        <w:rPr>
          <w:rFonts w:ascii="Aptos" w:hAnsi="Aptos"/>
          <w:sz w:val="22"/>
          <w:szCs w:val="22"/>
        </w:rPr>
        <w:t>1</w:t>
      </w:r>
      <w:r w:rsidRPr="005611F2">
        <w:rPr>
          <w:rFonts w:ascii="Aptos" w:hAnsi="Aptos"/>
          <w:sz w:val="22"/>
          <w:szCs w:val="22"/>
        </w:rPr>
        <w:t>-202</w:t>
      </w:r>
      <w:r w:rsidR="00970E4F">
        <w:rPr>
          <w:rFonts w:ascii="Aptos" w:hAnsi="Aptos"/>
          <w:sz w:val="22"/>
          <w:szCs w:val="22"/>
        </w:rPr>
        <w:t>5</w:t>
      </w:r>
      <w:r w:rsidRPr="005611F2">
        <w:rPr>
          <w:rFonts w:ascii="Aptos" w:hAnsi="Aptos"/>
          <w:sz w:val="22"/>
          <w:szCs w:val="22"/>
        </w:rPr>
        <w:t xml:space="preserve"> </w:t>
      </w:r>
      <w:r w:rsidRPr="005611F2">
        <w:rPr>
          <w:rFonts w:ascii="Aptos" w:hAnsi="Aptos"/>
          <w:i/>
          <w:iCs/>
          <w:sz w:val="22"/>
          <w:szCs w:val="22"/>
        </w:rPr>
        <w:t>(allikas: Keskkonnaportaal).</w:t>
      </w:r>
    </w:p>
    <w:tbl>
      <w:tblPr>
        <w:tblStyle w:val="Tumeruuttabel5rhk1"/>
        <w:tblW w:w="0" w:type="auto"/>
        <w:tblLook w:val="04A0" w:firstRow="1" w:lastRow="0" w:firstColumn="1" w:lastColumn="0" w:noHBand="0" w:noVBand="1"/>
      </w:tblPr>
      <w:tblGrid>
        <w:gridCol w:w="1271"/>
        <w:gridCol w:w="2147"/>
        <w:gridCol w:w="2186"/>
        <w:gridCol w:w="1694"/>
        <w:gridCol w:w="1718"/>
      </w:tblGrid>
      <w:tr w:rsidR="005B2B8F" w:rsidRPr="005611F2" w14:paraId="5471699C" w14:textId="77777777" w:rsidTr="002163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4D596CC" w14:textId="77777777" w:rsidR="005B2B8F" w:rsidRPr="005611F2" w:rsidRDefault="005B2B8F" w:rsidP="00216325">
            <w:pPr>
              <w:spacing w:before="0"/>
              <w:jc w:val="both"/>
              <w:rPr>
                <w:rFonts w:ascii="Aptos" w:hAnsi="Aptos"/>
                <w:sz w:val="22"/>
                <w:szCs w:val="22"/>
              </w:rPr>
            </w:pPr>
            <w:r w:rsidRPr="005611F2">
              <w:rPr>
                <w:rFonts w:ascii="Aptos" w:hAnsi="Aptos"/>
                <w:sz w:val="22"/>
                <w:szCs w:val="22"/>
              </w:rPr>
              <w:t>Aasta</w:t>
            </w:r>
          </w:p>
        </w:tc>
        <w:tc>
          <w:tcPr>
            <w:tcW w:w="2147" w:type="dxa"/>
          </w:tcPr>
          <w:p w14:paraId="1106B307" w14:textId="77777777" w:rsidR="005B2B8F" w:rsidRPr="005611F2" w:rsidRDefault="005B2B8F" w:rsidP="00216325">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Omavalitsus</w:t>
            </w:r>
          </w:p>
        </w:tc>
        <w:tc>
          <w:tcPr>
            <w:tcW w:w="2186" w:type="dxa"/>
          </w:tcPr>
          <w:p w14:paraId="490EDFBF" w14:textId="77777777" w:rsidR="005B2B8F" w:rsidRPr="005611F2" w:rsidRDefault="005B2B8F" w:rsidP="00216325">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Kogutud segaolmejäätmed (t/a)</w:t>
            </w:r>
          </w:p>
        </w:tc>
        <w:tc>
          <w:tcPr>
            <w:tcW w:w="1694" w:type="dxa"/>
          </w:tcPr>
          <w:p w14:paraId="5AAA71CF" w14:textId="77777777" w:rsidR="005B2B8F" w:rsidRPr="005611F2" w:rsidRDefault="005B2B8F" w:rsidP="00216325">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Liigiti kogutud jäätmed (t/a)</w:t>
            </w:r>
          </w:p>
        </w:tc>
        <w:tc>
          <w:tcPr>
            <w:tcW w:w="1718" w:type="dxa"/>
          </w:tcPr>
          <w:p w14:paraId="57DD00B8" w14:textId="77777777" w:rsidR="005B2B8F" w:rsidRPr="005611F2" w:rsidRDefault="005B2B8F" w:rsidP="00216325">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Liigiti kogumise määr %</w:t>
            </w:r>
          </w:p>
        </w:tc>
      </w:tr>
      <w:tr w:rsidR="00970E4F" w:rsidRPr="005611F2" w14:paraId="752C2F04" w14:textId="77777777" w:rsidTr="00216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6255AF04" w14:textId="041D7B8A" w:rsidR="00970E4F" w:rsidRPr="005611F2" w:rsidRDefault="00970E4F" w:rsidP="00216325">
            <w:pPr>
              <w:spacing w:before="0"/>
              <w:jc w:val="both"/>
              <w:rPr>
                <w:rFonts w:ascii="Aptos" w:hAnsi="Aptos"/>
                <w:sz w:val="22"/>
                <w:szCs w:val="22"/>
              </w:rPr>
            </w:pPr>
            <w:r>
              <w:rPr>
                <w:rFonts w:ascii="Aptos" w:hAnsi="Aptos"/>
                <w:sz w:val="22"/>
                <w:szCs w:val="22"/>
              </w:rPr>
              <w:t>2025</w:t>
            </w:r>
          </w:p>
        </w:tc>
        <w:tc>
          <w:tcPr>
            <w:tcW w:w="2147" w:type="dxa"/>
          </w:tcPr>
          <w:p w14:paraId="0C2822C5" w14:textId="34FF64EC" w:rsidR="00970E4F" w:rsidRPr="005611F2" w:rsidRDefault="00970E4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Haapsalu linn</w:t>
            </w:r>
          </w:p>
        </w:tc>
        <w:tc>
          <w:tcPr>
            <w:tcW w:w="2186" w:type="dxa"/>
          </w:tcPr>
          <w:p w14:paraId="7ACA8BC5" w14:textId="7195FB89" w:rsidR="00970E4F" w:rsidRPr="005611F2" w:rsidRDefault="00970E4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2632,3</w:t>
            </w:r>
          </w:p>
        </w:tc>
        <w:tc>
          <w:tcPr>
            <w:tcW w:w="1694" w:type="dxa"/>
          </w:tcPr>
          <w:p w14:paraId="47610B36" w14:textId="5E2A2218" w:rsidR="00970E4F" w:rsidRPr="005611F2" w:rsidRDefault="00970E4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1938,8</w:t>
            </w:r>
          </w:p>
        </w:tc>
        <w:tc>
          <w:tcPr>
            <w:tcW w:w="1718" w:type="dxa"/>
          </w:tcPr>
          <w:p w14:paraId="70F80030" w14:textId="307C4D3C" w:rsidR="00970E4F" w:rsidRPr="005611F2" w:rsidRDefault="00970E4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42,4</w:t>
            </w:r>
          </w:p>
        </w:tc>
      </w:tr>
      <w:tr w:rsidR="00970E4F" w:rsidRPr="005611F2" w14:paraId="410BDA6D" w14:textId="77777777" w:rsidTr="00216325">
        <w:tc>
          <w:tcPr>
            <w:cnfStyle w:val="001000000000" w:firstRow="0" w:lastRow="0" w:firstColumn="1" w:lastColumn="0" w:oddVBand="0" w:evenVBand="0" w:oddHBand="0" w:evenHBand="0" w:firstRowFirstColumn="0" w:firstRowLastColumn="0" w:lastRowFirstColumn="0" w:lastRowLastColumn="0"/>
            <w:tcW w:w="1271" w:type="dxa"/>
            <w:vMerge/>
          </w:tcPr>
          <w:p w14:paraId="3277B33A" w14:textId="77777777" w:rsidR="00970E4F" w:rsidRPr="005611F2" w:rsidRDefault="00970E4F" w:rsidP="00216325">
            <w:pPr>
              <w:spacing w:before="0"/>
              <w:jc w:val="both"/>
              <w:rPr>
                <w:rFonts w:ascii="Aptos" w:hAnsi="Aptos"/>
                <w:sz w:val="22"/>
                <w:szCs w:val="22"/>
              </w:rPr>
            </w:pPr>
          </w:p>
        </w:tc>
        <w:tc>
          <w:tcPr>
            <w:tcW w:w="2147" w:type="dxa"/>
          </w:tcPr>
          <w:p w14:paraId="35237A75" w14:textId="79DE5DD8" w:rsidR="00970E4F" w:rsidRPr="005611F2" w:rsidRDefault="00970E4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Lääne-Nigula vald</w:t>
            </w:r>
          </w:p>
        </w:tc>
        <w:tc>
          <w:tcPr>
            <w:tcW w:w="2186" w:type="dxa"/>
          </w:tcPr>
          <w:p w14:paraId="2D1DB1CC" w14:textId="1911909E" w:rsidR="00970E4F" w:rsidRPr="005611F2" w:rsidRDefault="00970E4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1285,5</w:t>
            </w:r>
          </w:p>
        </w:tc>
        <w:tc>
          <w:tcPr>
            <w:tcW w:w="1694" w:type="dxa"/>
          </w:tcPr>
          <w:p w14:paraId="673AAA09" w14:textId="2F021039" w:rsidR="00970E4F" w:rsidRPr="005611F2" w:rsidRDefault="00970E4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727,2</w:t>
            </w:r>
          </w:p>
        </w:tc>
        <w:tc>
          <w:tcPr>
            <w:tcW w:w="1718" w:type="dxa"/>
          </w:tcPr>
          <w:p w14:paraId="509A0DAF" w14:textId="79B2989E" w:rsidR="00970E4F" w:rsidRPr="005611F2" w:rsidRDefault="00970E4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36,1</w:t>
            </w:r>
          </w:p>
        </w:tc>
      </w:tr>
      <w:tr w:rsidR="005B2B8F" w:rsidRPr="005611F2" w14:paraId="47CD0F14" w14:textId="77777777" w:rsidTr="00216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1DED6C8D" w14:textId="77777777" w:rsidR="005B2B8F" w:rsidRPr="005611F2" w:rsidRDefault="005B2B8F" w:rsidP="00216325">
            <w:pPr>
              <w:spacing w:before="0"/>
              <w:jc w:val="both"/>
              <w:rPr>
                <w:rFonts w:ascii="Aptos" w:hAnsi="Aptos"/>
                <w:sz w:val="22"/>
                <w:szCs w:val="22"/>
              </w:rPr>
            </w:pPr>
            <w:r w:rsidRPr="005611F2">
              <w:rPr>
                <w:rFonts w:ascii="Aptos" w:hAnsi="Aptos"/>
                <w:sz w:val="22"/>
                <w:szCs w:val="22"/>
              </w:rPr>
              <w:t>2024</w:t>
            </w:r>
          </w:p>
        </w:tc>
        <w:tc>
          <w:tcPr>
            <w:tcW w:w="2147" w:type="dxa"/>
          </w:tcPr>
          <w:p w14:paraId="386A1FC3"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Haapsalu linn</w:t>
            </w:r>
          </w:p>
        </w:tc>
        <w:tc>
          <w:tcPr>
            <w:tcW w:w="2186" w:type="dxa"/>
          </w:tcPr>
          <w:p w14:paraId="5A513AB4"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2842,6</w:t>
            </w:r>
          </w:p>
        </w:tc>
        <w:tc>
          <w:tcPr>
            <w:tcW w:w="1694" w:type="dxa"/>
          </w:tcPr>
          <w:p w14:paraId="7945F470"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1850,2</w:t>
            </w:r>
          </w:p>
        </w:tc>
        <w:tc>
          <w:tcPr>
            <w:tcW w:w="1718" w:type="dxa"/>
          </w:tcPr>
          <w:p w14:paraId="0BBF5FDB"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39,4</w:t>
            </w:r>
          </w:p>
        </w:tc>
      </w:tr>
      <w:tr w:rsidR="005B2B8F" w:rsidRPr="005611F2" w14:paraId="4FABAFA5" w14:textId="77777777" w:rsidTr="00216325">
        <w:tc>
          <w:tcPr>
            <w:cnfStyle w:val="001000000000" w:firstRow="0" w:lastRow="0" w:firstColumn="1" w:lastColumn="0" w:oddVBand="0" w:evenVBand="0" w:oddHBand="0" w:evenHBand="0" w:firstRowFirstColumn="0" w:firstRowLastColumn="0" w:lastRowFirstColumn="0" w:lastRowLastColumn="0"/>
            <w:tcW w:w="1271" w:type="dxa"/>
            <w:vMerge/>
          </w:tcPr>
          <w:p w14:paraId="20C846C9" w14:textId="77777777" w:rsidR="005B2B8F" w:rsidRPr="005611F2" w:rsidRDefault="005B2B8F" w:rsidP="00216325">
            <w:pPr>
              <w:spacing w:before="0"/>
              <w:jc w:val="both"/>
              <w:rPr>
                <w:rFonts w:ascii="Aptos" w:hAnsi="Aptos"/>
                <w:sz w:val="22"/>
                <w:szCs w:val="22"/>
              </w:rPr>
            </w:pPr>
          </w:p>
        </w:tc>
        <w:tc>
          <w:tcPr>
            <w:tcW w:w="2147" w:type="dxa"/>
          </w:tcPr>
          <w:p w14:paraId="3E5062AA" w14:textId="77777777"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Lääne-Nigula vald</w:t>
            </w:r>
          </w:p>
        </w:tc>
        <w:tc>
          <w:tcPr>
            <w:tcW w:w="2186" w:type="dxa"/>
          </w:tcPr>
          <w:p w14:paraId="2CE5DED6" w14:textId="1DDD27E8"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1</w:t>
            </w:r>
            <w:r w:rsidR="00E54E59" w:rsidRPr="005611F2">
              <w:rPr>
                <w:rFonts w:ascii="Aptos" w:hAnsi="Aptos"/>
                <w:sz w:val="22"/>
                <w:szCs w:val="22"/>
              </w:rPr>
              <w:t>337,0</w:t>
            </w:r>
          </w:p>
        </w:tc>
        <w:tc>
          <w:tcPr>
            <w:tcW w:w="1694" w:type="dxa"/>
          </w:tcPr>
          <w:p w14:paraId="09A291BC" w14:textId="567D616B" w:rsidR="005B2B8F" w:rsidRPr="005611F2" w:rsidRDefault="00E54E59"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692,1</w:t>
            </w:r>
          </w:p>
        </w:tc>
        <w:tc>
          <w:tcPr>
            <w:tcW w:w="1718" w:type="dxa"/>
          </w:tcPr>
          <w:p w14:paraId="3CBD928B" w14:textId="4A54E5A4" w:rsidR="005B2B8F" w:rsidRPr="005611F2" w:rsidRDefault="00E54E59"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34,1</w:t>
            </w:r>
          </w:p>
        </w:tc>
      </w:tr>
      <w:tr w:rsidR="005B2B8F" w:rsidRPr="005611F2" w14:paraId="00A4D6BB" w14:textId="77777777" w:rsidTr="00216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087E1BEB" w14:textId="77777777" w:rsidR="005B2B8F" w:rsidRPr="005611F2" w:rsidRDefault="005B2B8F" w:rsidP="00216325">
            <w:pPr>
              <w:spacing w:before="0"/>
              <w:jc w:val="both"/>
              <w:rPr>
                <w:rFonts w:ascii="Aptos" w:hAnsi="Aptos"/>
                <w:sz w:val="22"/>
                <w:szCs w:val="22"/>
              </w:rPr>
            </w:pPr>
            <w:r w:rsidRPr="005611F2">
              <w:rPr>
                <w:rFonts w:ascii="Aptos" w:hAnsi="Aptos"/>
                <w:sz w:val="22"/>
                <w:szCs w:val="22"/>
              </w:rPr>
              <w:t>2023</w:t>
            </w:r>
          </w:p>
        </w:tc>
        <w:tc>
          <w:tcPr>
            <w:tcW w:w="2147" w:type="dxa"/>
          </w:tcPr>
          <w:p w14:paraId="6901CB14"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Haapsalu linn</w:t>
            </w:r>
          </w:p>
        </w:tc>
        <w:tc>
          <w:tcPr>
            <w:tcW w:w="2186" w:type="dxa"/>
          </w:tcPr>
          <w:p w14:paraId="04D8ADC3"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3013,0</w:t>
            </w:r>
          </w:p>
        </w:tc>
        <w:tc>
          <w:tcPr>
            <w:tcW w:w="1694" w:type="dxa"/>
          </w:tcPr>
          <w:p w14:paraId="078ED01C"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1697,4</w:t>
            </w:r>
          </w:p>
        </w:tc>
        <w:tc>
          <w:tcPr>
            <w:tcW w:w="1718" w:type="dxa"/>
          </w:tcPr>
          <w:p w14:paraId="0CD2737A"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36,0</w:t>
            </w:r>
          </w:p>
        </w:tc>
      </w:tr>
      <w:tr w:rsidR="005B2B8F" w:rsidRPr="005611F2" w14:paraId="3A576647" w14:textId="77777777" w:rsidTr="00216325">
        <w:tc>
          <w:tcPr>
            <w:cnfStyle w:val="001000000000" w:firstRow="0" w:lastRow="0" w:firstColumn="1" w:lastColumn="0" w:oddVBand="0" w:evenVBand="0" w:oddHBand="0" w:evenHBand="0" w:firstRowFirstColumn="0" w:firstRowLastColumn="0" w:lastRowFirstColumn="0" w:lastRowLastColumn="0"/>
            <w:tcW w:w="1271" w:type="dxa"/>
            <w:vMerge/>
          </w:tcPr>
          <w:p w14:paraId="4ECE7B61" w14:textId="77777777" w:rsidR="005B2B8F" w:rsidRPr="005611F2" w:rsidRDefault="005B2B8F" w:rsidP="00216325">
            <w:pPr>
              <w:spacing w:before="0"/>
              <w:jc w:val="both"/>
              <w:rPr>
                <w:rFonts w:ascii="Aptos" w:hAnsi="Aptos"/>
                <w:sz w:val="22"/>
                <w:szCs w:val="22"/>
              </w:rPr>
            </w:pPr>
          </w:p>
        </w:tc>
        <w:tc>
          <w:tcPr>
            <w:tcW w:w="2147" w:type="dxa"/>
          </w:tcPr>
          <w:p w14:paraId="626021F6" w14:textId="77777777"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Lääne-Nigula vald</w:t>
            </w:r>
          </w:p>
        </w:tc>
        <w:tc>
          <w:tcPr>
            <w:tcW w:w="2186" w:type="dxa"/>
          </w:tcPr>
          <w:p w14:paraId="1D03CAFD" w14:textId="431CDD2B"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1</w:t>
            </w:r>
            <w:r w:rsidR="00E54E59" w:rsidRPr="005611F2">
              <w:rPr>
                <w:rFonts w:ascii="Aptos" w:hAnsi="Aptos"/>
                <w:sz w:val="22"/>
                <w:szCs w:val="22"/>
              </w:rPr>
              <w:t>465,5</w:t>
            </w:r>
          </w:p>
        </w:tc>
        <w:tc>
          <w:tcPr>
            <w:tcW w:w="1694" w:type="dxa"/>
          </w:tcPr>
          <w:p w14:paraId="358EFF9D" w14:textId="75C23EC1" w:rsidR="005B2B8F" w:rsidRPr="005611F2" w:rsidRDefault="00E54E59"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545,9</w:t>
            </w:r>
          </w:p>
        </w:tc>
        <w:tc>
          <w:tcPr>
            <w:tcW w:w="1718" w:type="dxa"/>
          </w:tcPr>
          <w:p w14:paraId="49F0EA40" w14:textId="46C38AE4" w:rsidR="005B2B8F" w:rsidRPr="005611F2" w:rsidRDefault="00E54E59"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27,1</w:t>
            </w:r>
          </w:p>
        </w:tc>
      </w:tr>
      <w:tr w:rsidR="005B2B8F" w:rsidRPr="005611F2" w14:paraId="53F69B14" w14:textId="77777777" w:rsidTr="00216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45FB8124" w14:textId="77777777" w:rsidR="005B2B8F" w:rsidRPr="005611F2" w:rsidRDefault="005B2B8F" w:rsidP="00216325">
            <w:pPr>
              <w:spacing w:before="0"/>
              <w:jc w:val="both"/>
              <w:rPr>
                <w:rFonts w:ascii="Aptos" w:hAnsi="Aptos"/>
                <w:sz w:val="22"/>
                <w:szCs w:val="22"/>
              </w:rPr>
            </w:pPr>
            <w:r w:rsidRPr="005611F2">
              <w:rPr>
                <w:rFonts w:ascii="Aptos" w:hAnsi="Aptos"/>
                <w:sz w:val="22"/>
                <w:szCs w:val="22"/>
              </w:rPr>
              <w:t>2022</w:t>
            </w:r>
          </w:p>
        </w:tc>
        <w:tc>
          <w:tcPr>
            <w:tcW w:w="2147" w:type="dxa"/>
          </w:tcPr>
          <w:p w14:paraId="5C9629A1"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Haapsalu linn</w:t>
            </w:r>
          </w:p>
        </w:tc>
        <w:tc>
          <w:tcPr>
            <w:tcW w:w="2186" w:type="dxa"/>
          </w:tcPr>
          <w:p w14:paraId="07C7E061"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3210,4</w:t>
            </w:r>
          </w:p>
        </w:tc>
        <w:tc>
          <w:tcPr>
            <w:tcW w:w="1694" w:type="dxa"/>
          </w:tcPr>
          <w:p w14:paraId="19F7A961"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1701,2</w:t>
            </w:r>
          </w:p>
        </w:tc>
        <w:tc>
          <w:tcPr>
            <w:tcW w:w="1718" w:type="dxa"/>
          </w:tcPr>
          <w:p w14:paraId="4D29B44C"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34,6</w:t>
            </w:r>
          </w:p>
        </w:tc>
      </w:tr>
      <w:tr w:rsidR="005B2B8F" w:rsidRPr="005611F2" w14:paraId="5737D93D" w14:textId="77777777" w:rsidTr="00216325">
        <w:tc>
          <w:tcPr>
            <w:cnfStyle w:val="001000000000" w:firstRow="0" w:lastRow="0" w:firstColumn="1" w:lastColumn="0" w:oddVBand="0" w:evenVBand="0" w:oddHBand="0" w:evenHBand="0" w:firstRowFirstColumn="0" w:firstRowLastColumn="0" w:lastRowFirstColumn="0" w:lastRowLastColumn="0"/>
            <w:tcW w:w="1271" w:type="dxa"/>
            <w:vMerge/>
          </w:tcPr>
          <w:p w14:paraId="36A83571" w14:textId="77777777" w:rsidR="005B2B8F" w:rsidRPr="005611F2" w:rsidRDefault="005B2B8F" w:rsidP="00216325">
            <w:pPr>
              <w:spacing w:before="0"/>
              <w:jc w:val="both"/>
              <w:rPr>
                <w:rFonts w:ascii="Aptos" w:hAnsi="Aptos"/>
                <w:sz w:val="22"/>
                <w:szCs w:val="22"/>
              </w:rPr>
            </w:pPr>
          </w:p>
        </w:tc>
        <w:tc>
          <w:tcPr>
            <w:tcW w:w="2147" w:type="dxa"/>
          </w:tcPr>
          <w:p w14:paraId="6E170E75" w14:textId="77777777"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Lääne-Nigula vald</w:t>
            </w:r>
          </w:p>
        </w:tc>
        <w:tc>
          <w:tcPr>
            <w:tcW w:w="2186" w:type="dxa"/>
          </w:tcPr>
          <w:p w14:paraId="0592999D" w14:textId="77777777"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1416,5</w:t>
            </w:r>
          </w:p>
        </w:tc>
        <w:tc>
          <w:tcPr>
            <w:tcW w:w="1694" w:type="dxa"/>
          </w:tcPr>
          <w:p w14:paraId="641BE04B" w14:textId="6F6561CB"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5</w:t>
            </w:r>
            <w:r w:rsidR="00E54E59" w:rsidRPr="005611F2">
              <w:rPr>
                <w:rFonts w:ascii="Aptos" w:hAnsi="Aptos"/>
                <w:sz w:val="22"/>
                <w:szCs w:val="22"/>
              </w:rPr>
              <w:t>38,2</w:t>
            </w:r>
          </w:p>
        </w:tc>
        <w:tc>
          <w:tcPr>
            <w:tcW w:w="1718" w:type="dxa"/>
          </w:tcPr>
          <w:p w14:paraId="1C78894C" w14:textId="16F8C784"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27,</w:t>
            </w:r>
            <w:r w:rsidR="00E54E59" w:rsidRPr="005611F2">
              <w:rPr>
                <w:rFonts w:ascii="Aptos" w:hAnsi="Aptos"/>
                <w:sz w:val="22"/>
                <w:szCs w:val="22"/>
              </w:rPr>
              <w:t>5</w:t>
            </w:r>
          </w:p>
        </w:tc>
      </w:tr>
      <w:tr w:rsidR="005B2B8F" w:rsidRPr="005611F2" w14:paraId="2D72E087" w14:textId="77777777" w:rsidTr="00216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1495CE95" w14:textId="77777777" w:rsidR="005B2B8F" w:rsidRPr="005611F2" w:rsidRDefault="005B2B8F" w:rsidP="00216325">
            <w:pPr>
              <w:spacing w:before="0"/>
              <w:jc w:val="both"/>
              <w:rPr>
                <w:rFonts w:ascii="Aptos" w:hAnsi="Aptos"/>
                <w:sz w:val="22"/>
                <w:szCs w:val="22"/>
              </w:rPr>
            </w:pPr>
            <w:r w:rsidRPr="005611F2">
              <w:rPr>
                <w:rFonts w:ascii="Aptos" w:hAnsi="Aptos"/>
                <w:sz w:val="22"/>
                <w:szCs w:val="22"/>
              </w:rPr>
              <w:t>2021</w:t>
            </w:r>
          </w:p>
        </w:tc>
        <w:tc>
          <w:tcPr>
            <w:tcW w:w="2147" w:type="dxa"/>
          </w:tcPr>
          <w:p w14:paraId="5222E04D"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Haapsalu linn</w:t>
            </w:r>
          </w:p>
        </w:tc>
        <w:tc>
          <w:tcPr>
            <w:tcW w:w="2186" w:type="dxa"/>
          </w:tcPr>
          <w:p w14:paraId="1F03D054"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3447,8</w:t>
            </w:r>
          </w:p>
        </w:tc>
        <w:tc>
          <w:tcPr>
            <w:tcW w:w="1694" w:type="dxa"/>
          </w:tcPr>
          <w:p w14:paraId="705BDEA2"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1826,9</w:t>
            </w:r>
          </w:p>
        </w:tc>
        <w:tc>
          <w:tcPr>
            <w:tcW w:w="1718" w:type="dxa"/>
          </w:tcPr>
          <w:p w14:paraId="0F78EEEE" w14:textId="77777777" w:rsidR="005B2B8F" w:rsidRPr="005611F2" w:rsidRDefault="005B2B8F" w:rsidP="00216325">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611F2">
              <w:rPr>
                <w:rFonts w:ascii="Aptos" w:hAnsi="Aptos"/>
                <w:sz w:val="22"/>
                <w:szCs w:val="22"/>
              </w:rPr>
              <w:t>34,6</w:t>
            </w:r>
          </w:p>
        </w:tc>
      </w:tr>
      <w:tr w:rsidR="005B2B8F" w:rsidRPr="005611F2" w14:paraId="098AD4A3" w14:textId="77777777" w:rsidTr="00216325">
        <w:tc>
          <w:tcPr>
            <w:cnfStyle w:val="001000000000" w:firstRow="0" w:lastRow="0" w:firstColumn="1" w:lastColumn="0" w:oddVBand="0" w:evenVBand="0" w:oddHBand="0" w:evenHBand="0" w:firstRowFirstColumn="0" w:firstRowLastColumn="0" w:lastRowFirstColumn="0" w:lastRowLastColumn="0"/>
            <w:tcW w:w="1271" w:type="dxa"/>
            <w:vMerge/>
          </w:tcPr>
          <w:p w14:paraId="2B1C5A22" w14:textId="77777777" w:rsidR="005B2B8F" w:rsidRPr="005611F2" w:rsidRDefault="005B2B8F" w:rsidP="00216325">
            <w:pPr>
              <w:spacing w:before="0"/>
              <w:jc w:val="both"/>
              <w:rPr>
                <w:rFonts w:ascii="Aptos" w:hAnsi="Aptos"/>
                <w:sz w:val="22"/>
                <w:szCs w:val="22"/>
              </w:rPr>
            </w:pPr>
          </w:p>
        </w:tc>
        <w:tc>
          <w:tcPr>
            <w:tcW w:w="2147" w:type="dxa"/>
          </w:tcPr>
          <w:p w14:paraId="79BAA1F1" w14:textId="77777777"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Lääne-Nigula vald</w:t>
            </w:r>
          </w:p>
        </w:tc>
        <w:tc>
          <w:tcPr>
            <w:tcW w:w="2186" w:type="dxa"/>
          </w:tcPr>
          <w:p w14:paraId="07E3815B" w14:textId="19E4F7E6" w:rsidR="005B2B8F" w:rsidRPr="005611F2" w:rsidRDefault="005B2B8F"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1</w:t>
            </w:r>
            <w:r w:rsidR="00E54E59" w:rsidRPr="005611F2">
              <w:rPr>
                <w:rFonts w:ascii="Aptos" w:hAnsi="Aptos"/>
                <w:sz w:val="22"/>
                <w:szCs w:val="22"/>
              </w:rPr>
              <w:t>257,7</w:t>
            </w:r>
          </w:p>
        </w:tc>
        <w:tc>
          <w:tcPr>
            <w:tcW w:w="1694" w:type="dxa"/>
          </w:tcPr>
          <w:p w14:paraId="3DE63BA1" w14:textId="59E2748E" w:rsidR="005B2B8F" w:rsidRPr="005611F2" w:rsidRDefault="00E54E59"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783,8</w:t>
            </w:r>
          </w:p>
        </w:tc>
        <w:tc>
          <w:tcPr>
            <w:tcW w:w="1718" w:type="dxa"/>
          </w:tcPr>
          <w:p w14:paraId="448A5279" w14:textId="08853C34" w:rsidR="005B2B8F" w:rsidRPr="005611F2" w:rsidRDefault="00E54E59" w:rsidP="00216325">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5611F2">
              <w:rPr>
                <w:rFonts w:ascii="Aptos" w:hAnsi="Aptos"/>
                <w:sz w:val="22"/>
                <w:szCs w:val="22"/>
              </w:rPr>
              <w:t>38,4</w:t>
            </w:r>
          </w:p>
        </w:tc>
      </w:tr>
    </w:tbl>
    <w:p w14:paraId="6B448F99" w14:textId="77777777" w:rsidR="005B2B8F" w:rsidRPr="005611F2" w:rsidRDefault="005B2B8F" w:rsidP="005B2B8F">
      <w:pPr>
        <w:spacing w:after="0" w:line="240" w:lineRule="auto"/>
        <w:jc w:val="both"/>
        <w:rPr>
          <w:rFonts w:ascii="Aptos" w:hAnsi="Aptos"/>
          <w:sz w:val="22"/>
          <w:szCs w:val="22"/>
        </w:rPr>
      </w:pPr>
    </w:p>
    <w:p w14:paraId="4045E07C" w14:textId="57846A27" w:rsidR="005B2B8F" w:rsidRPr="005611F2" w:rsidRDefault="005B2B8F" w:rsidP="005B2B8F">
      <w:pPr>
        <w:spacing w:before="0" w:after="0" w:line="240" w:lineRule="auto"/>
        <w:jc w:val="both"/>
        <w:rPr>
          <w:rFonts w:ascii="Aptos" w:hAnsi="Aptos"/>
          <w:sz w:val="22"/>
          <w:szCs w:val="22"/>
        </w:rPr>
      </w:pPr>
      <w:r w:rsidRPr="005611F2">
        <w:rPr>
          <w:rFonts w:ascii="Aptos" w:hAnsi="Aptos"/>
          <w:sz w:val="22"/>
          <w:szCs w:val="22"/>
        </w:rPr>
        <w:t>Aastatel 202</w:t>
      </w:r>
      <w:r w:rsidR="00970E4F">
        <w:rPr>
          <w:rFonts w:ascii="Aptos" w:hAnsi="Aptos"/>
          <w:sz w:val="22"/>
          <w:szCs w:val="22"/>
        </w:rPr>
        <w:t>1</w:t>
      </w:r>
      <w:r w:rsidRPr="005611F2">
        <w:rPr>
          <w:rFonts w:ascii="Aptos" w:hAnsi="Aptos"/>
          <w:sz w:val="22"/>
          <w:szCs w:val="22"/>
        </w:rPr>
        <w:t>–202</w:t>
      </w:r>
      <w:r w:rsidR="00970E4F">
        <w:rPr>
          <w:rFonts w:ascii="Aptos" w:hAnsi="Aptos"/>
          <w:sz w:val="22"/>
          <w:szCs w:val="22"/>
        </w:rPr>
        <w:t>5</w:t>
      </w:r>
      <w:r w:rsidRPr="005611F2">
        <w:rPr>
          <w:rFonts w:ascii="Aptos" w:hAnsi="Aptos"/>
          <w:sz w:val="22"/>
          <w:szCs w:val="22"/>
        </w:rPr>
        <w:t xml:space="preserve"> on liigiti kogumise määr Haapsalu linnas üldjoontes järk-järgult suurenenud 3</w:t>
      </w:r>
      <w:r w:rsidR="00970E4F">
        <w:rPr>
          <w:rFonts w:ascii="Aptos" w:hAnsi="Aptos"/>
          <w:sz w:val="22"/>
          <w:szCs w:val="22"/>
        </w:rPr>
        <w:t>4</w:t>
      </w:r>
      <w:r w:rsidRPr="005611F2">
        <w:rPr>
          <w:rFonts w:ascii="Aptos" w:hAnsi="Aptos"/>
          <w:sz w:val="22"/>
          <w:szCs w:val="22"/>
        </w:rPr>
        <w:t>%-</w:t>
      </w:r>
      <w:proofErr w:type="spellStart"/>
      <w:r w:rsidRPr="005611F2">
        <w:rPr>
          <w:rFonts w:ascii="Aptos" w:hAnsi="Aptos"/>
          <w:sz w:val="22"/>
          <w:szCs w:val="22"/>
        </w:rPr>
        <w:t>lt</w:t>
      </w:r>
      <w:proofErr w:type="spellEnd"/>
      <w:r w:rsidRPr="005611F2">
        <w:rPr>
          <w:rFonts w:ascii="Aptos" w:hAnsi="Aptos"/>
          <w:sz w:val="22"/>
          <w:szCs w:val="22"/>
        </w:rPr>
        <w:t xml:space="preserve"> </w:t>
      </w:r>
      <w:r w:rsidR="00970E4F">
        <w:rPr>
          <w:rFonts w:ascii="Aptos" w:hAnsi="Aptos"/>
          <w:sz w:val="22"/>
          <w:szCs w:val="22"/>
        </w:rPr>
        <w:t>42</w:t>
      </w:r>
      <w:r w:rsidRPr="005611F2">
        <w:rPr>
          <w:rFonts w:ascii="Aptos" w:hAnsi="Aptos"/>
          <w:sz w:val="22"/>
          <w:szCs w:val="22"/>
        </w:rPr>
        <w:t>%-</w:t>
      </w:r>
      <w:proofErr w:type="spellStart"/>
      <w:r w:rsidRPr="005611F2">
        <w:rPr>
          <w:rFonts w:ascii="Aptos" w:hAnsi="Aptos"/>
          <w:sz w:val="22"/>
          <w:szCs w:val="22"/>
        </w:rPr>
        <w:t>ni</w:t>
      </w:r>
      <w:proofErr w:type="spellEnd"/>
      <w:r w:rsidRPr="005611F2">
        <w:rPr>
          <w:rFonts w:ascii="Aptos" w:hAnsi="Aptos"/>
          <w:sz w:val="22"/>
          <w:szCs w:val="22"/>
        </w:rPr>
        <w:t>. Positiivsele suundumusele vaatamata jääb 202</w:t>
      </w:r>
      <w:r w:rsidR="00970E4F">
        <w:rPr>
          <w:rFonts w:ascii="Aptos" w:hAnsi="Aptos"/>
          <w:sz w:val="22"/>
          <w:szCs w:val="22"/>
        </w:rPr>
        <w:t>5</w:t>
      </w:r>
      <w:r w:rsidRPr="005611F2">
        <w:rPr>
          <w:rFonts w:ascii="Aptos" w:hAnsi="Aptos"/>
          <w:sz w:val="22"/>
          <w:szCs w:val="22"/>
        </w:rPr>
        <w:t xml:space="preserve">. aasta näitaja oluliselt alla 2027. aastale seatud 67% liigiti kogumise eesmärgist ning senine kasvutempo ei ole piisav eesmärgi saavutamiseks. </w:t>
      </w:r>
    </w:p>
    <w:p w14:paraId="53C1D148" w14:textId="77777777" w:rsidR="005B2B8F" w:rsidRPr="005611F2" w:rsidRDefault="005B2B8F" w:rsidP="005B2B8F">
      <w:pPr>
        <w:spacing w:before="0" w:after="0" w:line="240" w:lineRule="auto"/>
        <w:jc w:val="both"/>
        <w:rPr>
          <w:rFonts w:ascii="Aptos" w:hAnsi="Aptos"/>
          <w:sz w:val="22"/>
          <w:szCs w:val="22"/>
        </w:rPr>
      </w:pPr>
    </w:p>
    <w:p w14:paraId="4D86A7FF" w14:textId="1FB4B20E" w:rsidR="005B2B8F" w:rsidRPr="005611F2" w:rsidRDefault="005B2B8F" w:rsidP="005B2B8F">
      <w:pPr>
        <w:spacing w:before="0" w:after="0" w:line="240" w:lineRule="auto"/>
        <w:jc w:val="both"/>
        <w:rPr>
          <w:rFonts w:ascii="Aptos" w:hAnsi="Aptos"/>
          <w:sz w:val="22"/>
          <w:szCs w:val="22"/>
        </w:rPr>
      </w:pPr>
      <w:r w:rsidRPr="005611F2">
        <w:rPr>
          <w:rFonts w:ascii="Aptos" w:hAnsi="Aptos"/>
          <w:sz w:val="22"/>
          <w:szCs w:val="22"/>
        </w:rPr>
        <w:t xml:space="preserve">Lääne-Nigula vallas </w:t>
      </w:r>
      <w:r w:rsidR="00970E4F">
        <w:rPr>
          <w:rFonts w:ascii="Aptos" w:hAnsi="Aptos"/>
          <w:sz w:val="22"/>
          <w:szCs w:val="22"/>
        </w:rPr>
        <w:t>on liigiti kogumise määr vaadeldaval perioodil kõikunud</w:t>
      </w:r>
      <w:r w:rsidRPr="005611F2">
        <w:rPr>
          <w:rFonts w:ascii="Aptos" w:hAnsi="Aptos"/>
          <w:sz w:val="22"/>
          <w:szCs w:val="22"/>
        </w:rPr>
        <w:t xml:space="preserve">. 67% eesmärgi saavutamiseks peab Lääne-Nigula vallas liigiti kogumise osakaal suurenema koguni </w:t>
      </w:r>
      <w:r w:rsidR="005611F2">
        <w:rPr>
          <w:rFonts w:ascii="Aptos" w:hAnsi="Aptos"/>
          <w:sz w:val="22"/>
          <w:szCs w:val="22"/>
        </w:rPr>
        <w:t>3</w:t>
      </w:r>
      <w:r w:rsidR="00970E4F">
        <w:rPr>
          <w:rFonts w:ascii="Aptos" w:hAnsi="Aptos"/>
          <w:sz w:val="22"/>
          <w:szCs w:val="22"/>
        </w:rPr>
        <w:t>1</w:t>
      </w:r>
      <w:r w:rsidRPr="005611F2">
        <w:rPr>
          <w:rFonts w:ascii="Aptos" w:hAnsi="Aptos"/>
          <w:sz w:val="22"/>
          <w:szCs w:val="22"/>
        </w:rPr>
        <w:t xml:space="preserve">%. </w:t>
      </w:r>
    </w:p>
    <w:p w14:paraId="41E7D09B" w14:textId="77777777" w:rsidR="005B2B8F" w:rsidRPr="005611F2" w:rsidRDefault="005B2B8F" w:rsidP="005B2B8F">
      <w:pPr>
        <w:spacing w:before="0" w:after="0" w:line="240" w:lineRule="auto"/>
        <w:jc w:val="both"/>
        <w:rPr>
          <w:rFonts w:ascii="Aptos" w:hAnsi="Aptos"/>
          <w:sz w:val="22"/>
          <w:szCs w:val="22"/>
        </w:rPr>
      </w:pPr>
    </w:p>
    <w:p w14:paraId="51C9D05A" w14:textId="6CD13277" w:rsidR="005B2B8F" w:rsidRPr="005611F2" w:rsidRDefault="005B2B8F" w:rsidP="005B2B8F">
      <w:pPr>
        <w:spacing w:before="0" w:after="0" w:line="240" w:lineRule="auto"/>
        <w:jc w:val="both"/>
        <w:rPr>
          <w:rFonts w:ascii="Aptos" w:hAnsi="Aptos"/>
          <w:sz w:val="22"/>
          <w:szCs w:val="22"/>
        </w:rPr>
      </w:pPr>
      <w:r w:rsidRPr="005611F2">
        <w:rPr>
          <w:rFonts w:ascii="Aptos" w:hAnsi="Aptos"/>
          <w:sz w:val="22"/>
          <w:szCs w:val="22"/>
        </w:rPr>
        <w:t xml:space="preserve">Senise arengutempo põhjal eeldab eesmärgi saavutamine märkimisväärset edasiminekut jäätmete liigiti kogumisel. 67% liigiti kogumise eesmärgi saavutamiseks tuleb järgnevatel aastatel oluliselt vähendada segaolmejäätmete hulka ning suurendada eelkõige biojäätmete, pakendijäätmete ning paberi ja kartongi liigiti kogumist. Selleks tuleb parandada liigiti kogumise võimaluste kättesaadavust, laiendada kohtkogumist ja </w:t>
      </w:r>
      <w:r w:rsidR="005611F2" w:rsidRPr="005611F2">
        <w:rPr>
          <w:rFonts w:ascii="Aptos" w:hAnsi="Aptos"/>
          <w:sz w:val="22"/>
          <w:szCs w:val="22"/>
        </w:rPr>
        <w:t xml:space="preserve">hajaasustuses </w:t>
      </w:r>
      <w:r w:rsidRPr="005611F2">
        <w:rPr>
          <w:rFonts w:ascii="Aptos" w:hAnsi="Aptos"/>
          <w:sz w:val="22"/>
          <w:szCs w:val="22"/>
        </w:rPr>
        <w:t>avalikku kogumisvõrku ning tugevdada jäätmevaldajate üle tehtavat järelevalvet.</w:t>
      </w:r>
    </w:p>
    <w:p w14:paraId="2F2C4457" w14:textId="77777777" w:rsidR="00F511DB" w:rsidRPr="005B2B8F" w:rsidRDefault="00F511DB" w:rsidP="005B2B8F">
      <w:pPr>
        <w:spacing w:before="0" w:after="0" w:line="240" w:lineRule="auto"/>
        <w:jc w:val="both"/>
        <w:rPr>
          <w:rFonts w:ascii="Aptos" w:hAnsi="Aptos"/>
          <w:sz w:val="24"/>
          <w:szCs w:val="24"/>
        </w:rPr>
      </w:pPr>
    </w:p>
    <w:p w14:paraId="68026731" w14:textId="564053C6" w:rsidR="005B2B8F" w:rsidRPr="005611F2" w:rsidRDefault="00744A9B" w:rsidP="005B2B8F">
      <w:pPr>
        <w:pStyle w:val="Pealkiri2"/>
        <w:spacing w:before="0" w:line="240" w:lineRule="auto"/>
        <w:rPr>
          <w:rFonts w:ascii="Aptos" w:hAnsi="Aptos" w:cs="Times New Roman"/>
          <w:b/>
          <w:bCs/>
          <w:sz w:val="22"/>
          <w:szCs w:val="22"/>
        </w:rPr>
      </w:pPr>
      <w:bookmarkStart w:id="18" w:name="_Toc203473465"/>
      <w:bookmarkStart w:id="19" w:name="_Toc212037665"/>
      <w:bookmarkStart w:id="20" w:name="_Toc225437989"/>
      <w:bookmarkStart w:id="21" w:name="_Toc229740854"/>
      <w:bookmarkStart w:id="22" w:name="_Toc230701343"/>
      <w:bookmarkStart w:id="23" w:name="_Toc235175980"/>
      <w:bookmarkStart w:id="24" w:name="_Toc243074675"/>
      <w:r>
        <w:rPr>
          <w:rFonts w:ascii="Aptos" w:hAnsi="Aptos" w:cs="Times New Roman"/>
          <w:b/>
          <w:bCs/>
          <w:sz w:val="22"/>
          <w:szCs w:val="22"/>
        </w:rPr>
        <w:t>2</w:t>
      </w:r>
      <w:r w:rsidR="005B2B8F" w:rsidRPr="005611F2">
        <w:rPr>
          <w:rFonts w:ascii="Aptos" w:hAnsi="Aptos" w:cs="Times New Roman"/>
          <w:b/>
          <w:bCs/>
          <w:sz w:val="22"/>
          <w:szCs w:val="22"/>
        </w:rPr>
        <w:t>.3. Biolagunevate jäätmete kogumine ja käitlemine</w:t>
      </w:r>
      <w:bookmarkEnd w:id="18"/>
      <w:bookmarkEnd w:id="19"/>
      <w:bookmarkEnd w:id="20"/>
      <w:bookmarkEnd w:id="21"/>
      <w:bookmarkEnd w:id="22"/>
      <w:bookmarkEnd w:id="23"/>
      <w:bookmarkEnd w:id="24"/>
    </w:p>
    <w:p w14:paraId="3F3DAEB3" w14:textId="77777777" w:rsidR="005B2B8F" w:rsidRPr="006E1AFD" w:rsidRDefault="005B2B8F" w:rsidP="005B2B8F">
      <w:pPr>
        <w:spacing w:before="0" w:after="0" w:line="240" w:lineRule="auto"/>
        <w:jc w:val="both"/>
        <w:rPr>
          <w:b/>
          <w:bCs/>
          <w:sz w:val="24"/>
          <w:szCs w:val="24"/>
        </w:rPr>
      </w:pPr>
    </w:p>
    <w:p w14:paraId="3C63D215" w14:textId="77777777" w:rsidR="005B2B8F" w:rsidRPr="005611F2" w:rsidRDefault="005B2B8F" w:rsidP="005B2B8F">
      <w:pPr>
        <w:spacing w:before="0" w:after="0" w:line="240" w:lineRule="auto"/>
        <w:jc w:val="both"/>
        <w:rPr>
          <w:rFonts w:ascii="Aptos" w:hAnsi="Aptos"/>
          <w:sz w:val="22"/>
          <w:szCs w:val="22"/>
        </w:rPr>
      </w:pPr>
      <w:r w:rsidRPr="005611F2">
        <w:rPr>
          <w:rFonts w:ascii="Aptos" w:hAnsi="Aptos"/>
          <w:sz w:val="22"/>
          <w:szCs w:val="22"/>
        </w:rPr>
        <w:t>Biolagunevad jäätmed moodustavad olulise osa segaolmejäätmetest. Biolagunevate jäätmete koguste vähendamisel on võtmeroll ladestatavate segaolmejäätmete koguste vähendamisel ning prügilate keskkonnaohu minimeerimisel.</w:t>
      </w:r>
    </w:p>
    <w:p w14:paraId="5C7F4D4A" w14:textId="77777777" w:rsidR="005B2B8F" w:rsidRPr="005611F2" w:rsidRDefault="005B2B8F" w:rsidP="005B2B8F">
      <w:pPr>
        <w:spacing w:before="0" w:after="0" w:line="240" w:lineRule="auto"/>
        <w:jc w:val="both"/>
        <w:rPr>
          <w:rFonts w:ascii="Aptos" w:hAnsi="Aptos"/>
          <w:sz w:val="22"/>
          <w:szCs w:val="22"/>
        </w:rPr>
      </w:pPr>
    </w:p>
    <w:p w14:paraId="1AC4EBAC" w14:textId="77777777" w:rsidR="005B2B8F" w:rsidRDefault="005B2B8F" w:rsidP="005B2B8F">
      <w:pPr>
        <w:spacing w:before="0" w:after="0" w:line="240" w:lineRule="auto"/>
        <w:jc w:val="both"/>
        <w:rPr>
          <w:rFonts w:ascii="Aptos" w:hAnsi="Aptos"/>
          <w:sz w:val="22"/>
          <w:szCs w:val="22"/>
        </w:rPr>
      </w:pPr>
      <w:r w:rsidRPr="005611F2">
        <w:rPr>
          <w:rFonts w:ascii="Aptos" w:hAnsi="Aptos"/>
          <w:sz w:val="22"/>
          <w:szCs w:val="22"/>
        </w:rPr>
        <w:t xml:space="preserve">Riikliku jäätmete sortimisuuringu kohaselt oli biojäätmete sisaldus segaolmejäätmetes Eestis keskmiselt 23%. Sealjuures valdava osa biojäätmetest moodustasid köögi- ja sööklajäätmed 72%. </w:t>
      </w:r>
    </w:p>
    <w:p w14:paraId="68E7DC29" w14:textId="77777777" w:rsidR="00FB05EE" w:rsidRDefault="00FB05EE" w:rsidP="005B2B8F">
      <w:pPr>
        <w:spacing w:before="0" w:after="0" w:line="240" w:lineRule="auto"/>
        <w:jc w:val="both"/>
        <w:rPr>
          <w:rFonts w:ascii="Aptos" w:hAnsi="Aptos"/>
          <w:sz w:val="22"/>
          <w:szCs w:val="22"/>
        </w:rPr>
      </w:pPr>
    </w:p>
    <w:p w14:paraId="0AB10BFA" w14:textId="3CAED847" w:rsidR="00FB05EE" w:rsidRPr="00FB05EE" w:rsidRDefault="00FB05EE" w:rsidP="00FB05EE">
      <w:pPr>
        <w:pStyle w:val="Normaallaadveeb"/>
        <w:spacing w:before="0" w:beforeAutospacing="0" w:after="0" w:afterAutospacing="0"/>
        <w:jc w:val="both"/>
        <w:rPr>
          <w:rFonts w:ascii="Aptos" w:hAnsi="Aptos"/>
          <w:sz w:val="22"/>
          <w:szCs w:val="22"/>
        </w:rPr>
      </w:pPr>
      <w:r w:rsidRPr="00FB05EE">
        <w:rPr>
          <w:rFonts w:ascii="Aptos" w:hAnsi="Aptos"/>
          <w:sz w:val="22"/>
          <w:szCs w:val="22"/>
        </w:rPr>
        <w:t xml:space="preserve">Aia- ja haljastujäätmeid on elanikel võimalik üle anda Läänemaa jäätmejaamas. Köögi- ja sööklajäätmete kogumine toimub korraldatud jäätmeveo raames. Kogutud köögi- ja </w:t>
      </w:r>
      <w:r w:rsidRPr="00FB05EE">
        <w:rPr>
          <w:rFonts w:ascii="Aptos" w:hAnsi="Aptos"/>
          <w:sz w:val="22"/>
          <w:szCs w:val="22"/>
        </w:rPr>
        <w:lastRenderedPageBreak/>
        <w:t>sööklajäätmed transporditakse maakonnast välja ning suunatakse käitlemiseks Maardu biogaasitehasesse.</w:t>
      </w:r>
    </w:p>
    <w:p w14:paraId="170B072B" w14:textId="16A60CA7" w:rsidR="00DB04F6" w:rsidRPr="005611F2" w:rsidRDefault="00DB04F6" w:rsidP="005B2B8F">
      <w:pPr>
        <w:spacing w:before="0" w:after="0" w:line="240" w:lineRule="auto"/>
        <w:jc w:val="both"/>
        <w:rPr>
          <w:rFonts w:ascii="Aptos" w:hAnsi="Aptos"/>
          <w:sz w:val="22"/>
          <w:szCs w:val="22"/>
        </w:rPr>
      </w:pPr>
    </w:p>
    <w:p w14:paraId="3BBF9F04" w14:textId="6F30A283" w:rsidR="005B2B8F" w:rsidRDefault="00F91B96" w:rsidP="00DB04F6">
      <w:pPr>
        <w:pStyle w:val="pdq2pgselectionanchorcontainer"/>
        <w:spacing w:before="0" w:beforeAutospacing="0" w:after="0" w:afterAutospacing="0"/>
        <w:jc w:val="both"/>
        <w:rPr>
          <w:rFonts w:ascii="Aptos" w:hAnsi="Aptos"/>
          <w:sz w:val="22"/>
          <w:szCs w:val="22"/>
        </w:rPr>
      </w:pPr>
      <w:r w:rsidRPr="001B433E">
        <w:rPr>
          <w:rFonts w:ascii="Aptos" w:hAnsi="Aptos"/>
          <w:noProof/>
        </w:rPr>
        <w:drawing>
          <wp:anchor distT="0" distB="0" distL="114300" distR="114300" simplePos="0" relativeHeight="251662336" behindDoc="1" locked="0" layoutInCell="1" allowOverlap="1" wp14:anchorId="47F04C54" wp14:editId="1785B5BD">
            <wp:simplePos x="0" y="0"/>
            <wp:positionH relativeFrom="margin">
              <wp:align>left</wp:align>
            </wp:positionH>
            <wp:positionV relativeFrom="paragraph">
              <wp:posOffset>1360805</wp:posOffset>
            </wp:positionV>
            <wp:extent cx="5705475" cy="3228975"/>
            <wp:effectExtent l="0" t="0" r="9525" b="9525"/>
            <wp:wrapThrough wrapText="bothSides">
              <wp:wrapPolygon edited="0">
                <wp:start x="0" y="0"/>
                <wp:lineTo x="0" y="21536"/>
                <wp:lineTo x="21564" y="21536"/>
                <wp:lineTo x="21564" y="0"/>
                <wp:lineTo x="0" y="0"/>
              </wp:wrapPolygon>
            </wp:wrapThrough>
            <wp:docPr id="821593469"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235DD2" w:rsidRPr="005611F2">
        <w:rPr>
          <w:rFonts w:ascii="Aptos" w:hAnsi="Aptos"/>
          <w:sz w:val="22"/>
          <w:szCs w:val="22"/>
        </w:rPr>
        <w:t>Biolagunevate köögi- ja sööklajäätmete liigiti kogutud kogused on aastatel 202</w:t>
      </w:r>
      <w:r w:rsidR="00216325">
        <w:rPr>
          <w:rFonts w:ascii="Aptos" w:hAnsi="Aptos"/>
          <w:sz w:val="22"/>
          <w:szCs w:val="22"/>
        </w:rPr>
        <w:t>1</w:t>
      </w:r>
      <w:r w:rsidR="00235DD2" w:rsidRPr="005611F2">
        <w:rPr>
          <w:rFonts w:ascii="Aptos" w:hAnsi="Aptos"/>
          <w:sz w:val="22"/>
          <w:szCs w:val="22"/>
        </w:rPr>
        <w:t>–202</w:t>
      </w:r>
      <w:r w:rsidR="00216325">
        <w:rPr>
          <w:rFonts w:ascii="Aptos" w:hAnsi="Aptos"/>
          <w:sz w:val="22"/>
          <w:szCs w:val="22"/>
        </w:rPr>
        <w:t>5</w:t>
      </w:r>
      <w:r w:rsidR="00235DD2" w:rsidRPr="005611F2">
        <w:rPr>
          <w:rFonts w:ascii="Aptos" w:hAnsi="Aptos"/>
          <w:sz w:val="22"/>
          <w:szCs w:val="22"/>
        </w:rPr>
        <w:t xml:space="preserve"> mõlemas omavalitsuses suurenenud</w:t>
      </w:r>
      <w:r w:rsidR="0051003D">
        <w:rPr>
          <w:rFonts w:ascii="Aptos" w:hAnsi="Aptos"/>
          <w:sz w:val="22"/>
          <w:szCs w:val="22"/>
        </w:rPr>
        <w:t xml:space="preserve"> (joonis 9).</w:t>
      </w:r>
      <w:r w:rsidR="00235DD2" w:rsidRPr="005611F2">
        <w:rPr>
          <w:rFonts w:ascii="Aptos" w:hAnsi="Aptos"/>
          <w:sz w:val="22"/>
          <w:szCs w:val="22"/>
        </w:rPr>
        <w:t xml:space="preserve"> Haapsalu linnas koguti köögi- ja sööklajäätmeid vaadeldaval perioodil 1</w:t>
      </w:r>
      <w:r w:rsidR="006212E7">
        <w:rPr>
          <w:rFonts w:ascii="Aptos" w:hAnsi="Aptos"/>
          <w:sz w:val="22"/>
          <w:szCs w:val="22"/>
        </w:rPr>
        <w:t>85-434</w:t>
      </w:r>
      <w:r w:rsidR="00235DD2" w:rsidRPr="005611F2">
        <w:rPr>
          <w:rFonts w:ascii="Aptos" w:hAnsi="Aptos"/>
          <w:sz w:val="22"/>
          <w:szCs w:val="22"/>
        </w:rPr>
        <w:t xml:space="preserve"> tonni aastas. Võrreldes 202</w:t>
      </w:r>
      <w:r w:rsidR="006212E7">
        <w:rPr>
          <w:rFonts w:ascii="Aptos" w:hAnsi="Aptos"/>
          <w:sz w:val="22"/>
          <w:szCs w:val="22"/>
        </w:rPr>
        <w:t>2</w:t>
      </w:r>
      <w:r w:rsidR="00235DD2" w:rsidRPr="005611F2">
        <w:rPr>
          <w:rFonts w:ascii="Aptos" w:hAnsi="Aptos"/>
          <w:sz w:val="22"/>
          <w:szCs w:val="22"/>
        </w:rPr>
        <w:t xml:space="preserve">. aastaga on liigiti kogutud köögi- ja sööklajäätmete kogus Haapsalus enam kui kahekordistunud. Lääne-Nigula vallas olid liigiti kogutud kogused väiksemad, kuid kasvutrend on olnud samuti selgelt nähtav. Kogu perioodi kokkuvõttes koguti Haapsalu linnas ligikaudu </w:t>
      </w:r>
      <w:r w:rsidR="00235DD2" w:rsidRPr="005611F2">
        <w:rPr>
          <w:rStyle w:val="Tugev"/>
          <w:rFonts w:ascii="Aptos" w:hAnsi="Aptos"/>
          <w:b w:val="0"/>
          <w:bCs w:val="0"/>
          <w:sz w:val="22"/>
          <w:szCs w:val="22"/>
        </w:rPr>
        <w:t>1</w:t>
      </w:r>
      <w:r w:rsidR="006212E7">
        <w:rPr>
          <w:rStyle w:val="Tugev"/>
          <w:rFonts w:ascii="Aptos" w:hAnsi="Aptos"/>
          <w:b w:val="0"/>
          <w:bCs w:val="0"/>
          <w:sz w:val="22"/>
          <w:szCs w:val="22"/>
        </w:rPr>
        <w:t>581</w:t>
      </w:r>
      <w:r w:rsidR="00235DD2" w:rsidRPr="005611F2">
        <w:rPr>
          <w:rStyle w:val="Tugev"/>
          <w:rFonts w:ascii="Aptos" w:hAnsi="Aptos"/>
          <w:b w:val="0"/>
          <w:bCs w:val="0"/>
          <w:sz w:val="22"/>
          <w:szCs w:val="22"/>
        </w:rPr>
        <w:t xml:space="preserve"> tonni</w:t>
      </w:r>
      <w:r w:rsidR="00235DD2" w:rsidRPr="005611F2">
        <w:rPr>
          <w:rFonts w:ascii="Aptos" w:hAnsi="Aptos"/>
          <w:sz w:val="22"/>
          <w:szCs w:val="22"/>
        </w:rPr>
        <w:t xml:space="preserve"> ning Lääne-Nigula vallas </w:t>
      </w:r>
      <w:r w:rsidR="006212E7">
        <w:rPr>
          <w:rStyle w:val="Tugev"/>
          <w:rFonts w:ascii="Aptos" w:hAnsi="Aptos"/>
          <w:b w:val="0"/>
          <w:bCs w:val="0"/>
          <w:sz w:val="22"/>
          <w:szCs w:val="22"/>
        </w:rPr>
        <w:t>200</w:t>
      </w:r>
      <w:r w:rsidR="00235DD2" w:rsidRPr="005611F2">
        <w:rPr>
          <w:rStyle w:val="Tugev"/>
          <w:rFonts w:ascii="Aptos" w:hAnsi="Aptos"/>
          <w:b w:val="0"/>
          <w:bCs w:val="0"/>
          <w:sz w:val="22"/>
          <w:szCs w:val="22"/>
        </w:rPr>
        <w:t xml:space="preserve"> tonni</w:t>
      </w:r>
      <w:r w:rsidR="00235DD2" w:rsidRPr="005611F2">
        <w:rPr>
          <w:rFonts w:ascii="Aptos" w:hAnsi="Aptos"/>
          <w:sz w:val="22"/>
          <w:szCs w:val="22"/>
        </w:rPr>
        <w:t xml:space="preserve"> köögi- ja sööklajäätmeid. </w:t>
      </w:r>
    </w:p>
    <w:p w14:paraId="6C0BE44D" w14:textId="25A31380" w:rsidR="00235DD2" w:rsidRDefault="005B2B8F" w:rsidP="005B2B8F">
      <w:pPr>
        <w:spacing w:before="0" w:after="0" w:line="240" w:lineRule="auto"/>
        <w:jc w:val="both"/>
        <w:rPr>
          <w:rFonts w:ascii="Aptos" w:hAnsi="Aptos"/>
          <w:i/>
          <w:iCs/>
          <w:sz w:val="22"/>
          <w:szCs w:val="22"/>
        </w:rPr>
      </w:pPr>
      <w:r w:rsidRPr="005611F2">
        <w:rPr>
          <w:rFonts w:ascii="Aptos" w:hAnsi="Aptos"/>
          <w:sz w:val="22"/>
          <w:szCs w:val="22"/>
        </w:rPr>
        <w:t xml:space="preserve">Joonis </w:t>
      </w:r>
      <w:r w:rsidR="005611F2" w:rsidRPr="005611F2">
        <w:rPr>
          <w:rFonts w:ascii="Aptos" w:hAnsi="Aptos"/>
          <w:sz w:val="22"/>
          <w:szCs w:val="22"/>
        </w:rPr>
        <w:t>9</w:t>
      </w:r>
      <w:r w:rsidRPr="005611F2">
        <w:rPr>
          <w:rFonts w:ascii="Aptos" w:hAnsi="Aptos"/>
          <w:sz w:val="22"/>
          <w:szCs w:val="22"/>
        </w:rPr>
        <w:t xml:space="preserve">. </w:t>
      </w:r>
      <w:r w:rsidRPr="005611F2">
        <w:rPr>
          <w:rFonts w:ascii="Aptos" w:eastAsia="Times New Roman" w:hAnsi="Aptos"/>
          <w:sz w:val="22"/>
          <w:szCs w:val="22"/>
          <w:lang w:eastAsia="en-GB"/>
        </w:rPr>
        <w:t>Liigiti kogutud köögi- ja sööklajäätmed kodumajapidamiste ja ettevõtete lõikes aastatel 202</w:t>
      </w:r>
      <w:r w:rsidR="00216325">
        <w:rPr>
          <w:rFonts w:ascii="Aptos" w:eastAsia="Times New Roman" w:hAnsi="Aptos"/>
          <w:sz w:val="22"/>
          <w:szCs w:val="22"/>
          <w:lang w:eastAsia="en-GB"/>
        </w:rPr>
        <w:t>1</w:t>
      </w:r>
      <w:r w:rsidRPr="005611F2">
        <w:rPr>
          <w:rFonts w:ascii="Aptos" w:eastAsia="Times New Roman" w:hAnsi="Aptos"/>
          <w:sz w:val="22"/>
          <w:szCs w:val="22"/>
          <w:lang w:eastAsia="en-GB"/>
        </w:rPr>
        <w:t>-202</w:t>
      </w:r>
      <w:r w:rsidR="00216325">
        <w:rPr>
          <w:rFonts w:ascii="Aptos" w:eastAsia="Times New Roman" w:hAnsi="Aptos"/>
          <w:sz w:val="22"/>
          <w:szCs w:val="22"/>
          <w:lang w:eastAsia="en-GB"/>
        </w:rPr>
        <w:t>5</w:t>
      </w:r>
      <w:r w:rsidRPr="005611F2">
        <w:rPr>
          <w:rFonts w:ascii="Aptos" w:hAnsi="Aptos"/>
          <w:sz w:val="22"/>
          <w:szCs w:val="22"/>
        </w:rPr>
        <w:t xml:space="preserve"> </w:t>
      </w:r>
      <w:r w:rsidRPr="005611F2">
        <w:rPr>
          <w:rFonts w:ascii="Aptos" w:hAnsi="Aptos"/>
          <w:i/>
          <w:iCs/>
          <w:sz w:val="22"/>
          <w:szCs w:val="22"/>
        </w:rPr>
        <w:t xml:space="preserve">(allikas: Keskkonnaportaal). </w:t>
      </w:r>
    </w:p>
    <w:p w14:paraId="35999CD9" w14:textId="77777777" w:rsidR="0051003D" w:rsidRDefault="0051003D" w:rsidP="005B2B8F">
      <w:pPr>
        <w:spacing w:before="0" w:after="0" w:line="240" w:lineRule="auto"/>
        <w:jc w:val="both"/>
        <w:rPr>
          <w:rFonts w:ascii="Aptos" w:hAnsi="Aptos"/>
          <w:i/>
          <w:iCs/>
          <w:sz w:val="22"/>
          <w:szCs w:val="22"/>
        </w:rPr>
      </w:pPr>
    </w:p>
    <w:p w14:paraId="00F7E677" w14:textId="77777777" w:rsidR="0051003D" w:rsidRPr="005611F2" w:rsidRDefault="0051003D" w:rsidP="0051003D">
      <w:pPr>
        <w:pStyle w:val="Normaallaadveeb"/>
        <w:spacing w:before="0" w:beforeAutospacing="0" w:after="0" w:afterAutospacing="0"/>
        <w:jc w:val="both"/>
        <w:rPr>
          <w:rFonts w:ascii="Aptos" w:hAnsi="Aptos"/>
          <w:sz w:val="22"/>
          <w:szCs w:val="22"/>
        </w:rPr>
      </w:pPr>
      <w:r w:rsidRPr="0051003D">
        <w:rPr>
          <w:rFonts w:ascii="Aptos" w:hAnsi="Aptos"/>
          <w:sz w:val="22"/>
          <w:szCs w:val="22"/>
        </w:rPr>
        <w:t>Liigiti kogutud biojäätmete koguste suurenemine näitab, et biojäätmete eraldi kogumise süsteemi rakendamine ning selle kohustuslikuks muutumine on andnud tulemusi. Suuremad kogumismahud viitavad sellele, et varasemast suurem osa köögi- ja sööklajäätmetest suunatakse segaolmejäätmete asemel eraldi kogumisse ja edasisse käitlusse. Samas on oluline jätkata elanike teavitamist ja liigiti kogumise korralduse arendamist, et suurendada süsteemiga hõlmatust ning vähendada biojäätmete sisaldust segaolmejäätmetes.</w:t>
      </w:r>
    </w:p>
    <w:p w14:paraId="4DF32F3D" w14:textId="77777777" w:rsidR="00235DD2" w:rsidRPr="005611F2" w:rsidRDefault="00235DD2" w:rsidP="005B2B8F">
      <w:pPr>
        <w:spacing w:before="0" w:after="0" w:line="240" w:lineRule="auto"/>
        <w:jc w:val="both"/>
        <w:rPr>
          <w:rFonts w:ascii="Aptos" w:hAnsi="Aptos"/>
          <w:sz w:val="22"/>
          <w:szCs w:val="22"/>
        </w:rPr>
      </w:pPr>
    </w:p>
    <w:p w14:paraId="7072BC95" w14:textId="60A99D86" w:rsidR="005B2B8F" w:rsidRPr="005611F2" w:rsidRDefault="00235DD2" w:rsidP="00104389">
      <w:pPr>
        <w:spacing w:before="0" w:after="0" w:line="240" w:lineRule="auto"/>
        <w:jc w:val="both"/>
        <w:rPr>
          <w:rFonts w:ascii="Aptos" w:hAnsi="Aptos"/>
          <w:color w:val="333333"/>
          <w:sz w:val="22"/>
          <w:szCs w:val="22"/>
          <w:shd w:val="clear" w:color="auto" w:fill="FFFFFF"/>
        </w:rPr>
      </w:pPr>
      <w:r w:rsidRPr="005611F2">
        <w:rPr>
          <w:rFonts w:ascii="Aptos" w:hAnsi="Aptos"/>
          <w:sz w:val="22"/>
          <w:szCs w:val="22"/>
        </w:rPr>
        <w:t>Haapsalu linnas on k</w:t>
      </w:r>
      <w:r w:rsidR="005B2B8F" w:rsidRPr="005611F2">
        <w:rPr>
          <w:rFonts w:ascii="Aptos" w:hAnsi="Aptos"/>
          <w:sz w:val="22"/>
          <w:szCs w:val="22"/>
        </w:rPr>
        <w:t>orraldatud jäätmeveo raames biolagunevate köögi- ja sööklajäätmete jäätmevedajale üleandmine kohustuslik</w:t>
      </w:r>
      <w:r w:rsidR="005B2B8F" w:rsidRPr="005611F2">
        <w:rPr>
          <w:rFonts w:ascii="Aptos" w:hAnsi="Aptos"/>
          <w:color w:val="202020"/>
          <w:sz w:val="22"/>
          <w:szCs w:val="22"/>
          <w:shd w:val="clear" w:color="auto" w:fill="FFFFFF"/>
        </w:rPr>
        <w:t xml:space="preserve"> kõigile,</w:t>
      </w:r>
      <w:r w:rsidR="00104389" w:rsidRPr="005611F2">
        <w:rPr>
          <w:rFonts w:ascii="Aptos" w:hAnsi="Aptos" w:cs="Arial"/>
          <w:sz w:val="22"/>
          <w:szCs w:val="22"/>
          <w:shd w:val="clear" w:color="auto" w:fill="FFFFFF"/>
        </w:rPr>
        <w:t xml:space="preserve"> kelle kinnistul ei ole võimalik jäätmeid kohtkompostida või kes ei kasuta kohtkompostimise võimalust.</w:t>
      </w:r>
    </w:p>
    <w:p w14:paraId="08127744" w14:textId="77777777" w:rsidR="00235DD2" w:rsidRPr="005611F2" w:rsidRDefault="00235DD2" w:rsidP="00104389">
      <w:pPr>
        <w:spacing w:before="0" w:after="0" w:line="240" w:lineRule="auto"/>
        <w:jc w:val="both"/>
        <w:rPr>
          <w:rFonts w:ascii="Aptos" w:hAnsi="Aptos"/>
          <w:color w:val="333333"/>
          <w:sz w:val="22"/>
          <w:szCs w:val="22"/>
          <w:shd w:val="clear" w:color="auto" w:fill="FFFFFF"/>
        </w:rPr>
      </w:pPr>
    </w:p>
    <w:p w14:paraId="22913007" w14:textId="466EBAF0" w:rsidR="00104389" w:rsidRPr="005611F2" w:rsidRDefault="00104389" w:rsidP="00DB04F6">
      <w:pPr>
        <w:spacing w:before="0" w:after="0" w:line="240" w:lineRule="auto"/>
        <w:jc w:val="both"/>
        <w:rPr>
          <w:rFonts w:ascii="Aptos" w:hAnsi="Aptos"/>
          <w:color w:val="333333"/>
          <w:sz w:val="22"/>
          <w:szCs w:val="22"/>
          <w:shd w:val="clear" w:color="auto" w:fill="FFFFFF"/>
        </w:rPr>
      </w:pPr>
      <w:r w:rsidRPr="005611F2">
        <w:rPr>
          <w:rFonts w:ascii="Aptos" w:hAnsi="Aptos" w:cs="Arial"/>
          <w:sz w:val="22"/>
          <w:szCs w:val="22"/>
          <w:shd w:val="clear" w:color="auto" w:fill="FFFFFF"/>
        </w:rPr>
        <w:t>Lääne-Nigula vallas tiheasustusala kinnistutel, kus on 4 või enam korterit, peavad</w:t>
      </w:r>
      <w:r w:rsidR="00D82C1A">
        <w:rPr>
          <w:rFonts w:ascii="Aptos" w:hAnsi="Aptos" w:cs="Arial"/>
          <w:sz w:val="22"/>
          <w:szCs w:val="22"/>
          <w:shd w:val="clear" w:color="auto" w:fill="FFFFFF"/>
        </w:rPr>
        <w:t xml:space="preserve"> elanikud </w:t>
      </w:r>
      <w:r w:rsidRPr="005611F2">
        <w:rPr>
          <w:rFonts w:ascii="Aptos" w:hAnsi="Aptos" w:cs="Arial"/>
          <w:sz w:val="22"/>
          <w:szCs w:val="22"/>
          <w:shd w:val="clear" w:color="auto" w:fill="FFFFFF"/>
        </w:rPr>
        <w:t xml:space="preserve"> biolagunevaid jäätmeid koguma eraldi kogumismahutitesse ning üle andma korraldatud jäätmeveo raames jäätmevedajale. Eraldi biojäätmeid peavada kogumismahutitesse panema ka toitlustusettevõtted, toidupoed ja toitlustust pakkuvad asutused. Ülejäänud kinnistutel on võimalus kasutada kompostimist ja kui biojäätmete teke on vähene, on võimalik teha ühiskasutuse kokkulepe kinnistutega, kus on olemas biojäätmete mahuti või kompostimise võimalus.</w:t>
      </w:r>
    </w:p>
    <w:p w14:paraId="2CA16093" w14:textId="77777777" w:rsidR="00104389" w:rsidRPr="005611F2" w:rsidRDefault="00104389" w:rsidP="00DB04F6">
      <w:pPr>
        <w:spacing w:before="0" w:after="0" w:line="240" w:lineRule="auto"/>
        <w:jc w:val="both"/>
        <w:rPr>
          <w:rFonts w:ascii="Aptos" w:hAnsi="Aptos"/>
          <w:sz w:val="22"/>
          <w:szCs w:val="22"/>
        </w:rPr>
      </w:pPr>
    </w:p>
    <w:p w14:paraId="73E7A10F" w14:textId="1B889FE8" w:rsidR="005B2B8F" w:rsidRPr="007F78D5" w:rsidRDefault="005B2B8F" w:rsidP="00DB04F6">
      <w:pPr>
        <w:spacing w:before="0" w:after="0" w:line="240" w:lineRule="auto"/>
        <w:jc w:val="both"/>
        <w:rPr>
          <w:rFonts w:ascii="Aptos" w:hAnsi="Aptos"/>
          <w:sz w:val="22"/>
          <w:szCs w:val="22"/>
        </w:rPr>
      </w:pPr>
      <w:r w:rsidRPr="007F78D5">
        <w:rPr>
          <w:rFonts w:ascii="Aptos" w:hAnsi="Aptos"/>
          <w:sz w:val="22"/>
          <w:szCs w:val="22"/>
        </w:rPr>
        <w:t>01.0</w:t>
      </w:r>
      <w:r w:rsidR="005611F2" w:rsidRPr="007F78D5">
        <w:rPr>
          <w:rFonts w:ascii="Aptos" w:hAnsi="Aptos"/>
          <w:sz w:val="22"/>
          <w:szCs w:val="22"/>
        </w:rPr>
        <w:t>9</w:t>
      </w:r>
      <w:r w:rsidRPr="007F78D5">
        <w:rPr>
          <w:rFonts w:ascii="Aptos" w:hAnsi="Aptos"/>
          <w:sz w:val="22"/>
          <w:szCs w:val="22"/>
        </w:rPr>
        <w:t>.2026.a seisuga o</w:t>
      </w:r>
      <w:r w:rsidR="005611F2" w:rsidRPr="007F78D5">
        <w:rPr>
          <w:rFonts w:ascii="Aptos" w:hAnsi="Aptos"/>
          <w:sz w:val="22"/>
          <w:szCs w:val="22"/>
        </w:rPr>
        <w:t xml:space="preserve">li </w:t>
      </w:r>
      <w:r w:rsidR="007F78D5" w:rsidRPr="007F78D5">
        <w:rPr>
          <w:rFonts w:ascii="Aptos" w:hAnsi="Aptos"/>
          <w:sz w:val="22"/>
          <w:szCs w:val="22"/>
        </w:rPr>
        <w:t xml:space="preserve">jäätmevaldajate registri andmetel Haapsalu linnas korraldatud jäätmeveoga liitunud </w:t>
      </w:r>
      <w:r w:rsidR="007F78D5" w:rsidRPr="007F78D5">
        <w:rPr>
          <w:rStyle w:val="Tugev"/>
          <w:rFonts w:ascii="Aptos" w:hAnsi="Aptos"/>
          <w:b w:val="0"/>
          <w:bCs w:val="0"/>
          <w:sz w:val="22"/>
          <w:szCs w:val="22"/>
        </w:rPr>
        <w:t>3 016 jäätmevaldajat</w:t>
      </w:r>
      <w:r w:rsidR="007F78D5" w:rsidRPr="007F78D5">
        <w:rPr>
          <w:rFonts w:ascii="Aptos" w:hAnsi="Aptos"/>
          <w:sz w:val="22"/>
          <w:szCs w:val="22"/>
        </w:rPr>
        <w:t xml:space="preserve">. Neist </w:t>
      </w:r>
      <w:r w:rsidR="007F78D5" w:rsidRPr="007F78D5">
        <w:rPr>
          <w:rStyle w:val="Tugev"/>
          <w:rFonts w:ascii="Aptos" w:hAnsi="Aptos"/>
          <w:b w:val="0"/>
          <w:bCs w:val="0"/>
          <w:sz w:val="22"/>
          <w:szCs w:val="22"/>
        </w:rPr>
        <w:t>948 jäätmevaldajal on korraldatud köögi- ja sööklajäätmete eraldi kogumine ja äravedu</w:t>
      </w:r>
      <w:r w:rsidR="007F78D5" w:rsidRPr="007F78D5">
        <w:rPr>
          <w:rFonts w:ascii="Aptos" w:hAnsi="Aptos"/>
          <w:sz w:val="22"/>
          <w:szCs w:val="22"/>
        </w:rPr>
        <w:t xml:space="preserve"> ning </w:t>
      </w:r>
      <w:r w:rsidR="007F78D5" w:rsidRPr="007F78D5">
        <w:rPr>
          <w:rStyle w:val="Tugev"/>
          <w:rFonts w:ascii="Aptos" w:hAnsi="Aptos"/>
          <w:b w:val="0"/>
          <w:bCs w:val="0"/>
          <w:sz w:val="22"/>
          <w:szCs w:val="22"/>
        </w:rPr>
        <w:t>1 877 jäätmevaldajat on registris märgitud kohtkompostijaks</w:t>
      </w:r>
      <w:r w:rsidR="007F78D5" w:rsidRPr="007F78D5">
        <w:rPr>
          <w:rFonts w:ascii="Aptos" w:hAnsi="Aptos"/>
          <w:b/>
          <w:bCs/>
          <w:sz w:val="22"/>
          <w:szCs w:val="22"/>
        </w:rPr>
        <w:t>.</w:t>
      </w:r>
    </w:p>
    <w:p w14:paraId="5557ECEB" w14:textId="77777777" w:rsidR="007F78D5" w:rsidRPr="007F78D5" w:rsidRDefault="007F78D5" w:rsidP="00DB04F6">
      <w:pPr>
        <w:spacing w:before="0" w:after="0" w:line="240" w:lineRule="auto"/>
        <w:jc w:val="both"/>
        <w:rPr>
          <w:rFonts w:ascii="Aptos" w:hAnsi="Aptos"/>
          <w:sz w:val="24"/>
          <w:szCs w:val="24"/>
        </w:rPr>
      </w:pPr>
    </w:p>
    <w:p w14:paraId="1BE852B7" w14:textId="459110C0" w:rsidR="007F78D5" w:rsidRPr="007F78D5" w:rsidRDefault="007F78D5" w:rsidP="00DB04F6">
      <w:pPr>
        <w:spacing w:before="0" w:after="0" w:line="240" w:lineRule="auto"/>
        <w:jc w:val="both"/>
        <w:rPr>
          <w:rFonts w:ascii="Aptos" w:hAnsi="Aptos"/>
          <w:sz w:val="22"/>
          <w:szCs w:val="22"/>
        </w:rPr>
      </w:pPr>
      <w:r w:rsidRPr="007F78D5">
        <w:rPr>
          <w:rFonts w:ascii="Aptos" w:hAnsi="Aptos"/>
          <w:sz w:val="22"/>
          <w:szCs w:val="22"/>
        </w:rPr>
        <w:t xml:space="preserve">Lääne-Nigula vallas on jäätmevaldajate registri andmetel kokku </w:t>
      </w:r>
      <w:r w:rsidRPr="007F78D5">
        <w:rPr>
          <w:rStyle w:val="Tugev"/>
          <w:rFonts w:ascii="Aptos" w:hAnsi="Aptos"/>
          <w:b w:val="0"/>
          <w:bCs w:val="0"/>
          <w:sz w:val="22"/>
          <w:szCs w:val="22"/>
        </w:rPr>
        <w:t>4 795 jäätmevaldajat</w:t>
      </w:r>
      <w:r w:rsidRPr="007F78D5">
        <w:rPr>
          <w:rFonts w:ascii="Aptos" w:hAnsi="Aptos"/>
          <w:sz w:val="22"/>
          <w:szCs w:val="22"/>
        </w:rPr>
        <w:t xml:space="preserve">, neist </w:t>
      </w:r>
      <w:r w:rsidRPr="007F78D5">
        <w:rPr>
          <w:rStyle w:val="Tugev"/>
          <w:rFonts w:ascii="Aptos" w:hAnsi="Aptos"/>
          <w:b w:val="0"/>
          <w:bCs w:val="0"/>
          <w:sz w:val="22"/>
          <w:szCs w:val="22"/>
        </w:rPr>
        <w:t>143 on liitunud köögi- ja sööklajäätmete eraldi äraveoga</w:t>
      </w:r>
      <w:r w:rsidRPr="007F78D5">
        <w:rPr>
          <w:rFonts w:ascii="Aptos" w:hAnsi="Aptos"/>
          <w:sz w:val="22"/>
          <w:szCs w:val="22"/>
        </w:rPr>
        <w:t xml:space="preserve">. Tiheasustusalal on </w:t>
      </w:r>
      <w:r w:rsidRPr="007F78D5">
        <w:rPr>
          <w:rStyle w:val="Tugev"/>
          <w:rFonts w:ascii="Aptos" w:hAnsi="Aptos"/>
          <w:b w:val="0"/>
          <w:bCs w:val="0"/>
          <w:sz w:val="22"/>
          <w:szCs w:val="22"/>
        </w:rPr>
        <w:t>372 jäätmevaldajat avaldanud soovi köögi- ja sööklajäätmete kohtkompostimiseks</w:t>
      </w:r>
      <w:r w:rsidRPr="007F78D5">
        <w:rPr>
          <w:rFonts w:ascii="Aptos" w:hAnsi="Aptos"/>
          <w:sz w:val="22"/>
          <w:szCs w:val="22"/>
        </w:rPr>
        <w:t xml:space="preserve">. Hajaasustuses paiknevad jäätmevaldajad on registris </w:t>
      </w:r>
      <w:r w:rsidR="007D2B15">
        <w:rPr>
          <w:rFonts w:ascii="Aptos" w:hAnsi="Aptos"/>
          <w:sz w:val="22"/>
          <w:szCs w:val="22"/>
        </w:rPr>
        <w:t xml:space="preserve">märgitud </w:t>
      </w:r>
      <w:r w:rsidRPr="007F78D5">
        <w:rPr>
          <w:rFonts w:ascii="Aptos" w:hAnsi="Aptos"/>
          <w:sz w:val="22"/>
          <w:szCs w:val="22"/>
        </w:rPr>
        <w:t>valdavalt automaatselt kohtkompostijateks</w:t>
      </w:r>
      <w:r w:rsidR="007D2B15">
        <w:rPr>
          <w:rFonts w:ascii="Aptos" w:hAnsi="Aptos"/>
          <w:sz w:val="22"/>
          <w:szCs w:val="22"/>
        </w:rPr>
        <w:t>.</w:t>
      </w:r>
    </w:p>
    <w:p w14:paraId="66C86C50" w14:textId="77777777" w:rsidR="00152233" w:rsidRPr="00104389" w:rsidRDefault="00152233" w:rsidP="00DB04F6">
      <w:pPr>
        <w:spacing w:before="0" w:after="0" w:line="240" w:lineRule="auto"/>
        <w:jc w:val="both"/>
        <w:rPr>
          <w:rFonts w:ascii="Aptos" w:hAnsi="Aptos"/>
          <w:sz w:val="24"/>
          <w:szCs w:val="24"/>
        </w:rPr>
      </w:pPr>
    </w:p>
    <w:p w14:paraId="5525E004" w14:textId="77777777" w:rsidR="005B2B8F" w:rsidRPr="007F78D5" w:rsidRDefault="005B2B8F" w:rsidP="00DB04F6">
      <w:pPr>
        <w:spacing w:before="0" w:after="0" w:line="240" w:lineRule="auto"/>
        <w:jc w:val="both"/>
        <w:rPr>
          <w:rFonts w:ascii="Aptos" w:eastAsia="Times New Roman" w:hAnsi="Aptos"/>
          <w:sz w:val="22"/>
          <w:szCs w:val="22"/>
          <w:lang w:eastAsia="en-GB"/>
        </w:rPr>
      </w:pPr>
      <w:r w:rsidRPr="007F78D5">
        <w:rPr>
          <w:rFonts w:ascii="Aptos" w:eastAsia="Times New Roman" w:hAnsi="Aptos"/>
          <w:sz w:val="22"/>
          <w:szCs w:val="22"/>
          <w:lang w:eastAsia="en-GB"/>
        </w:rPr>
        <w:t xml:space="preserve">Biolagunevate köögi- ja sööklajäätme liigiti kogumine avaldab suurimat mõju segaolmejäätmete tekkemahu vähenemisele ning toidujäätmete taaskasutamisele suurimas võimalikus mahus. Eelistatuimaks lahenduseks on korrigeerida oma tarbimisharjumusi viisil, mis loob eeldused toidu raiskamise piiramiseks ja jäätmete väheseks tekkimiseks. </w:t>
      </w:r>
    </w:p>
    <w:p w14:paraId="290FE726" w14:textId="77777777" w:rsidR="005B2B8F" w:rsidRPr="007F78D5" w:rsidRDefault="005B2B8F" w:rsidP="00DB04F6">
      <w:pPr>
        <w:spacing w:before="0" w:after="0" w:line="240" w:lineRule="auto"/>
        <w:jc w:val="both"/>
        <w:rPr>
          <w:rFonts w:ascii="Aptos" w:eastAsia="Times New Roman" w:hAnsi="Aptos"/>
          <w:sz w:val="22"/>
          <w:szCs w:val="22"/>
          <w:lang w:eastAsia="en-GB"/>
        </w:rPr>
      </w:pPr>
    </w:p>
    <w:p w14:paraId="622373A5" w14:textId="23B70403" w:rsidR="005B2B8F" w:rsidRPr="007F78D5" w:rsidRDefault="005B2B8F" w:rsidP="00DB04F6">
      <w:pPr>
        <w:spacing w:before="0" w:after="0" w:line="240" w:lineRule="auto"/>
        <w:jc w:val="both"/>
        <w:rPr>
          <w:rFonts w:ascii="Aptos" w:hAnsi="Aptos" w:cs="Arial"/>
          <w:sz w:val="22"/>
          <w:szCs w:val="22"/>
          <w:shd w:val="clear" w:color="auto" w:fill="FFFFFF"/>
        </w:rPr>
      </w:pPr>
      <w:r w:rsidRPr="007F78D5">
        <w:rPr>
          <w:rFonts w:ascii="Aptos" w:hAnsi="Aptos"/>
          <w:sz w:val="22"/>
          <w:szCs w:val="22"/>
        </w:rPr>
        <w:t xml:space="preserve">Biolagunevaid aia- ja haljastujäätmeid </w:t>
      </w:r>
      <w:r w:rsidRPr="007F78D5">
        <w:rPr>
          <w:rFonts w:ascii="Aptos" w:hAnsi="Aptos" w:cs="Arial"/>
          <w:sz w:val="22"/>
          <w:szCs w:val="22"/>
          <w:shd w:val="clear" w:color="auto" w:fill="FFFFFF"/>
        </w:rPr>
        <w:t xml:space="preserve">võib nii tiheasustusalal kui ka hajaasustusalal kompostida kompostris või lahtiselt kompostimisaunas. </w:t>
      </w:r>
    </w:p>
    <w:p w14:paraId="05186ECA" w14:textId="77777777" w:rsidR="005B2B8F" w:rsidRPr="007F78D5" w:rsidRDefault="005B2B8F" w:rsidP="00DB04F6">
      <w:pPr>
        <w:spacing w:before="0" w:after="0" w:line="240" w:lineRule="auto"/>
        <w:jc w:val="both"/>
        <w:rPr>
          <w:rFonts w:ascii="Aptos" w:eastAsia="Times New Roman" w:hAnsi="Aptos"/>
          <w:sz w:val="22"/>
          <w:szCs w:val="22"/>
          <w:lang w:eastAsia="en-GB"/>
        </w:rPr>
      </w:pPr>
    </w:p>
    <w:p w14:paraId="155EF9CD" w14:textId="77777777" w:rsidR="005B2B8F" w:rsidRPr="007F78D5" w:rsidRDefault="005B2B8F" w:rsidP="00DB04F6">
      <w:pPr>
        <w:pStyle w:val="isselectedend"/>
        <w:spacing w:before="0" w:beforeAutospacing="0" w:after="0" w:afterAutospacing="0"/>
        <w:jc w:val="both"/>
        <w:rPr>
          <w:rFonts w:ascii="Aptos" w:hAnsi="Aptos"/>
          <w:sz w:val="22"/>
          <w:szCs w:val="22"/>
        </w:rPr>
      </w:pPr>
      <w:r w:rsidRPr="007F78D5">
        <w:rPr>
          <w:rFonts w:ascii="Aptos" w:hAnsi="Aptos"/>
          <w:sz w:val="22"/>
          <w:szCs w:val="22"/>
        </w:rPr>
        <w:t>Kalmistutel kogutakse eraldi segaolmejäätmeid ning aia- ja haljastujäätmeid. Biolagunevate aia- ja haljastujäätmete hulka suunatakse oksad, taimejäänused ning muu kompostimiseks sobiv materjal.</w:t>
      </w:r>
    </w:p>
    <w:p w14:paraId="7154D36A" w14:textId="77777777" w:rsidR="00DB04F6" w:rsidRPr="007F78D5" w:rsidRDefault="00DB04F6" w:rsidP="00DB04F6">
      <w:pPr>
        <w:pStyle w:val="isselectedend"/>
        <w:spacing w:before="0" w:beforeAutospacing="0" w:after="0" w:afterAutospacing="0"/>
        <w:jc w:val="both"/>
        <w:rPr>
          <w:rFonts w:ascii="Aptos" w:hAnsi="Aptos"/>
          <w:sz w:val="22"/>
          <w:szCs w:val="22"/>
        </w:rPr>
      </w:pPr>
    </w:p>
    <w:p w14:paraId="7F926285" w14:textId="5AB5C5A3" w:rsidR="000D5406" w:rsidRDefault="000D5406" w:rsidP="00DB04F6">
      <w:pPr>
        <w:pStyle w:val="pdq2pgselectionanchorcontainer"/>
        <w:spacing w:before="0" w:beforeAutospacing="0" w:after="0" w:afterAutospacing="0"/>
        <w:jc w:val="both"/>
        <w:rPr>
          <w:rFonts w:ascii="Aptos" w:hAnsi="Aptos"/>
          <w:sz w:val="22"/>
          <w:szCs w:val="22"/>
        </w:rPr>
      </w:pPr>
      <w:r w:rsidRPr="007F78D5">
        <w:rPr>
          <w:rStyle w:val="Tugev"/>
          <w:rFonts w:ascii="Aptos" w:hAnsi="Aptos"/>
          <w:b w:val="0"/>
          <w:bCs w:val="0"/>
          <w:sz w:val="22"/>
          <w:szCs w:val="22"/>
        </w:rPr>
        <w:t>Jäätmearuandluse põhjal koguti Haapsalu linnas aastatel 202</w:t>
      </w:r>
      <w:r w:rsidR="006212E7">
        <w:rPr>
          <w:rStyle w:val="Tugev"/>
          <w:rFonts w:ascii="Aptos" w:hAnsi="Aptos"/>
          <w:b w:val="0"/>
          <w:bCs w:val="0"/>
          <w:sz w:val="22"/>
          <w:szCs w:val="22"/>
        </w:rPr>
        <w:t>1</w:t>
      </w:r>
      <w:r w:rsidRPr="007F78D5">
        <w:rPr>
          <w:rStyle w:val="Tugev"/>
          <w:rFonts w:ascii="Aptos" w:hAnsi="Aptos"/>
          <w:b w:val="0"/>
          <w:bCs w:val="0"/>
          <w:sz w:val="22"/>
          <w:szCs w:val="22"/>
        </w:rPr>
        <w:t>–202</w:t>
      </w:r>
      <w:r w:rsidR="006212E7">
        <w:rPr>
          <w:rStyle w:val="Tugev"/>
          <w:rFonts w:ascii="Aptos" w:hAnsi="Aptos"/>
          <w:b w:val="0"/>
          <w:bCs w:val="0"/>
          <w:sz w:val="22"/>
          <w:szCs w:val="22"/>
        </w:rPr>
        <w:t>5</w:t>
      </w:r>
      <w:r w:rsidRPr="007F78D5">
        <w:rPr>
          <w:rStyle w:val="Tugev"/>
          <w:rFonts w:ascii="Aptos" w:hAnsi="Aptos"/>
          <w:b w:val="0"/>
          <w:bCs w:val="0"/>
          <w:sz w:val="22"/>
          <w:szCs w:val="22"/>
        </w:rPr>
        <w:t xml:space="preserve"> aia- ja haljastujäätmeid ligikaudu 50–85 tonni aastas</w:t>
      </w:r>
      <w:r w:rsidRPr="007F78D5">
        <w:rPr>
          <w:rFonts w:ascii="Aptos" w:hAnsi="Aptos"/>
          <w:sz w:val="22"/>
          <w:szCs w:val="22"/>
        </w:rPr>
        <w:t xml:space="preserve"> ning valdav osa jäätmetest pärines ettevõtetelt</w:t>
      </w:r>
      <w:r w:rsidR="00DB04F6" w:rsidRPr="007F78D5">
        <w:rPr>
          <w:rFonts w:ascii="Aptos" w:hAnsi="Aptos"/>
          <w:sz w:val="22"/>
          <w:szCs w:val="22"/>
        </w:rPr>
        <w:t xml:space="preserve"> (joonis 1</w:t>
      </w:r>
      <w:r w:rsidR="007F78D5">
        <w:rPr>
          <w:rFonts w:ascii="Aptos" w:hAnsi="Aptos"/>
          <w:sz w:val="22"/>
          <w:szCs w:val="22"/>
        </w:rPr>
        <w:t>0</w:t>
      </w:r>
      <w:r w:rsidR="00DB04F6" w:rsidRPr="007F78D5">
        <w:rPr>
          <w:rFonts w:ascii="Aptos" w:hAnsi="Aptos"/>
          <w:sz w:val="22"/>
          <w:szCs w:val="22"/>
        </w:rPr>
        <w:t>).</w:t>
      </w:r>
      <w:r w:rsidRPr="007F78D5">
        <w:rPr>
          <w:rFonts w:ascii="Aptos" w:hAnsi="Aptos"/>
          <w:sz w:val="22"/>
          <w:szCs w:val="22"/>
        </w:rPr>
        <w:t xml:space="preserve"> </w:t>
      </w:r>
      <w:r w:rsidRPr="007F78D5">
        <w:rPr>
          <w:rStyle w:val="Tugev"/>
          <w:rFonts w:ascii="Aptos" w:hAnsi="Aptos"/>
          <w:b w:val="0"/>
          <w:bCs w:val="0"/>
          <w:sz w:val="22"/>
          <w:szCs w:val="22"/>
        </w:rPr>
        <w:t>Lääne-Nigula vallas aia- ja haljastujäätmete liigiti kogumine jäätmearuandluses praktiliselt ei kajastu.</w:t>
      </w:r>
      <w:r w:rsidRPr="007F78D5">
        <w:rPr>
          <w:rFonts w:ascii="Aptos" w:hAnsi="Aptos"/>
          <w:sz w:val="22"/>
          <w:szCs w:val="22"/>
        </w:rPr>
        <w:t xml:space="preserve"> Aastatel 202</w:t>
      </w:r>
      <w:r w:rsidR="006212E7">
        <w:rPr>
          <w:rFonts w:ascii="Aptos" w:hAnsi="Aptos"/>
          <w:sz w:val="22"/>
          <w:szCs w:val="22"/>
        </w:rPr>
        <w:t>1</w:t>
      </w:r>
      <w:r w:rsidRPr="007F78D5">
        <w:rPr>
          <w:rFonts w:ascii="Aptos" w:hAnsi="Aptos"/>
          <w:sz w:val="22"/>
          <w:szCs w:val="22"/>
        </w:rPr>
        <w:t>–2022 ja 2024</w:t>
      </w:r>
      <w:r w:rsidR="006212E7">
        <w:rPr>
          <w:rFonts w:ascii="Aptos" w:hAnsi="Aptos"/>
          <w:sz w:val="22"/>
          <w:szCs w:val="22"/>
        </w:rPr>
        <w:t>-2025</w:t>
      </w:r>
      <w:r w:rsidRPr="007F78D5">
        <w:rPr>
          <w:rFonts w:ascii="Aptos" w:hAnsi="Aptos"/>
          <w:sz w:val="22"/>
          <w:szCs w:val="22"/>
        </w:rPr>
        <w:t xml:space="preserve"> ei ole jäätmekäitlejatele üle antud aia- ja haljastujäätmete koguseid registreeritud ning 2023. aastal kajastus vaid </w:t>
      </w:r>
      <w:r w:rsidRPr="007F78D5">
        <w:rPr>
          <w:rStyle w:val="Tugev"/>
          <w:rFonts w:ascii="Aptos" w:hAnsi="Aptos"/>
          <w:b w:val="0"/>
          <w:bCs w:val="0"/>
          <w:sz w:val="22"/>
          <w:szCs w:val="22"/>
        </w:rPr>
        <w:t>0,18 tonni</w:t>
      </w:r>
      <w:r w:rsidRPr="007F78D5">
        <w:rPr>
          <w:rFonts w:ascii="Aptos" w:hAnsi="Aptos"/>
          <w:sz w:val="22"/>
          <w:szCs w:val="22"/>
        </w:rPr>
        <w:t>, mis pärines ettevõtetelt. See ei tähenda siiski, et vallas aia- ja haljastujäätmeid ei tekiks. Andmeid mõjutab asjaolu, et osa majapidamistes tekkivatest biojäätmetest kompostitakse tekkekohal ning see kogus ei kajastu jäätmearuandluses. Tekkekohal kompostitud biojäätmete koguse arvestamise ja liigiti kogumise näitajatesse kaasamise metoodika on alles väljatöötamisel, mistõttu ei ole praegu võimalik kompostimise tegelikku ulatust üheselt hinnata. Seetõttu tuleb aia- ja haljastujäätmete statistikat käsitleda eelkõige jäätmekäitlejatele üle antud koguste, mitte jäätmete tegeliku tekkekogu</w:t>
      </w:r>
      <w:r w:rsidR="006212E7">
        <w:rPr>
          <w:rFonts w:ascii="Aptos" w:hAnsi="Aptos"/>
          <w:sz w:val="22"/>
          <w:szCs w:val="22"/>
        </w:rPr>
        <w:t>s</w:t>
      </w:r>
      <w:r w:rsidR="007D2B15">
        <w:rPr>
          <w:rFonts w:ascii="Aptos" w:hAnsi="Aptos"/>
          <w:sz w:val="22"/>
          <w:szCs w:val="22"/>
        </w:rPr>
        <w:t>tena.</w:t>
      </w:r>
    </w:p>
    <w:p w14:paraId="612B550B" w14:textId="77777777" w:rsidR="0051003D" w:rsidRDefault="0051003D" w:rsidP="00DB04F6">
      <w:pPr>
        <w:pStyle w:val="pdq2pgselectionanchorcontainer"/>
        <w:spacing w:before="0" w:beforeAutospacing="0" w:after="0" w:afterAutospacing="0"/>
        <w:jc w:val="both"/>
        <w:rPr>
          <w:rFonts w:ascii="Aptos" w:hAnsi="Aptos"/>
          <w:sz w:val="22"/>
          <w:szCs w:val="22"/>
        </w:rPr>
      </w:pPr>
    </w:p>
    <w:p w14:paraId="4C36CAB6" w14:textId="77777777" w:rsidR="0051003D" w:rsidRDefault="0051003D" w:rsidP="00DB04F6">
      <w:pPr>
        <w:pStyle w:val="pdq2pgselectionanchorcontainer"/>
        <w:spacing w:before="0" w:beforeAutospacing="0" w:after="0" w:afterAutospacing="0"/>
        <w:jc w:val="both"/>
        <w:rPr>
          <w:rFonts w:ascii="Aptos" w:hAnsi="Aptos"/>
          <w:sz w:val="22"/>
          <w:szCs w:val="22"/>
        </w:rPr>
      </w:pPr>
    </w:p>
    <w:p w14:paraId="39FC53A6" w14:textId="77777777" w:rsidR="0051003D" w:rsidRDefault="0051003D" w:rsidP="00DB04F6">
      <w:pPr>
        <w:pStyle w:val="pdq2pgselectionanchorcontainer"/>
        <w:spacing w:before="0" w:beforeAutospacing="0" w:after="0" w:afterAutospacing="0"/>
        <w:jc w:val="both"/>
        <w:rPr>
          <w:rFonts w:ascii="Aptos" w:hAnsi="Aptos"/>
          <w:sz w:val="22"/>
          <w:szCs w:val="22"/>
        </w:rPr>
      </w:pPr>
    </w:p>
    <w:p w14:paraId="3F4C57E0" w14:textId="6ED3F966" w:rsidR="0051003D" w:rsidRPr="007F78D5" w:rsidRDefault="0051003D" w:rsidP="00DB04F6">
      <w:pPr>
        <w:pStyle w:val="pdq2pgselectionanchorcontainer"/>
        <w:spacing w:before="0" w:beforeAutospacing="0" w:after="0" w:afterAutospacing="0"/>
        <w:jc w:val="both"/>
        <w:rPr>
          <w:rFonts w:ascii="Aptos" w:hAnsi="Aptos"/>
          <w:sz w:val="22"/>
          <w:szCs w:val="22"/>
        </w:rPr>
      </w:pPr>
      <w:r w:rsidRPr="001B433E">
        <w:rPr>
          <w:rFonts w:ascii="Aptos" w:hAnsi="Aptos"/>
          <w:noProof/>
        </w:rPr>
        <w:lastRenderedPageBreak/>
        <w:drawing>
          <wp:anchor distT="0" distB="0" distL="114300" distR="114300" simplePos="0" relativeHeight="251695104" behindDoc="1" locked="0" layoutInCell="1" allowOverlap="1" wp14:anchorId="5513B3C4" wp14:editId="016B2A24">
            <wp:simplePos x="0" y="0"/>
            <wp:positionH relativeFrom="margin">
              <wp:posOffset>0</wp:posOffset>
            </wp:positionH>
            <wp:positionV relativeFrom="paragraph">
              <wp:posOffset>171450</wp:posOffset>
            </wp:positionV>
            <wp:extent cx="5791200" cy="3048000"/>
            <wp:effectExtent l="0" t="0" r="0" b="0"/>
            <wp:wrapThrough wrapText="bothSides">
              <wp:wrapPolygon edited="0">
                <wp:start x="0" y="0"/>
                <wp:lineTo x="0" y="21465"/>
                <wp:lineTo x="21529" y="21465"/>
                <wp:lineTo x="21529" y="0"/>
                <wp:lineTo x="0" y="0"/>
              </wp:wrapPolygon>
            </wp:wrapThrough>
            <wp:docPr id="1848443851"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V relativeFrom="margin">
              <wp14:pctHeight>0</wp14:pctHeight>
            </wp14:sizeRelV>
          </wp:anchor>
        </w:drawing>
      </w:r>
    </w:p>
    <w:p w14:paraId="4904F878" w14:textId="261CC20F" w:rsidR="005B2B8F" w:rsidRPr="00F66355" w:rsidRDefault="005B2B8F" w:rsidP="00FF65EB">
      <w:pPr>
        <w:spacing w:before="0" w:after="0" w:line="240" w:lineRule="auto"/>
        <w:jc w:val="both"/>
        <w:rPr>
          <w:rFonts w:ascii="Aptos" w:eastAsia="Times New Roman" w:hAnsi="Aptos"/>
          <w:sz w:val="22"/>
          <w:szCs w:val="22"/>
          <w:lang w:eastAsia="en-GB"/>
        </w:rPr>
      </w:pPr>
      <w:r w:rsidRPr="00F66355">
        <w:rPr>
          <w:rFonts w:ascii="Aptos" w:eastAsia="Times New Roman" w:hAnsi="Aptos"/>
          <w:sz w:val="22"/>
          <w:szCs w:val="22"/>
          <w:lang w:eastAsia="en-GB"/>
        </w:rPr>
        <w:t>Joonis 1</w:t>
      </w:r>
      <w:r w:rsidR="00F66355" w:rsidRPr="00F66355">
        <w:rPr>
          <w:rFonts w:ascii="Aptos" w:eastAsia="Times New Roman" w:hAnsi="Aptos"/>
          <w:sz w:val="22"/>
          <w:szCs w:val="22"/>
          <w:lang w:eastAsia="en-GB"/>
        </w:rPr>
        <w:t>0</w:t>
      </w:r>
      <w:r w:rsidRPr="00F66355">
        <w:rPr>
          <w:rFonts w:ascii="Aptos" w:eastAsia="Times New Roman" w:hAnsi="Aptos"/>
          <w:sz w:val="22"/>
          <w:szCs w:val="22"/>
          <w:lang w:eastAsia="en-GB"/>
        </w:rPr>
        <w:t xml:space="preserve">. </w:t>
      </w:r>
      <w:r w:rsidR="006C0783" w:rsidRPr="00F66355">
        <w:rPr>
          <w:rFonts w:ascii="Aptos" w:eastAsia="Times New Roman" w:hAnsi="Aptos"/>
          <w:sz w:val="22"/>
          <w:szCs w:val="22"/>
          <w:lang w:eastAsia="en-GB"/>
        </w:rPr>
        <w:t>L</w:t>
      </w:r>
      <w:r w:rsidRPr="00F66355">
        <w:rPr>
          <w:rFonts w:ascii="Aptos" w:eastAsia="Times New Roman" w:hAnsi="Aptos"/>
          <w:sz w:val="22"/>
          <w:szCs w:val="22"/>
          <w:lang w:eastAsia="en-GB"/>
        </w:rPr>
        <w:t>iigiti kogutud aia- ja haljastujäätmed kodumajapidamiste ja ettevõtete lõikes aastatel 202</w:t>
      </w:r>
      <w:r w:rsidR="006212E7">
        <w:rPr>
          <w:rFonts w:ascii="Aptos" w:eastAsia="Times New Roman" w:hAnsi="Aptos"/>
          <w:sz w:val="22"/>
          <w:szCs w:val="22"/>
          <w:lang w:eastAsia="en-GB"/>
        </w:rPr>
        <w:t>1</w:t>
      </w:r>
      <w:r w:rsidRPr="00F66355">
        <w:rPr>
          <w:rFonts w:ascii="Aptos" w:eastAsia="Times New Roman" w:hAnsi="Aptos"/>
          <w:sz w:val="22"/>
          <w:szCs w:val="22"/>
          <w:lang w:eastAsia="en-GB"/>
        </w:rPr>
        <w:t>-202</w:t>
      </w:r>
      <w:r w:rsidR="006212E7">
        <w:rPr>
          <w:rFonts w:ascii="Aptos" w:eastAsia="Times New Roman" w:hAnsi="Aptos"/>
          <w:sz w:val="22"/>
          <w:szCs w:val="22"/>
          <w:lang w:eastAsia="en-GB"/>
        </w:rPr>
        <w:t>5</w:t>
      </w:r>
      <w:r w:rsidRPr="00F66355">
        <w:rPr>
          <w:rFonts w:ascii="Aptos" w:eastAsia="Times New Roman" w:hAnsi="Aptos"/>
          <w:sz w:val="22"/>
          <w:szCs w:val="22"/>
          <w:lang w:eastAsia="en-GB"/>
        </w:rPr>
        <w:t xml:space="preserve"> (</w:t>
      </w:r>
      <w:r w:rsidRPr="00F66355">
        <w:rPr>
          <w:rFonts w:ascii="Aptos" w:eastAsia="Times New Roman" w:hAnsi="Aptos"/>
          <w:i/>
          <w:iCs/>
          <w:sz w:val="22"/>
          <w:szCs w:val="22"/>
          <w:lang w:eastAsia="en-GB"/>
        </w:rPr>
        <w:t>allikas: Keskkonnaportaal</w:t>
      </w:r>
      <w:r w:rsidRPr="00F66355">
        <w:rPr>
          <w:rFonts w:ascii="Aptos" w:eastAsia="Times New Roman" w:hAnsi="Aptos"/>
          <w:sz w:val="22"/>
          <w:szCs w:val="22"/>
          <w:lang w:eastAsia="en-GB"/>
        </w:rPr>
        <w:t xml:space="preserve">). </w:t>
      </w:r>
    </w:p>
    <w:p w14:paraId="041A72C9" w14:textId="77777777" w:rsidR="000D1055" w:rsidRDefault="000D1055" w:rsidP="00FF65EB">
      <w:pPr>
        <w:spacing w:before="0" w:after="0" w:line="240" w:lineRule="auto"/>
        <w:jc w:val="both"/>
        <w:rPr>
          <w:rFonts w:ascii="Aptos" w:eastAsia="Times New Roman" w:hAnsi="Aptos"/>
          <w:sz w:val="24"/>
          <w:szCs w:val="24"/>
          <w:lang w:eastAsia="en-GB"/>
        </w:rPr>
      </w:pPr>
    </w:p>
    <w:p w14:paraId="2B22EADE" w14:textId="625F0478" w:rsidR="00FF65EB" w:rsidRPr="00F66355" w:rsidRDefault="00FF65EB" w:rsidP="00FF65EB">
      <w:pPr>
        <w:spacing w:before="0" w:after="0" w:line="240" w:lineRule="auto"/>
        <w:jc w:val="both"/>
        <w:rPr>
          <w:rFonts w:ascii="Aptos" w:hAnsi="Aptos"/>
          <w:sz w:val="22"/>
          <w:szCs w:val="22"/>
        </w:rPr>
      </w:pPr>
      <w:r w:rsidRPr="00F66355">
        <w:rPr>
          <w:rFonts w:ascii="Aptos" w:hAnsi="Aptos"/>
          <w:sz w:val="22"/>
          <w:szCs w:val="22"/>
        </w:rPr>
        <w:t xml:space="preserve">Biojäätmete liigiti kogumise hetkeseisu hindamiseks on järgnevas tabelis </w:t>
      </w:r>
      <w:r w:rsidR="00F66355">
        <w:rPr>
          <w:rFonts w:ascii="Aptos" w:hAnsi="Aptos"/>
          <w:sz w:val="22"/>
          <w:szCs w:val="22"/>
        </w:rPr>
        <w:t>6</w:t>
      </w:r>
      <w:r w:rsidRPr="00F66355">
        <w:rPr>
          <w:rFonts w:ascii="Aptos" w:hAnsi="Aptos"/>
          <w:sz w:val="22"/>
          <w:szCs w:val="22"/>
        </w:rPr>
        <w:t xml:space="preserve"> võrreldud </w:t>
      </w:r>
      <w:r w:rsidR="006212E7">
        <w:rPr>
          <w:rFonts w:ascii="Aptos" w:hAnsi="Aptos"/>
          <w:sz w:val="22"/>
          <w:szCs w:val="22"/>
        </w:rPr>
        <w:t>2024-</w:t>
      </w:r>
      <w:r w:rsidRPr="00F66355">
        <w:rPr>
          <w:rFonts w:ascii="Aptos" w:hAnsi="Aptos"/>
          <w:sz w:val="22"/>
          <w:szCs w:val="22"/>
        </w:rPr>
        <w:t>202</w:t>
      </w:r>
      <w:r w:rsidR="006212E7">
        <w:rPr>
          <w:rFonts w:ascii="Aptos" w:hAnsi="Aptos"/>
          <w:sz w:val="22"/>
          <w:szCs w:val="22"/>
        </w:rPr>
        <w:t>5</w:t>
      </w:r>
      <w:r w:rsidRPr="00F66355">
        <w:rPr>
          <w:rFonts w:ascii="Aptos" w:hAnsi="Aptos"/>
          <w:sz w:val="22"/>
          <w:szCs w:val="22"/>
        </w:rPr>
        <w:t>. aastal liigiti kogutud biojäätmete kogust segaolmejäätmetes sisalduva hinnangulise biojäätmete kogusega. Biojäätmete hulka on arvestatud nii liigiti kogutud köögi- ja sööklajäätmed kui ka aia- ja haljastujäätmed. Nende andmete põhjal on arvutatud biojäätmete liigiti kogumise efektiivsus, mis näitab, kui suur osa hinnanguliselt tekkivatest biojäätmetest koguti liigiti.</w:t>
      </w:r>
    </w:p>
    <w:p w14:paraId="5C94DA20" w14:textId="77777777" w:rsidR="00FF65EB" w:rsidRPr="00F66355" w:rsidRDefault="00FF65EB" w:rsidP="00FF65EB">
      <w:pPr>
        <w:spacing w:before="0" w:after="0" w:line="240" w:lineRule="auto"/>
        <w:jc w:val="both"/>
        <w:rPr>
          <w:rFonts w:ascii="Aptos" w:hAnsi="Aptos"/>
          <w:sz w:val="22"/>
          <w:szCs w:val="22"/>
        </w:rPr>
      </w:pPr>
    </w:p>
    <w:p w14:paraId="26837E33" w14:textId="7DDEEB7C" w:rsidR="00FF65EB" w:rsidRPr="00F66355" w:rsidRDefault="00FF65EB" w:rsidP="00FF65EB">
      <w:pPr>
        <w:spacing w:before="0" w:after="0" w:line="240" w:lineRule="auto"/>
        <w:jc w:val="both"/>
        <w:rPr>
          <w:rFonts w:ascii="Aptos" w:hAnsi="Aptos"/>
          <w:sz w:val="22"/>
          <w:szCs w:val="22"/>
        </w:rPr>
      </w:pPr>
      <w:r w:rsidRPr="00F66355">
        <w:rPr>
          <w:rFonts w:ascii="Aptos" w:hAnsi="Aptos"/>
          <w:sz w:val="22"/>
          <w:szCs w:val="22"/>
        </w:rPr>
        <w:t xml:space="preserve">Tabel </w:t>
      </w:r>
      <w:r w:rsidR="00F66355">
        <w:rPr>
          <w:rFonts w:ascii="Aptos" w:hAnsi="Aptos"/>
          <w:sz w:val="22"/>
          <w:szCs w:val="22"/>
        </w:rPr>
        <w:t>6</w:t>
      </w:r>
      <w:r w:rsidRPr="00F66355">
        <w:rPr>
          <w:rFonts w:ascii="Aptos" w:hAnsi="Aptos"/>
          <w:sz w:val="22"/>
          <w:szCs w:val="22"/>
        </w:rPr>
        <w:t xml:space="preserve">. Biojäätmete liigiti kogumise efektiivsus </w:t>
      </w:r>
      <w:r w:rsidR="006212E7">
        <w:rPr>
          <w:rFonts w:ascii="Aptos" w:hAnsi="Aptos"/>
          <w:sz w:val="22"/>
          <w:szCs w:val="22"/>
        </w:rPr>
        <w:t>aastatel 2024-</w:t>
      </w:r>
      <w:r w:rsidRPr="00F66355">
        <w:rPr>
          <w:rFonts w:ascii="Aptos" w:hAnsi="Aptos"/>
          <w:sz w:val="22"/>
          <w:szCs w:val="22"/>
        </w:rPr>
        <w:t>202</w:t>
      </w:r>
      <w:r w:rsidR="006212E7">
        <w:rPr>
          <w:rFonts w:ascii="Aptos" w:hAnsi="Aptos"/>
          <w:sz w:val="22"/>
          <w:szCs w:val="22"/>
        </w:rPr>
        <w:t>5</w:t>
      </w:r>
      <w:r w:rsidRPr="00F66355">
        <w:rPr>
          <w:rFonts w:ascii="Aptos" w:hAnsi="Aptos"/>
          <w:sz w:val="22"/>
          <w:szCs w:val="22"/>
        </w:rPr>
        <w:t xml:space="preserve"> </w:t>
      </w:r>
      <w:r w:rsidRPr="00F66355">
        <w:rPr>
          <w:rFonts w:ascii="Aptos" w:hAnsi="Aptos"/>
          <w:i/>
          <w:iCs/>
          <w:sz w:val="22"/>
          <w:szCs w:val="22"/>
        </w:rPr>
        <w:t>(allikas: Keskkonnaportaal).</w:t>
      </w:r>
      <w:r w:rsidRPr="00F66355">
        <w:rPr>
          <w:rFonts w:ascii="Aptos" w:hAnsi="Aptos"/>
          <w:sz w:val="22"/>
          <w:szCs w:val="22"/>
        </w:rPr>
        <w:t xml:space="preserve"> </w:t>
      </w:r>
    </w:p>
    <w:tbl>
      <w:tblPr>
        <w:tblStyle w:val="Tumeruuttabel5rhk1"/>
        <w:tblW w:w="0" w:type="auto"/>
        <w:tblLook w:val="04A0" w:firstRow="1" w:lastRow="0" w:firstColumn="1" w:lastColumn="0" w:noHBand="0" w:noVBand="1"/>
      </w:tblPr>
      <w:tblGrid>
        <w:gridCol w:w="1034"/>
        <w:gridCol w:w="1815"/>
        <w:gridCol w:w="1357"/>
        <w:gridCol w:w="1620"/>
        <w:gridCol w:w="1775"/>
        <w:gridCol w:w="1415"/>
      </w:tblGrid>
      <w:tr w:rsidR="00FF65EB" w:rsidRPr="00F66355" w14:paraId="28798DEA" w14:textId="77777777" w:rsidTr="006212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 w:type="dxa"/>
          </w:tcPr>
          <w:p w14:paraId="1D8D21AD" w14:textId="77777777" w:rsidR="00FF65EB" w:rsidRPr="00BC3B8A" w:rsidRDefault="00FF65EB" w:rsidP="00FF65EB">
            <w:pPr>
              <w:spacing w:before="0"/>
              <w:jc w:val="both"/>
              <w:rPr>
                <w:rFonts w:ascii="Aptos" w:hAnsi="Aptos"/>
                <w:sz w:val="22"/>
                <w:szCs w:val="22"/>
              </w:rPr>
            </w:pPr>
            <w:r w:rsidRPr="00BC3B8A">
              <w:rPr>
                <w:rFonts w:ascii="Aptos" w:hAnsi="Aptos"/>
                <w:sz w:val="22"/>
                <w:szCs w:val="22"/>
              </w:rPr>
              <w:t>Aasta</w:t>
            </w:r>
          </w:p>
        </w:tc>
        <w:tc>
          <w:tcPr>
            <w:tcW w:w="1815" w:type="dxa"/>
          </w:tcPr>
          <w:p w14:paraId="4A51B7B3" w14:textId="77777777" w:rsidR="00FF65EB" w:rsidRPr="00BC3B8A" w:rsidRDefault="00FF65EB" w:rsidP="00FF65EB">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Omavalitsus</w:t>
            </w:r>
          </w:p>
        </w:tc>
        <w:tc>
          <w:tcPr>
            <w:tcW w:w="1357" w:type="dxa"/>
          </w:tcPr>
          <w:p w14:paraId="3C011D4D" w14:textId="5B008CFB" w:rsidR="00FF65EB" w:rsidRPr="00BC3B8A" w:rsidRDefault="00FF65EB" w:rsidP="00FF65EB">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Liigiti kogutud biojäätmed (t)</w:t>
            </w:r>
          </w:p>
        </w:tc>
        <w:tc>
          <w:tcPr>
            <w:tcW w:w="1620" w:type="dxa"/>
          </w:tcPr>
          <w:p w14:paraId="11CDF38F" w14:textId="5E355ABC" w:rsidR="00FF65EB" w:rsidRPr="00BC3B8A" w:rsidRDefault="00FF65EB" w:rsidP="00FF65EB">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proofErr w:type="spellStart"/>
            <w:r w:rsidRPr="00BC3B8A">
              <w:rPr>
                <w:rFonts w:ascii="Aptos" w:hAnsi="Aptos"/>
                <w:sz w:val="22"/>
                <w:szCs w:val="22"/>
              </w:rPr>
              <w:t>Segaolmes</w:t>
            </w:r>
            <w:proofErr w:type="spellEnd"/>
            <w:r w:rsidRPr="00BC3B8A">
              <w:rPr>
                <w:rFonts w:ascii="Aptos" w:hAnsi="Aptos"/>
                <w:sz w:val="22"/>
                <w:szCs w:val="22"/>
              </w:rPr>
              <w:t xml:space="preserve"> sisalduv </w:t>
            </w:r>
            <w:proofErr w:type="spellStart"/>
            <w:r w:rsidRPr="00BC3B8A">
              <w:rPr>
                <w:rFonts w:ascii="Aptos" w:hAnsi="Aptos"/>
                <w:sz w:val="22"/>
                <w:szCs w:val="22"/>
              </w:rPr>
              <w:t>biojääde</w:t>
            </w:r>
            <w:proofErr w:type="spellEnd"/>
            <w:r w:rsidRPr="00BC3B8A">
              <w:rPr>
                <w:rFonts w:ascii="Aptos" w:hAnsi="Aptos"/>
                <w:sz w:val="22"/>
                <w:szCs w:val="22"/>
              </w:rPr>
              <w:t xml:space="preserve"> (t)</w:t>
            </w:r>
          </w:p>
        </w:tc>
        <w:tc>
          <w:tcPr>
            <w:tcW w:w="1775" w:type="dxa"/>
          </w:tcPr>
          <w:p w14:paraId="25056D99" w14:textId="571248F6" w:rsidR="00FF65EB" w:rsidRPr="00BC3B8A" w:rsidRDefault="00FF65EB" w:rsidP="00FF65EB">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Biojäätmete hinnanguline koguteke (t)</w:t>
            </w:r>
          </w:p>
        </w:tc>
        <w:tc>
          <w:tcPr>
            <w:tcW w:w="1415" w:type="dxa"/>
          </w:tcPr>
          <w:p w14:paraId="5C4A4658" w14:textId="77777777" w:rsidR="00FF65EB" w:rsidRPr="00BC3B8A" w:rsidRDefault="00FF65EB" w:rsidP="00FF65EB">
            <w:pPr>
              <w:spacing w:before="0"/>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Liigiti kogumise efektiivsus (%)</w:t>
            </w:r>
          </w:p>
        </w:tc>
      </w:tr>
      <w:tr w:rsidR="006212E7" w:rsidRPr="00F66355" w14:paraId="7BD2D0AB" w14:textId="77777777" w:rsidTr="00621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 w:type="dxa"/>
            <w:vMerge w:val="restart"/>
          </w:tcPr>
          <w:p w14:paraId="1718DE87" w14:textId="62C7FAB9" w:rsidR="006212E7" w:rsidRPr="00BC3B8A" w:rsidRDefault="006212E7" w:rsidP="00FF65EB">
            <w:pPr>
              <w:spacing w:before="0"/>
              <w:jc w:val="both"/>
              <w:rPr>
                <w:rFonts w:ascii="Aptos" w:hAnsi="Aptos"/>
                <w:sz w:val="22"/>
                <w:szCs w:val="22"/>
              </w:rPr>
            </w:pPr>
            <w:r>
              <w:rPr>
                <w:rFonts w:ascii="Aptos" w:hAnsi="Aptos"/>
                <w:sz w:val="22"/>
                <w:szCs w:val="22"/>
              </w:rPr>
              <w:t>2025</w:t>
            </w:r>
          </w:p>
        </w:tc>
        <w:tc>
          <w:tcPr>
            <w:tcW w:w="1815" w:type="dxa"/>
          </w:tcPr>
          <w:p w14:paraId="301DAE85" w14:textId="5EDA57DF" w:rsidR="006212E7" w:rsidRPr="00BC3B8A" w:rsidRDefault="006212E7"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Haapsalu linn</w:t>
            </w:r>
          </w:p>
        </w:tc>
        <w:tc>
          <w:tcPr>
            <w:tcW w:w="1357" w:type="dxa"/>
          </w:tcPr>
          <w:p w14:paraId="7DBCF71C" w14:textId="6983E6BA" w:rsidR="006212E7" w:rsidRPr="00BC3B8A" w:rsidRDefault="0077112F"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485,5</w:t>
            </w:r>
          </w:p>
        </w:tc>
        <w:tc>
          <w:tcPr>
            <w:tcW w:w="1620" w:type="dxa"/>
          </w:tcPr>
          <w:p w14:paraId="5560E25C" w14:textId="5788E062" w:rsidR="006212E7" w:rsidRPr="00BC3B8A" w:rsidRDefault="0077112F"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605,4</w:t>
            </w:r>
          </w:p>
        </w:tc>
        <w:tc>
          <w:tcPr>
            <w:tcW w:w="1775" w:type="dxa"/>
          </w:tcPr>
          <w:p w14:paraId="00D8C090" w14:textId="101D2C9F" w:rsidR="006212E7" w:rsidRPr="00BC3B8A" w:rsidRDefault="0077112F"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1090,9</w:t>
            </w:r>
          </w:p>
        </w:tc>
        <w:tc>
          <w:tcPr>
            <w:tcW w:w="1415" w:type="dxa"/>
          </w:tcPr>
          <w:p w14:paraId="165FFF53" w14:textId="6605B087" w:rsidR="006212E7" w:rsidRPr="00BC3B8A" w:rsidRDefault="0077112F"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44,5</w:t>
            </w:r>
          </w:p>
        </w:tc>
      </w:tr>
      <w:tr w:rsidR="006212E7" w:rsidRPr="00F66355" w14:paraId="2622E5D3" w14:textId="77777777" w:rsidTr="006212E7">
        <w:tc>
          <w:tcPr>
            <w:cnfStyle w:val="001000000000" w:firstRow="0" w:lastRow="0" w:firstColumn="1" w:lastColumn="0" w:oddVBand="0" w:evenVBand="0" w:oddHBand="0" w:evenHBand="0" w:firstRowFirstColumn="0" w:firstRowLastColumn="0" w:lastRowFirstColumn="0" w:lastRowLastColumn="0"/>
            <w:tcW w:w="1034" w:type="dxa"/>
            <w:vMerge/>
          </w:tcPr>
          <w:p w14:paraId="7AD185B3" w14:textId="77777777" w:rsidR="006212E7" w:rsidRPr="00BC3B8A" w:rsidRDefault="006212E7" w:rsidP="00FF65EB">
            <w:pPr>
              <w:spacing w:before="0"/>
              <w:jc w:val="both"/>
              <w:rPr>
                <w:rFonts w:ascii="Aptos" w:hAnsi="Aptos"/>
                <w:sz w:val="22"/>
                <w:szCs w:val="22"/>
              </w:rPr>
            </w:pPr>
          </w:p>
        </w:tc>
        <w:tc>
          <w:tcPr>
            <w:tcW w:w="1815" w:type="dxa"/>
          </w:tcPr>
          <w:p w14:paraId="530311F2" w14:textId="3B40D23C" w:rsidR="006212E7" w:rsidRPr="00BC3B8A" w:rsidRDefault="006212E7"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Lääne-Nigula vald</w:t>
            </w:r>
          </w:p>
        </w:tc>
        <w:tc>
          <w:tcPr>
            <w:tcW w:w="1357" w:type="dxa"/>
          </w:tcPr>
          <w:p w14:paraId="37D45CBD" w14:textId="1DA265E3" w:rsidR="006212E7" w:rsidRPr="00BC3B8A" w:rsidRDefault="006212E7"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74,8</w:t>
            </w:r>
          </w:p>
        </w:tc>
        <w:tc>
          <w:tcPr>
            <w:tcW w:w="1620" w:type="dxa"/>
          </w:tcPr>
          <w:p w14:paraId="68F680BF" w14:textId="0032CD78" w:rsidR="006212E7" w:rsidRPr="00BC3B8A" w:rsidRDefault="0077112F"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295,7</w:t>
            </w:r>
          </w:p>
        </w:tc>
        <w:tc>
          <w:tcPr>
            <w:tcW w:w="1775" w:type="dxa"/>
          </w:tcPr>
          <w:p w14:paraId="53B6012B" w14:textId="46AED729" w:rsidR="006212E7" w:rsidRPr="00BC3B8A" w:rsidRDefault="0077112F"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370,5</w:t>
            </w:r>
          </w:p>
        </w:tc>
        <w:tc>
          <w:tcPr>
            <w:tcW w:w="1415" w:type="dxa"/>
          </w:tcPr>
          <w:p w14:paraId="0857AA0A" w14:textId="1E077F26" w:rsidR="006212E7" w:rsidRPr="00BC3B8A" w:rsidRDefault="0077112F"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20,2</w:t>
            </w:r>
          </w:p>
        </w:tc>
      </w:tr>
      <w:tr w:rsidR="00FF65EB" w:rsidRPr="00F66355" w14:paraId="357306A6" w14:textId="77777777" w:rsidTr="00621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 w:type="dxa"/>
            <w:vMerge w:val="restart"/>
          </w:tcPr>
          <w:p w14:paraId="5A460BB8" w14:textId="77777777" w:rsidR="00FF65EB" w:rsidRPr="00BC3B8A" w:rsidRDefault="00FF65EB" w:rsidP="00FF65EB">
            <w:pPr>
              <w:spacing w:before="0"/>
              <w:jc w:val="both"/>
              <w:rPr>
                <w:rFonts w:ascii="Aptos" w:hAnsi="Aptos"/>
                <w:sz w:val="22"/>
                <w:szCs w:val="22"/>
              </w:rPr>
            </w:pPr>
            <w:r w:rsidRPr="00BC3B8A">
              <w:rPr>
                <w:rFonts w:ascii="Aptos" w:hAnsi="Aptos"/>
                <w:sz w:val="22"/>
                <w:szCs w:val="22"/>
              </w:rPr>
              <w:t>2024</w:t>
            </w:r>
          </w:p>
        </w:tc>
        <w:tc>
          <w:tcPr>
            <w:tcW w:w="1815" w:type="dxa"/>
          </w:tcPr>
          <w:p w14:paraId="4C3C7725" w14:textId="77777777" w:rsidR="00FF65EB" w:rsidRPr="00BC3B8A" w:rsidRDefault="00FF65EB"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Haapsalu linn</w:t>
            </w:r>
          </w:p>
        </w:tc>
        <w:tc>
          <w:tcPr>
            <w:tcW w:w="1357" w:type="dxa"/>
          </w:tcPr>
          <w:p w14:paraId="46B3B676" w14:textId="302C665C" w:rsidR="00FF65EB" w:rsidRPr="00BC3B8A" w:rsidRDefault="00FF65EB"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424,8</w:t>
            </w:r>
          </w:p>
        </w:tc>
        <w:tc>
          <w:tcPr>
            <w:tcW w:w="1620" w:type="dxa"/>
          </w:tcPr>
          <w:p w14:paraId="776B958B" w14:textId="37094C29" w:rsidR="00FF65EB" w:rsidRPr="00BC3B8A" w:rsidRDefault="00CA1AF3"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653,8</w:t>
            </w:r>
          </w:p>
        </w:tc>
        <w:tc>
          <w:tcPr>
            <w:tcW w:w="1775" w:type="dxa"/>
          </w:tcPr>
          <w:p w14:paraId="7554FD0A" w14:textId="35E062EC" w:rsidR="00FF65EB" w:rsidRPr="00BC3B8A" w:rsidRDefault="00FF65EB"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1</w:t>
            </w:r>
            <w:r w:rsidR="00CA1AF3" w:rsidRPr="00BC3B8A">
              <w:rPr>
                <w:rFonts w:ascii="Aptos" w:hAnsi="Aptos"/>
                <w:sz w:val="22"/>
                <w:szCs w:val="22"/>
              </w:rPr>
              <w:t>078,6</w:t>
            </w:r>
          </w:p>
        </w:tc>
        <w:tc>
          <w:tcPr>
            <w:tcW w:w="1415" w:type="dxa"/>
          </w:tcPr>
          <w:p w14:paraId="587C5919" w14:textId="0830EE5D" w:rsidR="00FF65EB" w:rsidRPr="00BC3B8A" w:rsidRDefault="00B32A67" w:rsidP="00FF65EB">
            <w:pPr>
              <w:spacing w:before="0"/>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3</w:t>
            </w:r>
            <w:r w:rsidR="00CA1AF3" w:rsidRPr="00BC3B8A">
              <w:rPr>
                <w:rFonts w:ascii="Aptos" w:hAnsi="Aptos"/>
                <w:sz w:val="22"/>
                <w:szCs w:val="22"/>
              </w:rPr>
              <w:t>9,3</w:t>
            </w:r>
          </w:p>
        </w:tc>
      </w:tr>
      <w:tr w:rsidR="00FF65EB" w:rsidRPr="00F66355" w14:paraId="3E970ECC" w14:textId="77777777" w:rsidTr="006212E7">
        <w:tc>
          <w:tcPr>
            <w:cnfStyle w:val="001000000000" w:firstRow="0" w:lastRow="0" w:firstColumn="1" w:lastColumn="0" w:oddVBand="0" w:evenVBand="0" w:oddHBand="0" w:evenHBand="0" w:firstRowFirstColumn="0" w:firstRowLastColumn="0" w:lastRowFirstColumn="0" w:lastRowLastColumn="0"/>
            <w:tcW w:w="1034" w:type="dxa"/>
            <w:vMerge/>
          </w:tcPr>
          <w:p w14:paraId="18D2DDBB" w14:textId="77777777" w:rsidR="00FF65EB" w:rsidRPr="00BC3B8A" w:rsidRDefault="00FF65EB" w:rsidP="00FF65EB">
            <w:pPr>
              <w:spacing w:before="0"/>
              <w:jc w:val="both"/>
              <w:rPr>
                <w:rFonts w:ascii="Aptos" w:hAnsi="Aptos"/>
                <w:sz w:val="22"/>
                <w:szCs w:val="22"/>
              </w:rPr>
            </w:pPr>
          </w:p>
        </w:tc>
        <w:tc>
          <w:tcPr>
            <w:tcW w:w="1815" w:type="dxa"/>
          </w:tcPr>
          <w:p w14:paraId="6C911716" w14:textId="77777777" w:rsidR="00FF65EB" w:rsidRPr="00BC3B8A" w:rsidRDefault="00FF65EB"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Lääne-Nigula vald</w:t>
            </w:r>
          </w:p>
        </w:tc>
        <w:tc>
          <w:tcPr>
            <w:tcW w:w="1357" w:type="dxa"/>
          </w:tcPr>
          <w:p w14:paraId="152FA420" w14:textId="75C4B6FE" w:rsidR="00FF65EB" w:rsidRPr="00BC3B8A" w:rsidRDefault="00B32A67"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60,5</w:t>
            </w:r>
          </w:p>
        </w:tc>
        <w:tc>
          <w:tcPr>
            <w:tcW w:w="1620" w:type="dxa"/>
          </w:tcPr>
          <w:p w14:paraId="5FB82049" w14:textId="53092AEB" w:rsidR="00FF65EB" w:rsidRPr="00BC3B8A" w:rsidRDefault="00CA1AF3"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307,6</w:t>
            </w:r>
          </w:p>
        </w:tc>
        <w:tc>
          <w:tcPr>
            <w:tcW w:w="1775" w:type="dxa"/>
          </w:tcPr>
          <w:p w14:paraId="35BB875B" w14:textId="69314BBD" w:rsidR="00FF65EB" w:rsidRPr="00BC3B8A" w:rsidRDefault="00CA1AF3"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368,1</w:t>
            </w:r>
          </w:p>
        </w:tc>
        <w:tc>
          <w:tcPr>
            <w:tcW w:w="1415" w:type="dxa"/>
          </w:tcPr>
          <w:p w14:paraId="76448B0B" w14:textId="5AA3C59F" w:rsidR="00FF65EB" w:rsidRPr="00BC3B8A" w:rsidRDefault="00B32A67" w:rsidP="00FF65EB">
            <w:pPr>
              <w:spacing w:before="0"/>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1</w:t>
            </w:r>
            <w:r w:rsidR="00CA1AF3" w:rsidRPr="00BC3B8A">
              <w:rPr>
                <w:rFonts w:ascii="Aptos" w:hAnsi="Aptos"/>
                <w:sz w:val="22"/>
                <w:szCs w:val="22"/>
              </w:rPr>
              <w:t>6,4</w:t>
            </w:r>
          </w:p>
        </w:tc>
      </w:tr>
    </w:tbl>
    <w:p w14:paraId="5EBCFE11" w14:textId="77777777" w:rsidR="005B2B8F" w:rsidRPr="00F66355" w:rsidRDefault="005B2B8F" w:rsidP="005B2B8F">
      <w:pPr>
        <w:spacing w:before="0" w:after="0" w:line="240" w:lineRule="auto"/>
        <w:jc w:val="both"/>
        <w:rPr>
          <w:rFonts w:ascii="Aptos" w:eastAsia="Times New Roman" w:hAnsi="Aptos"/>
          <w:sz w:val="22"/>
          <w:szCs w:val="22"/>
          <w:lang w:eastAsia="en-GB"/>
        </w:rPr>
      </w:pPr>
    </w:p>
    <w:p w14:paraId="136BB04A" w14:textId="77777777" w:rsidR="005B2B8F" w:rsidRPr="00F66355" w:rsidRDefault="005B2B8F" w:rsidP="005B2B8F">
      <w:pPr>
        <w:spacing w:before="0" w:after="0" w:line="240" w:lineRule="auto"/>
        <w:jc w:val="both"/>
        <w:rPr>
          <w:rFonts w:ascii="Aptos" w:hAnsi="Aptos"/>
          <w:sz w:val="22"/>
          <w:szCs w:val="22"/>
        </w:rPr>
      </w:pPr>
      <w:r w:rsidRPr="00F66355">
        <w:rPr>
          <w:rFonts w:ascii="Aptos" w:hAnsi="Aptos"/>
          <w:sz w:val="22"/>
          <w:szCs w:val="22"/>
        </w:rPr>
        <w:t xml:space="preserve">Koduaedades tekkivate haljastujäätmete koguste vähendamiseks propageeritakse nende kohapealset kompostimist. Kompostimise puhul teavitatakse elanikke sellega kaasnevatest nõuetest ja propageeritakse kompostrite või kompostiaunade kasutamist. </w:t>
      </w:r>
    </w:p>
    <w:p w14:paraId="67DBD618" w14:textId="77777777" w:rsidR="00235DD2" w:rsidRPr="00F66355" w:rsidRDefault="00235DD2" w:rsidP="005B2B8F">
      <w:pPr>
        <w:spacing w:before="0" w:after="0" w:line="240" w:lineRule="auto"/>
        <w:jc w:val="both"/>
        <w:rPr>
          <w:rFonts w:ascii="Aptos" w:hAnsi="Aptos"/>
          <w:sz w:val="22"/>
          <w:szCs w:val="22"/>
        </w:rPr>
      </w:pPr>
    </w:p>
    <w:p w14:paraId="0C0723C9" w14:textId="77777777" w:rsidR="005B2B8F" w:rsidRPr="00F66355" w:rsidRDefault="005B2B8F" w:rsidP="005B2B8F">
      <w:pPr>
        <w:spacing w:before="0" w:after="0" w:line="240" w:lineRule="auto"/>
        <w:jc w:val="both"/>
        <w:rPr>
          <w:rFonts w:ascii="Aptos" w:hAnsi="Aptos"/>
          <w:sz w:val="22"/>
          <w:szCs w:val="22"/>
        </w:rPr>
      </w:pPr>
      <w:r w:rsidRPr="00F66355">
        <w:rPr>
          <w:rFonts w:ascii="Aptos" w:hAnsi="Aptos"/>
          <w:sz w:val="22"/>
          <w:szCs w:val="22"/>
        </w:rPr>
        <w:t>Biojäätmete kogumise arendamiseks on oluline:</w:t>
      </w:r>
    </w:p>
    <w:p w14:paraId="08F4933D" w14:textId="5E2F9E9A" w:rsidR="005B2B8F" w:rsidRPr="00F66355" w:rsidRDefault="005B2B8F" w:rsidP="005B2B8F">
      <w:pPr>
        <w:pStyle w:val="Loendilik"/>
        <w:numPr>
          <w:ilvl w:val="0"/>
          <w:numId w:val="4"/>
        </w:numPr>
        <w:spacing w:before="0" w:after="0" w:line="240" w:lineRule="auto"/>
        <w:jc w:val="both"/>
        <w:rPr>
          <w:rFonts w:ascii="Aptos" w:hAnsi="Aptos"/>
          <w:sz w:val="22"/>
          <w:szCs w:val="22"/>
        </w:rPr>
      </w:pPr>
      <w:r w:rsidRPr="000E3393">
        <w:rPr>
          <w:rFonts w:ascii="Aptos" w:hAnsi="Aptos"/>
          <w:sz w:val="22"/>
          <w:szCs w:val="22"/>
        </w:rPr>
        <w:t xml:space="preserve">haljastujäätmete </w:t>
      </w:r>
      <w:r w:rsidR="000E3393" w:rsidRPr="000E3393">
        <w:rPr>
          <w:rFonts w:ascii="Aptos" w:hAnsi="Aptos"/>
          <w:sz w:val="22"/>
          <w:szCs w:val="22"/>
        </w:rPr>
        <w:t>vastuvõtuvõimaluse</w:t>
      </w:r>
      <w:r w:rsidRPr="000E3393">
        <w:rPr>
          <w:rFonts w:ascii="Aptos" w:hAnsi="Aptos"/>
          <w:sz w:val="22"/>
          <w:szCs w:val="22"/>
        </w:rPr>
        <w:t xml:space="preserve"> </w:t>
      </w:r>
      <w:r w:rsidR="000E3393">
        <w:rPr>
          <w:rFonts w:ascii="Aptos" w:hAnsi="Aptos"/>
          <w:sz w:val="22"/>
          <w:szCs w:val="22"/>
        </w:rPr>
        <w:t>tagamine piirkonnas</w:t>
      </w:r>
      <w:r w:rsidRPr="00F66355">
        <w:rPr>
          <w:rFonts w:ascii="Aptos" w:hAnsi="Aptos"/>
          <w:sz w:val="22"/>
          <w:szCs w:val="22"/>
        </w:rPr>
        <w:t>;</w:t>
      </w:r>
    </w:p>
    <w:p w14:paraId="29C14DFF" w14:textId="77777777" w:rsidR="005B2B8F" w:rsidRPr="00F66355" w:rsidRDefault="005B2B8F" w:rsidP="005B2B8F">
      <w:pPr>
        <w:pStyle w:val="Loendilik"/>
        <w:numPr>
          <w:ilvl w:val="0"/>
          <w:numId w:val="4"/>
        </w:numPr>
        <w:spacing w:before="0" w:after="0" w:line="240" w:lineRule="auto"/>
        <w:jc w:val="both"/>
        <w:rPr>
          <w:rFonts w:ascii="Aptos" w:hAnsi="Aptos"/>
          <w:sz w:val="22"/>
          <w:szCs w:val="22"/>
        </w:rPr>
      </w:pPr>
      <w:r w:rsidRPr="00F66355">
        <w:rPr>
          <w:rFonts w:ascii="Aptos" w:hAnsi="Aptos"/>
          <w:sz w:val="22"/>
          <w:szCs w:val="22"/>
        </w:rPr>
        <w:t xml:space="preserve"> koduse kompostimise propageerimine;</w:t>
      </w:r>
    </w:p>
    <w:p w14:paraId="77DA0A5F" w14:textId="77777777" w:rsidR="005B2B8F" w:rsidRPr="00F66355" w:rsidRDefault="005B2B8F" w:rsidP="005B2B8F">
      <w:pPr>
        <w:pStyle w:val="Loendilik"/>
        <w:numPr>
          <w:ilvl w:val="0"/>
          <w:numId w:val="4"/>
        </w:numPr>
        <w:spacing w:before="0" w:after="0" w:line="240" w:lineRule="auto"/>
        <w:jc w:val="both"/>
        <w:rPr>
          <w:rFonts w:ascii="Aptos" w:hAnsi="Aptos"/>
          <w:sz w:val="22"/>
          <w:szCs w:val="22"/>
        </w:rPr>
      </w:pPr>
      <w:r w:rsidRPr="00F66355">
        <w:rPr>
          <w:rFonts w:ascii="Aptos" w:hAnsi="Aptos"/>
          <w:sz w:val="22"/>
          <w:szCs w:val="22"/>
        </w:rPr>
        <w:t>järelevalve tugevdamine jäätmehoolduseeskirja täitmise üle;</w:t>
      </w:r>
    </w:p>
    <w:p w14:paraId="02CCDD72" w14:textId="77777777" w:rsidR="005B2B8F" w:rsidRPr="00F66355" w:rsidRDefault="005B2B8F" w:rsidP="005B2B8F">
      <w:pPr>
        <w:pStyle w:val="Loendilik"/>
        <w:numPr>
          <w:ilvl w:val="0"/>
          <w:numId w:val="4"/>
        </w:numPr>
        <w:spacing w:before="0" w:after="0" w:line="240" w:lineRule="auto"/>
        <w:jc w:val="both"/>
        <w:rPr>
          <w:rFonts w:ascii="Aptos" w:hAnsi="Aptos"/>
          <w:sz w:val="22"/>
          <w:szCs w:val="22"/>
        </w:rPr>
      </w:pPr>
      <w:r w:rsidRPr="00F66355">
        <w:rPr>
          <w:rFonts w:ascii="Aptos" w:hAnsi="Aptos"/>
          <w:sz w:val="22"/>
          <w:szCs w:val="22"/>
        </w:rPr>
        <w:t>regulaarse ja piisava sagedusega biojäätmete äraveo korraldamine;</w:t>
      </w:r>
    </w:p>
    <w:p w14:paraId="08580681" w14:textId="77777777" w:rsidR="005B2B8F" w:rsidRPr="00F66355" w:rsidRDefault="005B2B8F" w:rsidP="005B2B8F">
      <w:pPr>
        <w:pStyle w:val="Loendilik"/>
        <w:numPr>
          <w:ilvl w:val="0"/>
          <w:numId w:val="4"/>
        </w:numPr>
        <w:spacing w:before="0" w:after="0" w:line="240" w:lineRule="auto"/>
        <w:jc w:val="both"/>
        <w:rPr>
          <w:rFonts w:ascii="Aptos" w:hAnsi="Aptos"/>
          <w:sz w:val="22"/>
          <w:szCs w:val="22"/>
        </w:rPr>
      </w:pPr>
      <w:r w:rsidRPr="00F66355">
        <w:rPr>
          <w:rFonts w:ascii="Aptos" w:hAnsi="Aptos"/>
          <w:sz w:val="22"/>
          <w:szCs w:val="22"/>
        </w:rPr>
        <w:t>elanike teadlikkuse tõstmine;</w:t>
      </w:r>
    </w:p>
    <w:p w14:paraId="701003FD" w14:textId="0A764DB2" w:rsidR="009B7F2B" w:rsidRPr="0077112F" w:rsidRDefault="005B2B8F" w:rsidP="00734E71">
      <w:pPr>
        <w:pStyle w:val="Loendilik"/>
        <w:numPr>
          <w:ilvl w:val="0"/>
          <w:numId w:val="4"/>
        </w:numPr>
        <w:spacing w:before="0" w:after="0" w:line="240" w:lineRule="auto"/>
        <w:jc w:val="both"/>
        <w:rPr>
          <w:rFonts w:ascii="Aptos" w:hAnsi="Aptos"/>
          <w:sz w:val="22"/>
          <w:szCs w:val="22"/>
        </w:rPr>
      </w:pPr>
      <w:r w:rsidRPr="00F66355">
        <w:rPr>
          <w:rFonts w:ascii="Aptos" w:hAnsi="Aptos"/>
          <w:sz w:val="22"/>
          <w:szCs w:val="22"/>
        </w:rPr>
        <w:t xml:space="preserve">korduskasutuse ja toidujäätmete tekke vähendamise meetmete edendamine. </w:t>
      </w:r>
    </w:p>
    <w:p w14:paraId="1F59BE11" w14:textId="652C1DA5" w:rsidR="00DB04F6" w:rsidRPr="00F66355" w:rsidRDefault="00744A9B" w:rsidP="00DB04F6">
      <w:pPr>
        <w:pStyle w:val="Pealkiri2"/>
        <w:spacing w:before="0" w:line="240" w:lineRule="auto"/>
        <w:rPr>
          <w:rFonts w:ascii="Aptos" w:hAnsi="Aptos" w:cs="Times New Roman"/>
          <w:b/>
          <w:bCs/>
          <w:sz w:val="22"/>
          <w:szCs w:val="22"/>
        </w:rPr>
      </w:pPr>
      <w:bookmarkStart w:id="25" w:name="_Toc243074676"/>
      <w:r>
        <w:rPr>
          <w:rFonts w:ascii="Aptos" w:hAnsi="Aptos" w:cs="Times New Roman"/>
          <w:b/>
          <w:bCs/>
          <w:sz w:val="22"/>
          <w:szCs w:val="22"/>
        </w:rPr>
        <w:lastRenderedPageBreak/>
        <w:t>2</w:t>
      </w:r>
      <w:r w:rsidR="00DB04F6" w:rsidRPr="00F66355">
        <w:rPr>
          <w:rFonts w:ascii="Aptos" w:hAnsi="Aptos" w:cs="Times New Roman"/>
          <w:b/>
          <w:bCs/>
          <w:sz w:val="22"/>
          <w:szCs w:val="22"/>
        </w:rPr>
        <w:t>.4</w:t>
      </w:r>
      <w:r>
        <w:rPr>
          <w:rFonts w:ascii="Aptos" w:hAnsi="Aptos" w:cs="Times New Roman"/>
          <w:b/>
          <w:bCs/>
          <w:sz w:val="22"/>
          <w:szCs w:val="22"/>
        </w:rPr>
        <w:t>.</w:t>
      </w:r>
      <w:r w:rsidR="00DB04F6" w:rsidRPr="00F66355">
        <w:rPr>
          <w:rFonts w:ascii="Aptos" w:hAnsi="Aptos" w:cs="Times New Roman"/>
          <w:b/>
          <w:bCs/>
          <w:sz w:val="22"/>
          <w:szCs w:val="22"/>
        </w:rPr>
        <w:t xml:space="preserve"> Paber- ja kartongjäätmete kogumine ja käitlemine</w:t>
      </w:r>
      <w:bookmarkEnd w:id="25"/>
    </w:p>
    <w:p w14:paraId="50DD60C6" w14:textId="77777777" w:rsidR="00DB04F6" w:rsidRDefault="00DB04F6" w:rsidP="00DB04F6">
      <w:pPr>
        <w:spacing w:before="0" w:after="0" w:line="240" w:lineRule="auto"/>
        <w:jc w:val="both"/>
        <w:rPr>
          <w:rFonts w:ascii="Aptos" w:eastAsiaTheme="majorEastAsia" w:hAnsi="Aptos"/>
          <w:b/>
          <w:bCs/>
          <w:color w:val="729928" w:themeColor="accent1" w:themeShade="BF"/>
          <w:szCs w:val="24"/>
        </w:rPr>
      </w:pPr>
    </w:p>
    <w:p w14:paraId="57D67A86" w14:textId="77777777" w:rsidR="00DB04F6" w:rsidRPr="00F66355" w:rsidRDefault="00DB04F6" w:rsidP="00DB04F6">
      <w:pPr>
        <w:spacing w:before="0" w:after="0" w:line="240" w:lineRule="auto"/>
        <w:jc w:val="both"/>
        <w:rPr>
          <w:rFonts w:ascii="Aptos" w:hAnsi="Aptos"/>
          <w:sz w:val="22"/>
          <w:szCs w:val="22"/>
        </w:rPr>
      </w:pPr>
      <w:r w:rsidRPr="00F66355">
        <w:rPr>
          <w:rFonts w:ascii="Aptos" w:hAnsi="Aptos"/>
          <w:bCs/>
          <w:sz w:val="22"/>
          <w:szCs w:val="22"/>
        </w:rPr>
        <w:t>Paber- ja kartongjäätmed</w:t>
      </w:r>
      <w:r w:rsidRPr="00F66355">
        <w:rPr>
          <w:rFonts w:ascii="Aptos" w:hAnsi="Aptos"/>
          <w:sz w:val="22"/>
          <w:szCs w:val="22"/>
        </w:rPr>
        <w:t xml:space="preserve"> </w:t>
      </w:r>
      <w:r w:rsidRPr="00F66355">
        <w:rPr>
          <w:rFonts w:ascii="Aptos" w:hAnsi="Aptos"/>
          <w:iCs/>
          <w:sz w:val="22"/>
          <w:szCs w:val="22"/>
        </w:rPr>
        <w:t>(20 01 01) on eraldi kogutuna kergesti taaskasutatavad. Paber ja kartongi taaskasutamiseks on tarvis see eraldada muudest jäätmetest ning vältida selle kvaliteedi langemist. Antud jäätmete koguste vähendamine segaolmejäätmetes on võimalik eelkõige paberi- ja papijäätmete kogumisvõrgustiku rajamise abil.</w:t>
      </w:r>
      <w:r w:rsidRPr="00F66355">
        <w:rPr>
          <w:rFonts w:ascii="Aptos" w:hAnsi="Aptos"/>
          <w:sz w:val="22"/>
          <w:szCs w:val="22"/>
        </w:rPr>
        <w:t xml:space="preserve"> Paber ja kartong kui materjal kattub osaliselt pakenditega, mis tähendab seda, et jäätmevaldajad koguvad küll liigiti, kuid osa paberi- ja kartongijäätmetest jõuab pakendikonteineritesse. </w:t>
      </w:r>
      <w:bookmarkStart w:id="26" w:name="_Hlk156739425"/>
    </w:p>
    <w:p w14:paraId="5A27446A" w14:textId="77777777" w:rsidR="00DB04F6" w:rsidRPr="00F66355" w:rsidRDefault="00DB04F6" w:rsidP="00DB04F6">
      <w:pPr>
        <w:spacing w:before="0" w:after="0" w:line="240" w:lineRule="auto"/>
        <w:jc w:val="both"/>
        <w:rPr>
          <w:rFonts w:ascii="Aptos" w:hAnsi="Aptos"/>
          <w:sz w:val="22"/>
          <w:szCs w:val="22"/>
        </w:rPr>
      </w:pPr>
    </w:p>
    <w:p w14:paraId="2F787944" w14:textId="77777777" w:rsidR="00DB04F6" w:rsidRPr="00F66355" w:rsidRDefault="00DB04F6" w:rsidP="000D1055">
      <w:pPr>
        <w:spacing w:before="0" w:after="0" w:line="240" w:lineRule="auto"/>
        <w:jc w:val="both"/>
        <w:rPr>
          <w:rFonts w:ascii="Aptos" w:hAnsi="Aptos"/>
          <w:sz w:val="22"/>
          <w:szCs w:val="22"/>
        </w:rPr>
      </w:pPr>
      <w:r w:rsidRPr="00F66355">
        <w:rPr>
          <w:rFonts w:ascii="Aptos" w:hAnsi="Aptos"/>
          <w:sz w:val="22"/>
          <w:szCs w:val="22"/>
        </w:rPr>
        <w:t xml:space="preserve">Paberi ja kartongi kogumisel liigutakse materjalipõhise kogumise suunas, ühendades paberi- ja kartongpakendi jäätmete ning paberi ja kartongi kogumissüsteemid.  </w:t>
      </w:r>
      <w:bookmarkEnd w:id="26"/>
      <w:r w:rsidRPr="00F66355">
        <w:rPr>
          <w:rFonts w:ascii="Aptos" w:hAnsi="Aptos"/>
          <w:sz w:val="22"/>
          <w:szCs w:val="22"/>
        </w:rPr>
        <w:t>Ühtse materjalipõhise kogumissüsteemi rakendamine lihtsustab jäätmete sorteerimist jäätmevaldajate jaoks, vähendab segadust erinevate kogumisliikide vahel ning aitab suurendada paberi ja kartongi liigiti kogumise määra ja kogutud materjali kvaliteeti.</w:t>
      </w:r>
    </w:p>
    <w:p w14:paraId="3BD0E89D" w14:textId="77777777" w:rsidR="00DB04F6" w:rsidRPr="00F66355" w:rsidRDefault="00DB04F6" w:rsidP="000D1055">
      <w:pPr>
        <w:spacing w:before="0" w:after="0" w:line="240" w:lineRule="auto"/>
        <w:jc w:val="both"/>
        <w:rPr>
          <w:rFonts w:ascii="Aptos" w:hAnsi="Aptos"/>
          <w:sz w:val="22"/>
          <w:szCs w:val="22"/>
        </w:rPr>
      </w:pPr>
    </w:p>
    <w:p w14:paraId="5878B0BE" w14:textId="6FDF362A" w:rsidR="00DB04F6" w:rsidRPr="00F66355" w:rsidRDefault="00DB04F6" w:rsidP="000D1055">
      <w:pPr>
        <w:spacing w:before="0" w:after="0" w:line="240" w:lineRule="auto"/>
        <w:jc w:val="both"/>
        <w:rPr>
          <w:rFonts w:ascii="Aptos" w:hAnsi="Aptos"/>
          <w:color w:val="000000" w:themeColor="text1"/>
          <w:sz w:val="22"/>
          <w:szCs w:val="22"/>
          <w:shd w:val="clear" w:color="auto" w:fill="FFFFFF"/>
        </w:rPr>
      </w:pPr>
      <w:r w:rsidRPr="00F66355">
        <w:rPr>
          <w:rFonts w:ascii="Aptos" w:hAnsi="Aptos"/>
          <w:color w:val="000000" w:themeColor="text1"/>
          <w:sz w:val="22"/>
          <w:szCs w:val="22"/>
          <w:shd w:val="clear" w:color="auto" w:fill="FFFFFF"/>
        </w:rPr>
        <w:t xml:space="preserve">Haapsalu linnas on korraldatud jäätmeveo raames </w:t>
      </w:r>
      <w:r w:rsidRPr="00F66355">
        <w:rPr>
          <w:rFonts w:ascii="Aptos" w:hAnsi="Aptos"/>
          <w:color w:val="000000" w:themeColor="text1"/>
          <w:sz w:val="22"/>
          <w:szCs w:val="22"/>
        </w:rPr>
        <w:t>paberi- ja kartongijäätmete vedajale üleandmine kohustuslik</w:t>
      </w:r>
      <w:r w:rsidRPr="00F66355">
        <w:rPr>
          <w:rFonts w:ascii="Aptos" w:hAnsi="Aptos" w:cs="Arial"/>
          <w:sz w:val="22"/>
          <w:szCs w:val="22"/>
          <w:shd w:val="clear" w:color="auto" w:fill="FFFFFF"/>
        </w:rPr>
        <w:t xml:space="preserve"> tiheasustusalal asuvates 8 ja enama korteriga korterelamutes ning äri-, tootmis-, teenindus- ja ühiskondlike hoonetega hoonestatud kinnistutel, kus tekib paberi- ja kartongijäätmeid. </w:t>
      </w:r>
      <w:r w:rsidRPr="00F66355">
        <w:rPr>
          <w:rFonts w:ascii="Aptos" w:hAnsi="Aptos" w:cs="Times New Roman"/>
          <w:color w:val="000000"/>
          <w:sz w:val="22"/>
          <w:szCs w:val="22"/>
        </w:rPr>
        <w:t xml:space="preserve">Eramud saavad jäätmevedajale üle anda ainult tiheasustusalal vabatahtlikus korras. </w:t>
      </w:r>
      <w:r w:rsidR="004D38E7" w:rsidRPr="00F66355">
        <w:rPr>
          <w:rFonts w:ascii="Aptos" w:hAnsi="Aptos"/>
          <w:color w:val="000000" w:themeColor="text1"/>
          <w:sz w:val="22"/>
          <w:szCs w:val="22"/>
          <w:shd w:val="clear" w:color="auto" w:fill="FFFFFF"/>
        </w:rPr>
        <w:t>Hajaasustusalal paiknevatel</w:t>
      </w:r>
      <w:r w:rsidRPr="00F66355">
        <w:rPr>
          <w:rFonts w:ascii="Aptos" w:hAnsi="Aptos"/>
          <w:color w:val="000000" w:themeColor="text1"/>
          <w:sz w:val="22"/>
          <w:szCs w:val="22"/>
          <w:shd w:val="clear" w:color="auto" w:fill="FFFFFF"/>
        </w:rPr>
        <w:t xml:space="preserve"> jäätmevaldajatel on võimalus paber- ja kartongjäätmed viia avalikku kogumismahutisse</w:t>
      </w:r>
      <w:r w:rsidR="004D38E7" w:rsidRPr="00F66355">
        <w:rPr>
          <w:rFonts w:ascii="Aptos" w:hAnsi="Aptos"/>
          <w:color w:val="000000" w:themeColor="text1"/>
          <w:sz w:val="22"/>
          <w:szCs w:val="22"/>
          <w:shd w:val="clear" w:color="auto" w:fill="FFFFFF"/>
        </w:rPr>
        <w:t>.</w:t>
      </w:r>
    </w:p>
    <w:p w14:paraId="4409B8BD" w14:textId="77777777" w:rsidR="000D1055" w:rsidRPr="00F66355" w:rsidRDefault="000D1055" w:rsidP="000D1055">
      <w:pPr>
        <w:spacing w:before="0" w:after="0" w:line="240" w:lineRule="auto"/>
        <w:jc w:val="both"/>
        <w:rPr>
          <w:rFonts w:ascii="Aptos" w:hAnsi="Aptos"/>
          <w:color w:val="000000" w:themeColor="text1"/>
          <w:sz w:val="22"/>
          <w:szCs w:val="22"/>
          <w:shd w:val="clear" w:color="auto" w:fill="FFFFFF"/>
        </w:rPr>
      </w:pPr>
    </w:p>
    <w:p w14:paraId="29213D78" w14:textId="0A6BDC67" w:rsidR="00DB04F6" w:rsidRPr="00F66355" w:rsidRDefault="004D38E7" w:rsidP="000D1055">
      <w:pPr>
        <w:spacing w:before="0" w:after="0" w:line="240" w:lineRule="auto"/>
        <w:jc w:val="both"/>
        <w:rPr>
          <w:rFonts w:ascii="Aptos" w:hAnsi="Aptos" w:cs="Arial"/>
          <w:sz w:val="22"/>
          <w:szCs w:val="22"/>
          <w:shd w:val="clear" w:color="auto" w:fill="FFFFFF"/>
        </w:rPr>
      </w:pPr>
      <w:r w:rsidRPr="00F66355">
        <w:rPr>
          <w:rFonts w:ascii="Aptos" w:hAnsi="Aptos"/>
          <w:color w:val="000000" w:themeColor="text1"/>
          <w:sz w:val="22"/>
          <w:szCs w:val="22"/>
        </w:rPr>
        <w:t xml:space="preserve">Lääne-Nigula vallas on korraldatud jäätmeveo raames paberi- ja kartongijäätmete vedajale üleandmine kohustuslik </w:t>
      </w:r>
      <w:r w:rsidRPr="00F66355">
        <w:rPr>
          <w:rFonts w:ascii="Aptos" w:hAnsi="Aptos" w:cs="Arial"/>
          <w:sz w:val="22"/>
          <w:szCs w:val="22"/>
          <w:shd w:val="clear" w:color="auto" w:fill="FFFFFF"/>
        </w:rPr>
        <w:t>kinnistul, kus on vähemalt nelja kasutuses oleva</w:t>
      </w:r>
      <w:r w:rsidR="00182B14" w:rsidRPr="00F66355">
        <w:rPr>
          <w:rFonts w:ascii="Aptos" w:hAnsi="Aptos" w:cs="Arial"/>
          <w:sz w:val="22"/>
          <w:szCs w:val="22"/>
          <w:shd w:val="clear" w:color="auto" w:fill="FFFFFF"/>
        </w:rPr>
        <w:t xml:space="preserve"> </w:t>
      </w:r>
      <w:r w:rsidRPr="00F66355">
        <w:rPr>
          <w:rFonts w:ascii="Aptos" w:hAnsi="Aptos" w:cs="Arial"/>
          <w:sz w:val="22"/>
          <w:szCs w:val="22"/>
          <w:shd w:val="clear" w:color="auto" w:fill="FFFFFF"/>
        </w:rPr>
        <w:t>korteriga elamu, mille kütmiseks kasutatakse kaugkütet, vedel- või gaasikütus</w:t>
      </w:r>
      <w:r w:rsidR="007D2B15">
        <w:rPr>
          <w:rFonts w:ascii="Aptos" w:hAnsi="Aptos" w:cs="Arial"/>
          <w:sz w:val="22"/>
          <w:szCs w:val="22"/>
          <w:shd w:val="clear" w:color="auto" w:fill="FFFFFF"/>
        </w:rPr>
        <w:t>t</w:t>
      </w:r>
      <w:r w:rsidRPr="00F66355">
        <w:rPr>
          <w:rFonts w:ascii="Aptos" w:hAnsi="Aptos" w:cs="Arial"/>
          <w:sz w:val="22"/>
          <w:szCs w:val="22"/>
          <w:shd w:val="clear" w:color="auto" w:fill="FFFFFF"/>
        </w:rPr>
        <w:t xml:space="preserve">. Ülejäänud jäätmevaldajatel on võimalus paber- ja kartongijäätmed viia avalikku kogumismahutisse. </w:t>
      </w:r>
    </w:p>
    <w:p w14:paraId="3D07CCEF" w14:textId="77777777" w:rsidR="00182B14" w:rsidRPr="00F66355" w:rsidRDefault="00182B14" w:rsidP="000D1055">
      <w:pPr>
        <w:spacing w:before="0" w:after="0" w:line="240" w:lineRule="auto"/>
        <w:jc w:val="both"/>
        <w:rPr>
          <w:rFonts w:ascii="Aptos" w:hAnsi="Aptos" w:cs="Arial"/>
          <w:sz w:val="22"/>
          <w:szCs w:val="22"/>
          <w:shd w:val="clear" w:color="auto" w:fill="FFFFFF"/>
        </w:rPr>
      </w:pPr>
    </w:p>
    <w:p w14:paraId="7BAFC113" w14:textId="3952F7AE" w:rsidR="00182B14" w:rsidRPr="00F66355" w:rsidRDefault="00182B14" w:rsidP="000D1055">
      <w:pPr>
        <w:spacing w:before="0" w:after="0" w:line="240" w:lineRule="auto"/>
        <w:jc w:val="both"/>
        <w:rPr>
          <w:rFonts w:ascii="Aptos" w:hAnsi="Aptos"/>
          <w:sz w:val="22"/>
          <w:szCs w:val="22"/>
        </w:rPr>
      </w:pPr>
      <w:r w:rsidRPr="00F66355">
        <w:rPr>
          <w:rFonts w:ascii="Aptos" w:hAnsi="Aptos"/>
          <w:sz w:val="22"/>
          <w:szCs w:val="22"/>
        </w:rPr>
        <w:t>Haapsalu linnas on paberi ja kartongi liigiti kogumine vaadeldaval perioodil 202</w:t>
      </w:r>
      <w:r w:rsidR="0077112F">
        <w:rPr>
          <w:rFonts w:ascii="Aptos" w:hAnsi="Aptos"/>
          <w:sz w:val="22"/>
          <w:szCs w:val="22"/>
        </w:rPr>
        <w:t>1</w:t>
      </w:r>
      <w:r w:rsidRPr="00F66355">
        <w:rPr>
          <w:rFonts w:ascii="Aptos" w:hAnsi="Aptos"/>
          <w:sz w:val="22"/>
          <w:szCs w:val="22"/>
        </w:rPr>
        <w:t>-202</w:t>
      </w:r>
      <w:r w:rsidR="0077112F">
        <w:rPr>
          <w:rFonts w:ascii="Aptos" w:hAnsi="Aptos"/>
          <w:sz w:val="22"/>
          <w:szCs w:val="22"/>
        </w:rPr>
        <w:t>5</w:t>
      </w:r>
      <w:r w:rsidRPr="00F66355">
        <w:rPr>
          <w:rFonts w:ascii="Aptos" w:hAnsi="Aptos"/>
          <w:sz w:val="22"/>
          <w:szCs w:val="22"/>
        </w:rPr>
        <w:t xml:space="preserve"> jäänud vahemikku 144-2</w:t>
      </w:r>
      <w:r w:rsidR="0077112F">
        <w:rPr>
          <w:rFonts w:ascii="Aptos" w:hAnsi="Aptos"/>
          <w:sz w:val="22"/>
          <w:szCs w:val="22"/>
        </w:rPr>
        <w:t>05</w:t>
      </w:r>
      <w:r w:rsidRPr="00F66355">
        <w:rPr>
          <w:rFonts w:ascii="Aptos" w:hAnsi="Aptos"/>
          <w:sz w:val="22"/>
          <w:szCs w:val="22"/>
        </w:rPr>
        <w:t xml:space="preserve"> tonni aastas ning Lääne-Nigulas </w:t>
      </w:r>
      <w:r w:rsidR="0077112F">
        <w:rPr>
          <w:rFonts w:ascii="Aptos" w:hAnsi="Aptos"/>
          <w:sz w:val="22"/>
          <w:szCs w:val="22"/>
        </w:rPr>
        <w:t>21</w:t>
      </w:r>
      <w:r w:rsidRPr="00F66355">
        <w:rPr>
          <w:rFonts w:ascii="Aptos" w:hAnsi="Aptos"/>
          <w:sz w:val="22"/>
          <w:szCs w:val="22"/>
        </w:rPr>
        <w:t>-2</w:t>
      </w:r>
      <w:r w:rsidR="0077112F">
        <w:rPr>
          <w:rFonts w:ascii="Aptos" w:hAnsi="Aptos"/>
          <w:sz w:val="22"/>
          <w:szCs w:val="22"/>
        </w:rPr>
        <w:t>9</w:t>
      </w:r>
      <w:r w:rsidRPr="00F66355">
        <w:rPr>
          <w:rFonts w:ascii="Aptos" w:hAnsi="Aptos"/>
          <w:sz w:val="22"/>
          <w:szCs w:val="22"/>
        </w:rPr>
        <w:t xml:space="preserve"> tonni aastas (joonis 1</w:t>
      </w:r>
      <w:r w:rsidR="00F66355">
        <w:rPr>
          <w:rFonts w:ascii="Aptos" w:hAnsi="Aptos"/>
          <w:sz w:val="22"/>
          <w:szCs w:val="22"/>
        </w:rPr>
        <w:t>1</w:t>
      </w:r>
      <w:r w:rsidRPr="00F66355">
        <w:rPr>
          <w:rFonts w:ascii="Aptos" w:hAnsi="Aptos"/>
          <w:sz w:val="22"/>
          <w:szCs w:val="22"/>
        </w:rPr>
        <w:t xml:space="preserve">). Kogu vaadeldaval perioodil tekkis Haapsalu linnas kokku ligikaudu </w:t>
      </w:r>
      <w:r w:rsidR="0077112F">
        <w:rPr>
          <w:rStyle w:val="Tugev"/>
          <w:rFonts w:ascii="Aptos" w:hAnsi="Aptos"/>
          <w:b w:val="0"/>
          <w:bCs w:val="0"/>
          <w:sz w:val="22"/>
          <w:szCs w:val="22"/>
        </w:rPr>
        <w:t>877</w:t>
      </w:r>
      <w:r w:rsidRPr="00F66355">
        <w:rPr>
          <w:rStyle w:val="Tugev"/>
          <w:rFonts w:ascii="Aptos" w:hAnsi="Aptos"/>
          <w:b w:val="0"/>
          <w:bCs w:val="0"/>
          <w:sz w:val="22"/>
          <w:szCs w:val="22"/>
        </w:rPr>
        <w:t xml:space="preserve"> tonni</w:t>
      </w:r>
      <w:r w:rsidRPr="00F66355">
        <w:rPr>
          <w:rFonts w:ascii="Aptos" w:hAnsi="Aptos"/>
          <w:sz w:val="22"/>
          <w:szCs w:val="22"/>
        </w:rPr>
        <w:t xml:space="preserve"> ja Lääne-Nigula vallas </w:t>
      </w:r>
      <w:r w:rsidRPr="00F66355">
        <w:rPr>
          <w:rStyle w:val="Tugev"/>
          <w:rFonts w:ascii="Aptos" w:hAnsi="Aptos"/>
          <w:b w:val="0"/>
          <w:bCs w:val="0"/>
          <w:sz w:val="22"/>
          <w:szCs w:val="22"/>
        </w:rPr>
        <w:t>1</w:t>
      </w:r>
      <w:r w:rsidR="0077112F">
        <w:rPr>
          <w:rStyle w:val="Tugev"/>
          <w:rFonts w:ascii="Aptos" w:hAnsi="Aptos"/>
          <w:b w:val="0"/>
          <w:bCs w:val="0"/>
          <w:sz w:val="22"/>
          <w:szCs w:val="22"/>
        </w:rPr>
        <w:t>19</w:t>
      </w:r>
      <w:r w:rsidRPr="00F66355">
        <w:rPr>
          <w:rStyle w:val="Tugev"/>
          <w:rFonts w:ascii="Aptos" w:hAnsi="Aptos"/>
          <w:b w:val="0"/>
          <w:bCs w:val="0"/>
          <w:sz w:val="22"/>
          <w:szCs w:val="22"/>
        </w:rPr>
        <w:t xml:space="preserve"> tonni</w:t>
      </w:r>
      <w:r w:rsidRPr="00F66355">
        <w:rPr>
          <w:rFonts w:ascii="Aptos" w:hAnsi="Aptos"/>
          <w:sz w:val="22"/>
          <w:szCs w:val="22"/>
        </w:rPr>
        <w:t xml:space="preserve"> paberi- ja kartongijäätmeid. Mõlemas omavalitsuses on suuremaks jäätmetekitajaks olnud ettevõtted, mis on ootuspärane, arvestades paberi ja kartongi kasutamist kaubanduses, teeninduses ja muus ettevõtluses. Samas näitab majapidamistest kogutavate koguste suurenemine Lääne-Nigula vallas, et paberi ja kartongi liigiti kogumine on viimastel aastatel laienenud ka elanike seas.</w:t>
      </w:r>
    </w:p>
    <w:p w14:paraId="39A477DA" w14:textId="75469AE0" w:rsidR="00182B14" w:rsidRDefault="00182B14" w:rsidP="000D1055">
      <w:pPr>
        <w:spacing w:before="0" w:after="0" w:line="240" w:lineRule="auto"/>
        <w:jc w:val="both"/>
        <w:rPr>
          <w:rFonts w:ascii="Aptos" w:hAnsi="Aptos"/>
          <w:color w:val="000000" w:themeColor="text1"/>
          <w:sz w:val="24"/>
          <w:szCs w:val="24"/>
        </w:rPr>
      </w:pPr>
    </w:p>
    <w:p w14:paraId="45D22615" w14:textId="77777777" w:rsidR="0077112F" w:rsidRDefault="0077112F" w:rsidP="000D1055">
      <w:pPr>
        <w:spacing w:before="0" w:after="0" w:line="240" w:lineRule="auto"/>
        <w:jc w:val="both"/>
        <w:rPr>
          <w:rFonts w:ascii="Aptos" w:hAnsi="Aptos"/>
          <w:color w:val="000000" w:themeColor="text1"/>
          <w:sz w:val="24"/>
          <w:szCs w:val="24"/>
        </w:rPr>
      </w:pPr>
    </w:p>
    <w:p w14:paraId="46FE71F2" w14:textId="77777777" w:rsidR="0077112F" w:rsidRDefault="0077112F" w:rsidP="000D1055">
      <w:pPr>
        <w:spacing w:before="0" w:after="0" w:line="240" w:lineRule="auto"/>
        <w:jc w:val="both"/>
        <w:rPr>
          <w:rFonts w:ascii="Aptos" w:hAnsi="Aptos"/>
          <w:color w:val="000000" w:themeColor="text1"/>
          <w:sz w:val="24"/>
          <w:szCs w:val="24"/>
        </w:rPr>
      </w:pPr>
    </w:p>
    <w:p w14:paraId="7B3FF344" w14:textId="1F550F2B" w:rsidR="00DB04F6" w:rsidRPr="0077112F" w:rsidRDefault="0077112F" w:rsidP="00DB04F6">
      <w:pPr>
        <w:spacing w:before="0" w:after="0" w:line="240" w:lineRule="auto"/>
        <w:jc w:val="both"/>
        <w:rPr>
          <w:rFonts w:ascii="Aptos" w:hAnsi="Aptos"/>
          <w:color w:val="000000" w:themeColor="text1"/>
          <w:sz w:val="24"/>
          <w:szCs w:val="24"/>
        </w:rPr>
      </w:pPr>
      <w:r w:rsidRPr="001B433E">
        <w:rPr>
          <w:rFonts w:ascii="Aptos" w:hAnsi="Aptos"/>
          <w:noProof/>
          <w:sz w:val="24"/>
          <w:szCs w:val="24"/>
        </w:rPr>
        <w:lastRenderedPageBreak/>
        <w:drawing>
          <wp:anchor distT="0" distB="0" distL="114300" distR="114300" simplePos="0" relativeHeight="251697152" behindDoc="1" locked="0" layoutInCell="1" allowOverlap="1" wp14:anchorId="6AD05D9D" wp14:editId="4F2025C0">
            <wp:simplePos x="0" y="0"/>
            <wp:positionH relativeFrom="margin">
              <wp:align>left</wp:align>
            </wp:positionH>
            <wp:positionV relativeFrom="paragraph">
              <wp:posOffset>9525</wp:posOffset>
            </wp:positionV>
            <wp:extent cx="5648325" cy="3000375"/>
            <wp:effectExtent l="0" t="0" r="9525" b="9525"/>
            <wp:wrapThrough wrapText="bothSides">
              <wp:wrapPolygon edited="0">
                <wp:start x="0" y="0"/>
                <wp:lineTo x="0" y="21531"/>
                <wp:lineTo x="21564" y="21531"/>
                <wp:lineTo x="21564" y="0"/>
                <wp:lineTo x="0" y="0"/>
              </wp:wrapPolygon>
            </wp:wrapThrough>
            <wp:docPr id="772476044"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bookmarkStart w:id="27" w:name="_Hlk96177851"/>
      <w:r w:rsidR="00DB04F6" w:rsidRPr="00F66355">
        <w:rPr>
          <w:rFonts w:ascii="Aptos" w:hAnsi="Aptos"/>
          <w:sz w:val="22"/>
          <w:szCs w:val="22"/>
        </w:rPr>
        <w:t>Joonis 1</w:t>
      </w:r>
      <w:r w:rsidR="00F66355" w:rsidRPr="00F66355">
        <w:rPr>
          <w:rFonts w:ascii="Aptos" w:hAnsi="Aptos"/>
          <w:sz w:val="22"/>
          <w:szCs w:val="22"/>
        </w:rPr>
        <w:t>1</w:t>
      </w:r>
      <w:r w:rsidR="00DB04F6" w:rsidRPr="00F66355">
        <w:rPr>
          <w:rFonts w:ascii="Aptos" w:hAnsi="Aptos"/>
          <w:i/>
          <w:iCs/>
          <w:sz w:val="22"/>
          <w:szCs w:val="22"/>
        </w:rPr>
        <w:t>.</w:t>
      </w:r>
      <w:r w:rsidR="004D38E7" w:rsidRPr="00F66355">
        <w:rPr>
          <w:rFonts w:ascii="Aptos" w:hAnsi="Aptos"/>
          <w:sz w:val="22"/>
          <w:szCs w:val="22"/>
        </w:rPr>
        <w:t xml:space="preserve"> L</w:t>
      </w:r>
      <w:r w:rsidR="00DB04F6" w:rsidRPr="00F66355">
        <w:rPr>
          <w:rFonts w:ascii="Aptos" w:hAnsi="Aptos"/>
          <w:sz w:val="22"/>
          <w:szCs w:val="22"/>
        </w:rPr>
        <w:t>iigiti kogutud paber- ja kartongjäätmed kodumajapidamiste ja ettevõtete lõikes aastatel 202</w:t>
      </w:r>
      <w:r>
        <w:rPr>
          <w:rFonts w:ascii="Aptos" w:hAnsi="Aptos"/>
          <w:sz w:val="22"/>
          <w:szCs w:val="22"/>
        </w:rPr>
        <w:t>1</w:t>
      </w:r>
      <w:r w:rsidR="00DB04F6" w:rsidRPr="00F66355">
        <w:rPr>
          <w:rFonts w:ascii="Aptos" w:hAnsi="Aptos"/>
          <w:sz w:val="22"/>
          <w:szCs w:val="22"/>
        </w:rPr>
        <w:t>-202</w:t>
      </w:r>
      <w:r>
        <w:rPr>
          <w:rFonts w:ascii="Aptos" w:hAnsi="Aptos"/>
          <w:sz w:val="22"/>
          <w:szCs w:val="22"/>
        </w:rPr>
        <w:t>5</w:t>
      </w:r>
      <w:r w:rsidR="00DB04F6" w:rsidRPr="00F66355">
        <w:rPr>
          <w:rFonts w:ascii="Aptos" w:hAnsi="Aptos"/>
          <w:sz w:val="22"/>
          <w:szCs w:val="22"/>
        </w:rPr>
        <w:t xml:space="preserve"> </w:t>
      </w:r>
      <w:r w:rsidR="00DB04F6" w:rsidRPr="00F66355">
        <w:rPr>
          <w:rFonts w:ascii="Aptos" w:hAnsi="Aptos"/>
          <w:i/>
          <w:iCs/>
          <w:sz w:val="22"/>
          <w:szCs w:val="22"/>
        </w:rPr>
        <w:t xml:space="preserve">(allikas: Keskkonnaportaal). </w:t>
      </w:r>
    </w:p>
    <w:bookmarkEnd w:id="27"/>
    <w:p w14:paraId="06DDBA27" w14:textId="77777777" w:rsidR="000D1055" w:rsidRPr="00F66355" w:rsidRDefault="000D1055" w:rsidP="00DB04F6">
      <w:pPr>
        <w:spacing w:before="0" w:after="0" w:line="240" w:lineRule="auto"/>
        <w:jc w:val="both"/>
        <w:rPr>
          <w:sz w:val="22"/>
          <w:szCs w:val="22"/>
        </w:rPr>
      </w:pPr>
    </w:p>
    <w:p w14:paraId="606D14CB" w14:textId="059A579B" w:rsidR="00FF65EB" w:rsidRPr="00F66355" w:rsidRDefault="00FF65EB" w:rsidP="00101BAC">
      <w:pPr>
        <w:spacing w:before="0" w:after="0" w:line="240" w:lineRule="auto"/>
        <w:jc w:val="both"/>
        <w:rPr>
          <w:rFonts w:ascii="Aptos" w:hAnsi="Aptos"/>
          <w:sz w:val="22"/>
          <w:szCs w:val="22"/>
        </w:rPr>
      </w:pPr>
      <w:r w:rsidRPr="00F66355">
        <w:rPr>
          <w:rFonts w:ascii="Aptos" w:hAnsi="Aptos"/>
          <w:sz w:val="22"/>
          <w:szCs w:val="22"/>
        </w:rPr>
        <w:t xml:space="preserve">Paberi- ja kartongijäätmete liigiti kogumise hetkeseisu hindamiseks on järgnevas tabelis </w:t>
      </w:r>
      <w:r w:rsidR="00F66355">
        <w:rPr>
          <w:rFonts w:ascii="Aptos" w:hAnsi="Aptos"/>
          <w:sz w:val="22"/>
          <w:szCs w:val="22"/>
        </w:rPr>
        <w:t>7</w:t>
      </w:r>
      <w:r w:rsidRPr="00F66355">
        <w:rPr>
          <w:rFonts w:ascii="Aptos" w:hAnsi="Aptos"/>
          <w:sz w:val="22"/>
          <w:szCs w:val="22"/>
        </w:rPr>
        <w:t xml:space="preserve"> võrreldud 2024</w:t>
      </w:r>
      <w:r w:rsidR="0077112F">
        <w:rPr>
          <w:rFonts w:ascii="Aptos" w:hAnsi="Aptos"/>
          <w:sz w:val="22"/>
          <w:szCs w:val="22"/>
        </w:rPr>
        <w:t>-2025</w:t>
      </w:r>
      <w:r w:rsidRPr="00F66355">
        <w:rPr>
          <w:rFonts w:ascii="Aptos" w:hAnsi="Aptos"/>
          <w:sz w:val="22"/>
          <w:szCs w:val="22"/>
        </w:rPr>
        <w:t>. aasta</w:t>
      </w:r>
      <w:r w:rsidR="0077112F">
        <w:rPr>
          <w:rFonts w:ascii="Aptos" w:hAnsi="Aptos"/>
          <w:sz w:val="22"/>
          <w:szCs w:val="22"/>
        </w:rPr>
        <w:t>te</w:t>
      </w:r>
      <w:r w:rsidRPr="00F66355">
        <w:rPr>
          <w:rFonts w:ascii="Aptos" w:hAnsi="Aptos"/>
          <w:sz w:val="22"/>
          <w:szCs w:val="22"/>
        </w:rPr>
        <w:t>l liigiti kogutud paberi- ja kartongijäätmete kogust segaolmejäätmetes sisalduva hinnangulise paberi ja kartongi kogusega. Nende andmete põhjal on arvutatud paberi ja kartongi liigiti kogumise efektiivsus, mis näitab, kui suur osa hinnanguliselt tekkivatest paberi- ja kartongijäätmetest koguti liigiti.</w:t>
      </w:r>
    </w:p>
    <w:p w14:paraId="07A3ABA0" w14:textId="77777777" w:rsidR="00101BAC" w:rsidRPr="00F66355" w:rsidRDefault="00101BAC" w:rsidP="00101BAC">
      <w:pPr>
        <w:spacing w:before="0" w:after="0" w:line="240" w:lineRule="auto"/>
        <w:jc w:val="both"/>
        <w:rPr>
          <w:rFonts w:ascii="Aptos" w:hAnsi="Aptos"/>
          <w:sz w:val="22"/>
          <w:szCs w:val="22"/>
        </w:rPr>
      </w:pPr>
    </w:p>
    <w:p w14:paraId="09D7E71D" w14:textId="24EAA9B8" w:rsidR="00FF65EB" w:rsidRPr="00BC3B8A" w:rsidRDefault="00FF65EB" w:rsidP="00101BAC">
      <w:pPr>
        <w:spacing w:before="0" w:after="0" w:line="240" w:lineRule="auto"/>
        <w:jc w:val="both"/>
        <w:rPr>
          <w:rFonts w:ascii="Aptos" w:hAnsi="Aptos"/>
          <w:sz w:val="22"/>
          <w:szCs w:val="22"/>
        </w:rPr>
      </w:pPr>
      <w:r w:rsidRPr="00BC3B8A">
        <w:rPr>
          <w:rFonts w:ascii="Aptos" w:hAnsi="Aptos"/>
          <w:sz w:val="22"/>
          <w:szCs w:val="22"/>
        </w:rPr>
        <w:t xml:space="preserve">Tabel </w:t>
      </w:r>
      <w:r w:rsidR="00F66355" w:rsidRPr="00BC3B8A">
        <w:rPr>
          <w:rFonts w:ascii="Aptos" w:hAnsi="Aptos"/>
          <w:sz w:val="22"/>
          <w:szCs w:val="22"/>
        </w:rPr>
        <w:t>7</w:t>
      </w:r>
      <w:r w:rsidRPr="00BC3B8A">
        <w:rPr>
          <w:rFonts w:ascii="Aptos" w:hAnsi="Aptos"/>
          <w:sz w:val="22"/>
          <w:szCs w:val="22"/>
        </w:rPr>
        <w:t>. Paberi ja kartongi</w:t>
      </w:r>
      <w:r w:rsidR="00161E5A" w:rsidRPr="00BC3B8A">
        <w:rPr>
          <w:rFonts w:ascii="Aptos" w:hAnsi="Aptos"/>
          <w:sz w:val="22"/>
          <w:szCs w:val="22"/>
        </w:rPr>
        <w:t>jäätmete</w:t>
      </w:r>
      <w:r w:rsidRPr="00BC3B8A">
        <w:rPr>
          <w:rFonts w:ascii="Aptos" w:hAnsi="Aptos"/>
          <w:sz w:val="22"/>
          <w:szCs w:val="22"/>
        </w:rPr>
        <w:t xml:space="preserve"> liigiti kogumise efektiivsus </w:t>
      </w:r>
      <w:r w:rsidR="0077112F">
        <w:rPr>
          <w:rFonts w:ascii="Aptos" w:hAnsi="Aptos"/>
          <w:sz w:val="22"/>
          <w:szCs w:val="22"/>
        </w:rPr>
        <w:t xml:space="preserve">aastatel </w:t>
      </w:r>
      <w:r w:rsidRPr="00BC3B8A">
        <w:rPr>
          <w:rFonts w:ascii="Aptos" w:hAnsi="Aptos"/>
          <w:sz w:val="22"/>
          <w:szCs w:val="22"/>
        </w:rPr>
        <w:t>2024</w:t>
      </w:r>
      <w:r w:rsidR="0077112F">
        <w:rPr>
          <w:rFonts w:ascii="Aptos" w:hAnsi="Aptos"/>
          <w:sz w:val="22"/>
          <w:szCs w:val="22"/>
        </w:rPr>
        <w:t>-2025</w:t>
      </w:r>
      <w:r w:rsidRPr="00BC3B8A">
        <w:rPr>
          <w:rFonts w:ascii="Aptos" w:hAnsi="Aptos"/>
          <w:sz w:val="22"/>
          <w:szCs w:val="22"/>
        </w:rPr>
        <w:t xml:space="preserve"> </w:t>
      </w:r>
      <w:r w:rsidRPr="00BC3B8A">
        <w:rPr>
          <w:rFonts w:ascii="Aptos" w:hAnsi="Aptos"/>
          <w:i/>
          <w:iCs/>
          <w:sz w:val="22"/>
          <w:szCs w:val="22"/>
        </w:rPr>
        <w:t>(allikas: Keskkonnaportaal).</w:t>
      </w:r>
      <w:r w:rsidRPr="00BC3B8A">
        <w:rPr>
          <w:rFonts w:ascii="Aptos" w:hAnsi="Aptos"/>
          <w:sz w:val="22"/>
          <w:szCs w:val="22"/>
        </w:rPr>
        <w:t xml:space="preserve"> </w:t>
      </w:r>
    </w:p>
    <w:tbl>
      <w:tblPr>
        <w:tblStyle w:val="Tumeruuttabel5rhk1"/>
        <w:tblW w:w="0" w:type="auto"/>
        <w:tblLook w:val="04A0" w:firstRow="1" w:lastRow="0" w:firstColumn="1" w:lastColumn="0" w:noHBand="0" w:noVBand="1"/>
      </w:tblPr>
      <w:tblGrid>
        <w:gridCol w:w="1041"/>
        <w:gridCol w:w="1824"/>
        <w:gridCol w:w="1323"/>
        <w:gridCol w:w="1628"/>
        <w:gridCol w:w="1782"/>
        <w:gridCol w:w="1418"/>
      </w:tblGrid>
      <w:tr w:rsidR="00770097" w:rsidRPr="00BC3B8A" w14:paraId="20A5AF93" w14:textId="783A410D" w:rsidTr="007700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1" w:type="dxa"/>
          </w:tcPr>
          <w:p w14:paraId="6F776665" w14:textId="110DC07D" w:rsidR="00770097" w:rsidRPr="00BC3B8A" w:rsidRDefault="00770097" w:rsidP="00DB04F6">
            <w:pPr>
              <w:jc w:val="both"/>
              <w:rPr>
                <w:rFonts w:ascii="Aptos" w:hAnsi="Aptos"/>
                <w:sz w:val="22"/>
                <w:szCs w:val="22"/>
              </w:rPr>
            </w:pPr>
            <w:r w:rsidRPr="00BC3B8A">
              <w:rPr>
                <w:rFonts w:ascii="Aptos" w:hAnsi="Aptos"/>
                <w:sz w:val="22"/>
                <w:szCs w:val="22"/>
              </w:rPr>
              <w:t>Aasta</w:t>
            </w:r>
          </w:p>
        </w:tc>
        <w:tc>
          <w:tcPr>
            <w:tcW w:w="1824" w:type="dxa"/>
          </w:tcPr>
          <w:p w14:paraId="7CA55261" w14:textId="65AB15FD" w:rsidR="00770097" w:rsidRPr="00BC3B8A" w:rsidRDefault="00770097" w:rsidP="00DB04F6">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Omavalitsus</w:t>
            </w:r>
          </w:p>
        </w:tc>
        <w:tc>
          <w:tcPr>
            <w:tcW w:w="1323" w:type="dxa"/>
          </w:tcPr>
          <w:p w14:paraId="6D5645BA" w14:textId="49AB6071" w:rsidR="00770097" w:rsidRPr="00BC3B8A" w:rsidRDefault="00770097" w:rsidP="00DB04F6">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Liigiti kogutud paber ja kartong (t)</w:t>
            </w:r>
          </w:p>
        </w:tc>
        <w:tc>
          <w:tcPr>
            <w:tcW w:w="1628" w:type="dxa"/>
          </w:tcPr>
          <w:p w14:paraId="21BDDF64" w14:textId="53AB6FE0" w:rsidR="00770097" w:rsidRPr="00BC3B8A" w:rsidRDefault="00770097" w:rsidP="00DB04F6">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proofErr w:type="spellStart"/>
            <w:r w:rsidRPr="00BC3B8A">
              <w:rPr>
                <w:rFonts w:ascii="Aptos" w:hAnsi="Aptos"/>
                <w:sz w:val="22"/>
                <w:szCs w:val="22"/>
              </w:rPr>
              <w:t>Segaolmes</w:t>
            </w:r>
            <w:proofErr w:type="spellEnd"/>
            <w:r w:rsidRPr="00BC3B8A">
              <w:rPr>
                <w:rFonts w:ascii="Aptos" w:hAnsi="Aptos"/>
                <w:sz w:val="22"/>
                <w:szCs w:val="22"/>
              </w:rPr>
              <w:t xml:space="preserve"> sisalduv paber ja kartong (t)</w:t>
            </w:r>
          </w:p>
        </w:tc>
        <w:tc>
          <w:tcPr>
            <w:tcW w:w="1782" w:type="dxa"/>
          </w:tcPr>
          <w:p w14:paraId="0C2FCBAF" w14:textId="0337C4A5" w:rsidR="00770097" w:rsidRPr="00BC3B8A" w:rsidRDefault="00770097" w:rsidP="00DB04F6">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Paberi ja kartongi hinnanguline koguteke (t)</w:t>
            </w:r>
          </w:p>
        </w:tc>
        <w:tc>
          <w:tcPr>
            <w:tcW w:w="1418" w:type="dxa"/>
          </w:tcPr>
          <w:p w14:paraId="6DDE87E8" w14:textId="690FC8FC" w:rsidR="00770097" w:rsidRPr="00BC3B8A" w:rsidRDefault="00770097" w:rsidP="00DB04F6">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Liigiti kogumise efektiivsus (%)</w:t>
            </w:r>
          </w:p>
        </w:tc>
      </w:tr>
      <w:tr w:rsidR="0077112F" w:rsidRPr="00BC3B8A" w14:paraId="25A8A56C" w14:textId="77777777" w:rsidTr="007700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1" w:type="dxa"/>
            <w:vMerge w:val="restart"/>
          </w:tcPr>
          <w:p w14:paraId="03986A9D" w14:textId="1E74A63D" w:rsidR="0077112F" w:rsidRPr="00BC3B8A" w:rsidRDefault="0077112F" w:rsidP="00DB04F6">
            <w:pPr>
              <w:jc w:val="both"/>
              <w:rPr>
                <w:rFonts w:ascii="Aptos" w:hAnsi="Aptos"/>
                <w:sz w:val="22"/>
                <w:szCs w:val="22"/>
              </w:rPr>
            </w:pPr>
            <w:r>
              <w:rPr>
                <w:rFonts w:ascii="Aptos" w:hAnsi="Aptos"/>
                <w:sz w:val="22"/>
                <w:szCs w:val="22"/>
              </w:rPr>
              <w:t>2025</w:t>
            </w:r>
          </w:p>
        </w:tc>
        <w:tc>
          <w:tcPr>
            <w:tcW w:w="1824" w:type="dxa"/>
          </w:tcPr>
          <w:p w14:paraId="093EC488" w14:textId="21D73AFF" w:rsidR="0077112F" w:rsidRPr="00BC3B8A" w:rsidRDefault="0077112F"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Haapsalu linn</w:t>
            </w:r>
          </w:p>
        </w:tc>
        <w:tc>
          <w:tcPr>
            <w:tcW w:w="1323" w:type="dxa"/>
          </w:tcPr>
          <w:p w14:paraId="4806516C" w14:textId="01AB5EE6" w:rsidR="0077112F" w:rsidRPr="00BC3B8A" w:rsidRDefault="00C43E65"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153,0</w:t>
            </w:r>
          </w:p>
        </w:tc>
        <w:tc>
          <w:tcPr>
            <w:tcW w:w="1628" w:type="dxa"/>
          </w:tcPr>
          <w:p w14:paraId="356E8908" w14:textId="7E26349C" w:rsidR="0077112F" w:rsidRPr="00BC3B8A" w:rsidRDefault="00C43E65"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572,5</w:t>
            </w:r>
          </w:p>
        </w:tc>
        <w:tc>
          <w:tcPr>
            <w:tcW w:w="1782" w:type="dxa"/>
          </w:tcPr>
          <w:p w14:paraId="6C8BC7DA" w14:textId="52CBC08B" w:rsidR="0077112F" w:rsidRPr="00BC3B8A" w:rsidRDefault="00C43E65"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725,5</w:t>
            </w:r>
          </w:p>
        </w:tc>
        <w:tc>
          <w:tcPr>
            <w:tcW w:w="1418" w:type="dxa"/>
          </w:tcPr>
          <w:p w14:paraId="497EEF21" w14:textId="5D340DF9" w:rsidR="0077112F" w:rsidRPr="00BC3B8A" w:rsidRDefault="00C43E65"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21,1</w:t>
            </w:r>
          </w:p>
        </w:tc>
      </w:tr>
      <w:tr w:rsidR="0077112F" w:rsidRPr="00BC3B8A" w14:paraId="53FF3CC9" w14:textId="77777777" w:rsidTr="00770097">
        <w:tc>
          <w:tcPr>
            <w:cnfStyle w:val="001000000000" w:firstRow="0" w:lastRow="0" w:firstColumn="1" w:lastColumn="0" w:oddVBand="0" w:evenVBand="0" w:oddHBand="0" w:evenHBand="0" w:firstRowFirstColumn="0" w:firstRowLastColumn="0" w:lastRowFirstColumn="0" w:lastRowLastColumn="0"/>
            <w:tcW w:w="1041" w:type="dxa"/>
            <w:vMerge/>
          </w:tcPr>
          <w:p w14:paraId="252C1208" w14:textId="77777777" w:rsidR="0077112F" w:rsidRPr="00BC3B8A" w:rsidRDefault="0077112F" w:rsidP="00DB04F6">
            <w:pPr>
              <w:jc w:val="both"/>
              <w:rPr>
                <w:rFonts w:ascii="Aptos" w:hAnsi="Aptos"/>
                <w:sz w:val="22"/>
                <w:szCs w:val="22"/>
              </w:rPr>
            </w:pPr>
          </w:p>
        </w:tc>
        <w:tc>
          <w:tcPr>
            <w:tcW w:w="1824" w:type="dxa"/>
          </w:tcPr>
          <w:p w14:paraId="26BC85F7" w14:textId="029E4C32" w:rsidR="0077112F" w:rsidRPr="00BC3B8A" w:rsidRDefault="0077112F"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Lääne-Nigula vald</w:t>
            </w:r>
          </w:p>
        </w:tc>
        <w:tc>
          <w:tcPr>
            <w:tcW w:w="1323" w:type="dxa"/>
          </w:tcPr>
          <w:p w14:paraId="296C0C07" w14:textId="0457B823" w:rsidR="0077112F" w:rsidRPr="00BC3B8A" w:rsidRDefault="00C43E65"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28,7</w:t>
            </w:r>
          </w:p>
        </w:tc>
        <w:tc>
          <w:tcPr>
            <w:tcW w:w="1628" w:type="dxa"/>
          </w:tcPr>
          <w:p w14:paraId="31164455" w14:textId="338BA54D" w:rsidR="0077112F" w:rsidRPr="00BC3B8A" w:rsidRDefault="00C43E65"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279,6</w:t>
            </w:r>
          </w:p>
        </w:tc>
        <w:tc>
          <w:tcPr>
            <w:tcW w:w="1782" w:type="dxa"/>
          </w:tcPr>
          <w:p w14:paraId="3E4837E9" w14:textId="3B453C44" w:rsidR="0077112F" w:rsidRPr="00BC3B8A" w:rsidRDefault="00C43E65"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308,3</w:t>
            </w:r>
          </w:p>
        </w:tc>
        <w:tc>
          <w:tcPr>
            <w:tcW w:w="1418" w:type="dxa"/>
          </w:tcPr>
          <w:p w14:paraId="7395C6F9" w14:textId="2853C26D" w:rsidR="0077112F" w:rsidRPr="00BC3B8A" w:rsidRDefault="00C43E65"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9,3</w:t>
            </w:r>
          </w:p>
        </w:tc>
      </w:tr>
      <w:tr w:rsidR="00FF65EB" w:rsidRPr="00BC3B8A" w14:paraId="56F8E477" w14:textId="0D10B69C" w:rsidTr="007700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1" w:type="dxa"/>
            <w:vMerge w:val="restart"/>
          </w:tcPr>
          <w:p w14:paraId="65418137" w14:textId="59F5EC57" w:rsidR="00FF65EB" w:rsidRPr="00BC3B8A" w:rsidRDefault="00FF65EB" w:rsidP="00DB04F6">
            <w:pPr>
              <w:jc w:val="both"/>
              <w:rPr>
                <w:rFonts w:ascii="Aptos" w:hAnsi="Aptos"/>
                <w:sz w:val="22"/>
                <w:szCs w:val="22"/>
              </w:rPr>
            </w:pPr>
            <w:r w:rsidRPr="00BC3B8A">
              <w:rPr>
                <w:rFonts w:ascii="Aptos" w:hAnsi="Aptos"/>
                <w:sz w:val="22"/>
                <w:szCs w:val="22"/>
              </w:rPr>
              <w:t>2024</w:t>
            </w:r>
          </w:p>
        </w:tc>
        <w:tc>
          <w:tcPr>
            <w:tcW w:w="1824" w:type="dxa"/>
          </w:tcPr>
          <w:p w14:paraId="407FD831" w14:textId="52A02893" w:rsidR="00FF65EB" w:rsidRPr="00BC3B8A" w:rsidRDefault="00FF65EB"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Haapsalu linn</w:t>
            </w:r>
          </w:p>
        </w:tc>
        <w:tc>
          <w:tcPr>
            <w:tcW w:w="1323" w:type="dxa"/>
          </w:tcPr>
          <w:p w14:paraId="03959B1C" w14:textId="75AB6E3C" w:rsidR="00FF65EB" w:rsidRPr="00BC3B8A" w:rsidRDefault="00FF65EB"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205,3</w:t>
            </w:r>
          </w:p>
        </w:tc>
        <w:tc>
          <w:tcPr>
            <w:tcW w:w="1628" w:type="dxa"/>
          </w:tcPr>
          <w:p w14:paraId="1D6C2357" w14:textId="64A8A5EC" w:rsidR="00FF65EB" w:rsidRPr="00BC3B8A" w:rsidRDefault="00CA1AF3"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618,3</w:t>
            </w:r>
          </w:p>
        </w:tc>
        <w:tc>
          <w:tcPr>
            <w:tcW w:w="1782" w:type="dxa"/>
          </w:tcPr>
          <w:p w14:paraId="589493DA" w14:textId="41C86B34" w:rsidR="00FF65EB" w:rsidRPr="00BC3B8A" w:rsidRDefault="00CA1AF3"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823,6</w:t>
            </w:r>
          </w:p>
        </w:tc>
        <w:tc>
          <w:tcPr>
            <w:tcW w:w="1418" w:type="dxa"/>
          </w:tcPr>
          <w:p w14:paraId="553A44BB" w14:textId="0CC13FEC" w:rsidR="00FF65EB" w:rsidRPr="00BC3B8A" w:rsidRDefault="00CA1AF3" w:rsidP="00DB04F6">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BC3B8A">
              <w:rPr>
                <w:rFonts w:ascii="Aptos" w:hAnsi="Aptos"/>
                <w:sz w:val="22"/>
                <w:szCs w:val="22"/>
              </w:rPr>
              <w:t>24,9</w:t>
            </w:r>
          </w:p>
        </w:tc>
      </w:tr>
      <w:tr w:rsidR="00FF65EB" w:rsidRPr="00BC3B8A" w14:paraId="49B211CB" w14:textId="376B8D68" w:rsidTr="00770097">
        <w:tc>
          <w:tcPr>
            <w:cnfStyle w:val="001000000000" w:firstRow="0" w:lastRow="0" w:firstColumn="1" w:lastColumn="0" w:oddVBand="0" w:evenVBand="0" w:oddHBand="0" w:evenHBand="0" w:firstRowFirstColumn="0" w:firstRowLastColumn="0" w:lastRowFirstColumn="0" w:lastRowLastColumn="0"/>
            <w:tcW w:w="1041" w:type="dxa"/>
            <w:vMerge/>
          </w:tcPr>
          <w:p w14:paraId="34295191" w14:textId="77777777" w:rsidR="00FF65EB" w:rsidRPr="00BC3B8A" w:rsidRDefault="00FF65EB" w:rsidP="00DB04F6">
            <w:pPr>
              <w:jc w:val="both"/>
              <w:rPr>
                <w:rFonts w:ascii="Aptos" w:hAnsi="Aptos"/>
                <w:sz w:val="22"/>
                <w:szCs w:val="22"/>
              </w:rPr>
            </w:pPr>
          </w:p>
        </w:tc>
        <w:tc>
          <w:tcPr>
            <w:tcW w:w="1824" w:type="dxa"/>
          </w:tcPr>
          <w:p w14:paraId="0F4D5A52" w14:textId="1D0717D0" w:rsidR="00FF65EB" w:rsidRPr="00BC3B8A" w:rsidRDefault="00FF65EB"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Lääne-Nigula vald</w:t>
            </w:r>
          </w:p>
        </w:tc>
        <w:tc>
          <w:tcPr>
            <w:tcW w:w="1323" w:type="dxa"/>
          </w:tcPr>
          <w:p w14:paraId="258EACF2" w14:textId="6CEBFA4E" w:rsidR="00FF65EB" w:rsidRPr="00BC3B8A" w:rsidRDefault="00FF65EB"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24,6</w:t>
            </w:r>
          </w:p>
        </w:tc>
        <w:tc>
          <w:tcPr>
            <w:tcW w:w="1628" w:type="dxa"/>
          </w:tcPr>
          <w:p w14:paraId="6D8D7962" w14:textId="3E31D5CE" w:rsidR="00FF65EB" w:rsidRPr="00BC3B8A" w:rsidRDefault="00FF65EB"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2</w:t>
            </w:r>
            <w:r w:rsidR="00CA1AF3" w:rsidRPr="00BC3B8A">
              <w:rPr>
                <w:rFonts w:ascii="Aptos" w:hAnsi="Aptos"/>
                <w:sz w:val="22"/>
                <w:szCs w:val="22"/>
              </w:rPr>
              <w:t>90,8</w:t>
            </w:r>
          </w:p>
        </w:tc>
        <w:tc>
          <w:tcPr>
            <w:tcW w:w="1782" w:type="dxa"/>
          </w:tcPr>
          <w:p w14:paraId="67768AA7" w14:textId="09A1732E" w:rsidR="00FF65EB" w:rsidRPr="00BC3B8A" w:rsidRDefault="00CA1AF3"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315,4</w:t>
            </w:r>
          </w:p>
        </w:tc>
        <w:tc>
          <w:tcPr>
            <w:tcW w:w="1418" w:type="dxa"/>
          </w:tcPr>
          <w:p w14:paraId="341C8F98" w14:textId="39CEE0A7" w:rsidR="00FF65EB" w:rsidRPr="00BC3B8A" w:rsidRDefault="00CA1AF3" w:rsidP="00DB04F6">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BC3B8A">
              <w:rPr>
                <w:rFonts w:ascii="Aptos" w:hAnsi="Aptos"/>
                <w:sz w:val="22"/>
                <w:szCs w:val="22"/>
              </w:rPr>
              <w:t>7,8</w:t>
            </w:r>
          </w:p>
        </w:tc>
      </w:tr>
    </w:tbl>
    <w:p w14:paraId="46964AB3" w14:textId="77777777" w:rsidR="000D1055" w:rsidRDefault="000D1055" w:rsidP="00DB04F6">
      <w:pPr>
        <w:spacing w:after="0" w:line="240" w:lineRule="auto"/>
        <w:jc w:val="both"/>
        <w:rPr>
          <w:rFonts w:ascii="Aptos" w:hAnsi="Aptos"/>
          <w:b/>
          <w:bCs/>
          <w:szCs w:val="24"/>
        </w:rPr>
      </w:pPr>
    </w:p>
    <w:p w14:paraId="7EFAC03A" w14:textId="77777777" w:rsidR="00DB04F6" w:rsidRPr="00150CDE" w:rsidRDefault="00DB04F6" w:rsidP="00DB04F6">
      <w:pPr>
        <w:spacing w:after="0" w:line="240" w:lineRule="auto"/>
        <w:jc w:val="both"/>
        <w:rPr>
          <w:rFonts w:ascii="Aptos" w:hAnsi="Aptos"/>
          <w:sz w:val="22"/>
          <w:szCs w:val="22"/>
        </w:rPr>
      </w:pPr>
      <w:r w:rsidRPr="00150CDE">
        <w:rPr>
          <w:rFonts w:ascii="Aptos" w:hAnsi="Aptos"/>
          <w:sz w:val="22"/>
          <w:szCs w:val="22"/>
        </w:rPr>
        <w:t>Selleks, et suurendada paberi ja kartongi liigiti kogumise efektiivsust, tuleb muuhulgas:</w:t>
      </w:r>
    </w:p>
    <w:p w14:paraId="74AD64E8" w14:textId="640FCA38" w:rsidR="00DB04F6" w:rsidRPr="00150CDE" w:rsidRDefault="00BC3B8A" w:rsidP="00DB04F6">
      <w:pPr>
        <w:pStyle w:val="Loendilik"/>
        <w:numPr>
          <w:ilvl w:val="0"/>
          <w:numId w:val="6"/>
        </w:numPr>
        <w:spacing w:before="0" w:after="0" w:line="240" w:lineRule="auto"/>
        <w:jc w:val="both"/>
        <w:rPr>
          <w:rFonts w:ascii="Aptos" w:hAnsi="Aptos"/>
          <w:sz w:val="22"/>
          <w:szCs w:val="22"/>
        </w:rPr>
      </w:pPr>
      <w:r w:rsidRPr="00150CDE">
        <w:rPr>
          <w:rFonts w:ascii="Aptos" w:hAnsi="Aptos"/>
          <w:sz w:val="22"/>
          <w:szCs w:val="22"/>
        </w:rPr>
        <w:t>parandada elanike teadlikkust jäätmete liigiti kogumisest;</w:t>
      </w:r>
    </w:p>
    <w:p w14:paraId="3B051197" w14:textId="74541475" w:rsidR="00DB04F6" w:rsidRPr="00150CDE" w:rsidRDefault="007C108B" w:rsidP="00DB04F6">
      <w:pPr>
        <w:pStyle w:val="Loendilik"/>
        <w:numPr>
          <w:ilvl w:val="0"/>
          <w:numId w:val="6"/>
        </w:numPr>
        <w:spacing w:before="0" w:after="0" w:line="240" w:lineRule="auto"/>
        <w:jc w:val="both"/>
        <w:rPr>
          <w:rFonts w:ascii="Aptos" w:hAnsi="Aptos"/>
          <w:sz w:val="22"/>
          <w:szCs w:val="22"/>
        </w:rPr>
      </w:pPr>
      <w:r>
        <w:rPr>
          <w:rFonts w:ascii="Aptos" w:hAnsi="Aptos"/>
          <w:sz w:val="22"/>
          <w:szCs w:val="22"/>
        </w:rPr>
        <w:t>optimeerida</w:t>
      </w:r>
      <w:r w:rsidR="00DB04F6" w:rsidRPr="00150CDE">
        <w:rPr>
          <w:rFonts w:ascii="Aptos" w:hAnsi="Aptos"/>
          <w:sz w:val="22"/>
          <w:szCs w:val="22"/>
        </w:rPr>
        <w:t xml:space="preserve"> paber- ja kartongjäätmete avalikku kogumisvõrku hajaasustuses;</w:t>
      </w:r>
    </w:p>
    <w:p w14:paraId="4C80AAB1" w14:textId="17698387" w:rsidR="00DB04F6" w:rsidRPr="00150CDE" w:rsidRDefault="00DB04F6" w:rsidP="00DB04F6">
      <w:pPr>
        <w:pStyle w:val="Loendilik"/>
        <w:numPr>
          <w:ilvl w:val="0"/>
          <w:numId w:val="6"/>
        </w:numPr>
        <w:spacing w:before="0" w:after="0" w:line="240" w:lineRule="auto"/>
        <w:jc w:val="both"/>
        <w:rPr>
          <w:rFonts w:ascii="Aptos" w:hAnsi="Aptos"/>
          <w:sz w:val="22"/>
          <w:szCs w:val="22"/>
        </w:rPr>
      </w:pPr>
      <w:r w:rsidRPr="00150CDE">
        <w:rPr>
          <w:rFonts w:ascii="Aptos" w:hAnsi="Aptos"/>
          <w:sz w:val="22"/>
          <w:szCs w:val="22"/>
        </w:rPr>
        <w:t xml:space="preserve">järgnevas korraldatud jäätmeveo hankes siduda </w:t>
      </w:r>
      <w:proofErr w:type="spellStart"/>
      <w:r w:rsidRPr="00150CDE">
        <w:rPr>
          <w:rFonts w:ascii="Aptos" w:hAnsi="Aptos"/>
          <w:sz w:val="22"/>
          <w:szCs w:val="22"/>
        </w:rPr>
        <w:t>paberi-</w:t>
      </w:r>
      <w:proofErr w:type="spellEnd"/>
      <w:r w:rsidRPr="00150CDE">
        <w:rPr>
          <w:rFonts w:ascii="Aptos" w:hAnsi="Aptos"/>
          <w:sz w:val="22"/>
          <w:szCs w:val="22"/>
        </w:rPr>
        <w:t xml:space="preserve"> ja kartongpakendijäätmete kogumine ühtseks süsteemiks koos muu paberi ja kartongi liigiti kogumisega;</w:t>
      </w:r>
    </w:p>
    <w:p w14:paraId="71F06683" w14:textId="77777777" w:rsidR="00150CDE" w:rsidRDefault="00DB04F6" w:rsidP="00150CDE">
      <w:pPr>
        <w:pStyle w:val="Loendilik"/>
        <w:numPr>
          <w:ilvl w:val="0"/>
          <w:numId w:val="6"/>
        </w:numPr>
        <w:spacing w:before="0" w:after="0" w:line="240" w:lineRule="auto"/>
        <w:jc w:val="both"/>
        <w:rPr>
          <w:rFonts w:ascii="Aptos" w:hAnsi="Aptos"/>
          <w:sz w:val="22"/>
          <w:szCs w:val="22"/>
        </w:rPr>
      </w:pPr>
      <w:r w:rsidRPr="00150CDE">
        <w:rPr>
          <w:rFonts w:ascii="Aptos" w:hAnsi="Aptos"/>
          <w:sz w:val="22"/>
          <w:szCs w:val="22"/>
        </w:rPr>
        <w:t>kaaluda eramajade puhul paindlikke lahendusi (nt kooskogumine pakendiga), lähtudes kohalikest oludest;</w:t>
      </w:r>
    </w:p>
    <w:p w14:paraId="68E9D9D8" w14:textId="51A78CF3" w:rsidR="00F10BE2" w:rsidRPr="00C43E65" w:rsidRDefault="00DB04F6" w:rsidP="00F10BE2">
      <w:pPr>
        <w:pStyle w:val="Loendilik"/>
        <w:numPr>
          <w:ilvl w:val="0"/>
          <w:numId w:val="6"/>
        </w:numPr>
        <w:spacing w:before="0" w:after="0" w:line="240" w:lineRule="auto"/>
        <w:jc w:val="both"/>
        <w:rPr>
          <w:rFonts w:ascii="Aptos" w:hAnsi="Aptos"/>
          <w:sz w:val="22"/>
          <w:szCs w:val="22"/>
        </w:rPr>
      </w:pPr>
      <w:r w:rsidRPr="00150CDE">
        <w:rPr>
          <w:rFonts w:ascii="Aptos" w:hAnsi="Aptos"/>
          <w:sz w:val="22"/>
          <w:szCs w:val="22"/>
        </w:rPr>
        <w:t xml:space="preserve">rakendada järelevalvet liigiti kogumise nõuete täitmise tagamiseks. </w:t>
      </w:r>
    </w:p>
    <w:p w14:paraId="6E5725BB" w14:textId="347D3EFA" w:rsidR="00F10BE2" w:rsidRPr="00150CDE" w:rsidRDefault="00744A9B" w:rsidP="00F10BE2">
      <w:pPr>
        <w:pStyle w:val="Pealkiri2"/>
        <w:rPr>
          <w:rFonts w:ascii="Aptos" w:hAnsi="Aptos"/>
          <w:b/>
          <w:bCs/>
          <w:sz w:val="22"/>
          <w:szCs w:val="22"/>
        </w:rPr>
      </w:pPr>
      <w:bookmarkStart w:id="28" w:name="_Toc94878528"/>
      <w:bookmarkStart w:id="29" w:name="_Toc141474205"/>
      <w:bookmarkStart w:id="30" w:name="_Toc141995224"/>
      <w:bookmarkStart w:id="31" w:name="_Toc144909134"/>
      <w:bookmarkStart w:id="32" w:name="_Toc191551117"/>
      <w:bookmarkStart w:id="33" w:name="_Toc203473467"/>
      <w:bookmarkStart w:id="34" w:name="_Toc212037667"/>
      <w:bookmarkStart w:id="35" w:name="_Toc225437991"/>
      <w:bookmarkStart w:id="36" w:name="_Toc229740856"/>
      <w:bookmarkStart w:id="37" w:name="_Toc230701345"/>
      <w:bookmarkStart w:id="38" w:name="_Toc235175982"/>
      <w:bookmarkStart w:id="39" w:name="_Toc243074677"/>
      <w:r>
        <w:rPr>
          <w:rFonts w:ascii="Aptos" w:hAnsi="Aptos"/>
          <w:b/>
          <w:bCs/>
          <w:sz w:val="22"/>
          <w:szCs w:val="22"/>
        </w:rPr>
        <w:lastRenderedPageBreak/>
        <w:t>2</w:t>
      </w:r>
      <w:r w:rsidR="00F10BE2" w:rsidRPr="00150CDE">
        <w:rPr>
          <w:rFonts w:ascii="Aptos" w:hAnsi="Aptos"/>
          <w:b/>
          <w:bCs/>
          <w:sz w:val="22"/>
          <w:szCs w:val="22"/>
        </w:rPr>
        <w:t>.5. Pakendijäätmete kogumine ja käitlemine</w:t>
      </w:r>
      <w:bookmarkEnd w:id="28"/>
      <w:bookmarkEnd w:id="29"/>
      <w:bookmarkEnd w:id="30"/>
      <w:bookmarkEnd w:id="31"/>
      <w:bookmarkEnd w:id="32"/>
      <w:bookmarkEnd w:id="33"/>
      <w:bookmarkEnd w:id="34"/>
      <w:bookmarkEnd w:id="35"/>
      <w:bookmarkEnd w:id="36"/>
      <w:bookmarkEnd w:id="37"/>
      <w:bookmarkEnd w:id="38"/>
      <w:bookmarkEnd w:id="39"/>
    </w:p>
    <w:p w14:paraId="204F7737" w14:textId="77777777" w:rsidR="00F10BE2" w:rsidRPr="00B130E4" w:rsidRDefault="00F10BE2" w:rsidP="00150CDE">
      <w:pPr>
        <w:spacing w:before="0" w:after="0" w:line="240" w:lineRule="auto"/>
        <w:jc w:val="both"/>
        <w:rPr>
          <w:sz w:val="24"/>
          <w:szCs w:val="24"/>
        </w:rPr>
      </w:pPr>
    </w:p>
    <w:p w14:paraId="239D2B42" w14:textId="5A3041D9" w:rsidR="00F10BE2" w:rsidRPr="00150CDE" w:rsidRDefault="00F10BE2" w:rsidP="00150CDE">
      <w:pPr>
        <w:spacing w:before="0" w:after="0" w:line="240" w:lineRule="auto"/>
        <w:jc w:val="both"/>
        <w:rPr>
          <w:rFonts w:ascii="Aptos" w:hAnsi="Aptos"/>
          <w:sz w:val="22"/>
          <w:szCs w:val="22"/>
        </w:rPr>
      </w:pPr>
      <w:r w:rsidRPr="00150CDE">
        <w:rPr>
          <w:rFonts w:ascii="Aptos" w:hAnsi="Aptos"/>
          <w:sz w:val="22"/>
          <w:szCs w:val="22"/>
        </w:rPr>
        <w:t>Pakend on mis tahes materjalist valmistatud toode, mi</w:t>
      </w:r>
      <w:r w:rsidR="001F6B0B">
        <w:rPr>
          <w:rFonts w:ascii="Aptos" w:hAnsi="Aptos"/>
          <w:sz w:val="22"/>
          <w:szCs w:val="22"/>
        </w:rPr>
        <w:t>da</w:t>
      </w:r>
      <w:r w:rsidRPr="00150CDE">
        <w:rPr>
          <w:rFonts w:ascii="Aptos" w:hAnsi="Aptos"/>
          <w:sz w:val="22"/>
          <w:szCs w:val="22"/>
        </w:rPr>
        <w:t xml:space="preserve"> kasutatakse kauba, toormest kuni valmiskaubani hoidmiseks, kaitsmiseks, käsitsemiseks, kättetoimetamiseks ja esitlemiseks kogu tsükli vältel tootjast tarbijani. </w:t>
      </w:r>
    </w:p>
    <w:p w14:paraId="5F91583E" w14:textId="77777777" w:rsidR="00F10BE2" w:rsidRPr="00150CDE" w:rsidRDefault="00F10BE2" w:rsidP="00150CDE">
      <w:pPr>
        <w:spacing w:before="0" w:after="0" w:line="240" w:lineRule="auto"/>
        <w:jc w:val="both"/>
        <w:rPr>
          <w:rFonts w:ascii="Aptos" w:hAnsi="Aptos"/>
          <w:sz w:val="22"/>
          <w:szCs w:val="22"/>
        </w:rPr>
      </w:pPr>
    </w:p>
    <w:p w14:paraId="65F3377C" w14:textId="77777777" w:rsidR="00F10BE2" w:rsidRPr="00150CDE" w:rsidRDefault="00F10BE2" w:rsidP="00150CDE">
      <w:pPr>
        <w:spacing w:before="0" w:after="0" w:line="240" w:lineRule="auto"/>
        <w:jc w:val="both"/>
        <w:rPr>
          <w:rFonts w:ascii="Aptos" w:hAnsi="Aptos"/>
          <w:sz w:val="22"/>
          <w:szCs w:val="22"/>
        </w:rPr>
      </w:pPr>
      <w:bookmarkStart w:id="40" w:name="_Hlk156739504"/>
      <w:r w:rsidRPr="00150CDE">
        <w:rPr>
          <w:rFonts w:ascii="Aptos" w:hAnsi="Aptos"/>
          <w:sz w:val="22"/>
          <w:szCs w:val="22"/>
        </w:rPr>
        <w:t xml:space="preserve">Olmejäätmete koostisesse kuuluvatest jäätmeliikidest on liigiti kogumisse kõige laialdasemalt haaratud pakendijäätmed, mille käitlemine põhineb taaskasutusorganisatsioonide korraldatud pakendijäätmete kogumisvõrgustikul. Eestis tegutseb kokku neli akrediteeritud tootjavastutusorganisatsiooni. Neist kolm (OÜ Eesti Pakendiringlus, Eesti Taaskasutusorganisatsioon MTÜ ja OÜ Tootjavastutusorganisatsioon) tegelevad tagatisrahata pakendite ning üks (OÜ Eesti Pandipakend) tagatisrahaga ehk pandipakendite kogumise ja taaskasutamise korraldamisega. </w:t>
      </w:r>
      <w:bookmarkEnd w:id="40"/>
    </w:p>
    <w:p w14:paraId="3EA47EA4" w14:textId="77777777" w:rsidR="00F10BE2" w:rsidRPr="00150CDE" w:rsidRDefault="00F10BE2" w:rsidP="00150CDE">
      <w:pPr>
        <w:spacing w:before="0" w:after="0" w:line="240" w:lineRule="auto"/>
        <w:jc w:val="both"/>
        <w:rPr>
          <w:sz w:val="22"/>
          <w:szCs w:val="22"/>
        </w:rPr>
      </w:pPr>
    </w:p>
    <w:p w14:paraId="479B3750" w14:textId="77777777" w:rsidR="00F10BE2" w:rsidRDefault="00F10BE2" w:rsidP="00150CDE">
      <w:pPr>
        <w:spacing w:before="0" w:after="0" w:line="240" w:lineRule="auto"/>
        <w:jc w:val="both"/>
        <w:rPr>
          <w:rFonts w:ascii="Aptos" w:hAnsi="Aptos"/>
          <w:sz w:val="22"/>
          <w:szCs w:val="22"/>
        </w:rPr>
      </w:pPr>
      <w:r w:rsidRPr="00150CDE">
        <w:rPr>
          <w:rFonts w:ascii="Aptos" w:hAnsi="Aptos"/>
          <w:sz w:val="22"/>
          <w:szCs w:val="22"/>
        </w:rPr>
        <w:t>Pakendiseadusest tulenevalt on omavalitsustel pakendi ja pakendijäätmete kogumissüsteemis koordineeriv roll. Kohalik omavalitsus peab kindlaks määrama oma haldusterritooriumil pakendi ja pakendijäätmete asukohad ja kogumisviisid ning sätestama need oma jäätmehoolduseeskirjas.</w:t>
      </w:r>
      <w:bookmarkStart w:id="41" w:name="_Hlk156739534"/>
    </w:p>
    <w:p w14:paraId="28A5DAD2" w14:textId="5068DB25" w:rsidR="00F10BE2" w:rsidRPr="00150CDE" w:rsidRDefault="009627FB" w:rsidP="009627FB">
      <w:pPr>
        <w:pStyle w:val="Normaallaadveeb"/>
        <w:jc w:val="both"/>
        <w:rPr>
          <w:rFonts w:ascii="Aptos" w:hAnsi="Aptos"/>
          <w:sz w:val="22"/>
          <w:szCs w:val="22"/>
        </w:rPr>
      </w:pPr>
      <w:r w:rsidRPr="009627FB">
        <w:rPr>
          <w:rFonts w:ascii="Aptos" w:hAnsi="Aptos"/>
          <w:sz w:val="22"/>
          <w:szCs w:val="22"/>
        </w:rPr>
        <w:t>Lääne-Nigula vallas on jäätmevaldajatel võimalik segapakendite äravedu tellida vabatahtliku lisateenusena.</w:t>
      </w:r>
      <w:r>
        <w:rPr>
          <w:rFonts w:ascii="Aptos" w:hAnsi="Aptos"/>
          <w:sz w:val="22"/>
          <w:szCs w:val="22"/>
        </w:rPr>
        <w:t xml:space="preserve"> </w:t>
      </w:r>
      <w:r w:rsidR="00701BB1" w:rsidRPr="009627FB">
        <w:rPr>
          <w:rFonts w:ascii="Aptos" w:hAnsi="Aptos"/>
          <w:sz w:val="22"/>
          <w:szCs w:val="22"/>
        </w:rPr>
        <w:t>Haapsalu linnas on tiheasustusalal asuvatel jäätmevaldajatel võimalik korraldatud jäätmeveo raames vabatahtliku</w:t>
      </w:r>
      <w:r>
        <w:rPr>
          <w:rFonts w:ascii="Aptos" w:hAnsi="Aptos"/>
          <w:sz w:val="22"/>
          <w:szCs w:val="22"/>
        </w:rPr>
        <w:t xml:space="preserve"> lisateenusena </w:t>
      </w:r>
      <w:r w:rsidR="00810879">
        <w:rPr>
          <w:rFonts w:ascii="Aptos" w:hAnsi="Aptos"/>
          <w:sz w:val="22"/>
          <w:szCs w:val="22"/>
        </w:rPr>
        <w:t xml:space="preserve">anda ära </w:t>
      </w:r>
      <w:r w:rsidR="00701BB1" w:rsidRPr="009627FB">
        <w:rPr>
          <w:rFonts w:ascii="Aptos" w:hAnsi="Aptos"/>
          <w:sz w:val="22"/>
          <w:szCs w:val="22"/>
        </w:rPr>
        <w:t xml:space="preserve">klaas- ja segapakendeid. </w:t>
      </w:r>
      <w:r>
        <w:rPr>
          <w:rFonts w:ascii="Aptos" w:hAnsi="Aptos"/>
          <w:sz w:val="22"/>
          <w:szCs w:val="22"/>
        </w:rPr>
        <w:t xml:space="preserve">Nimetatud lahendused täiendavad </w:t>
      </w:r>
      <w:r w:rsidRPr="009627FB">
        <w:rPr>
          <w:rFonts w:ascii="Aptos" w:hAnsi="Aptos"/>
          <w:sz w:val="22"/>
          <w:szCs w:val="22"/>
        </w:rPr>
        <w:t>avalikku pakendijäätmete kogumisvõrku ning võimalda</w:t>
      </w:r>
      <w:r w:rsidR="00810879">
        <w:rPr>
          <w:rFonts w:ascii="Aptos" w:hAnsi="Aptos"/>
          <w:sz w:val="22"/>
          <w:szCs w:val="22"/>
        </w:rPr>
        <w:t>vad</w:t>
      </w:r>
      <w:r w:rsidRPr="009627FB">
        <w:rPr>
          <w:rFonts w:ascii="Aptos" w:hAnsi="Aptos"/>
          <w:sz w:val="22"/>
          <w:szCs w:val="22"/>
        </w:rPr>
        <w:t xml:space="preserve"> elanikel anda segapakendeid üle tekkekohale lähemal</w:t>
      </w:r>
      <w:r>
        <w:rPr>
          <w:rFonts w:ascii="Aptos" w:hAnsi="Aptos"/>
          <w:sz w:val="22"/>
          <w:szCs w:val="22"/>
        </w:rPr>
        <w:t>.</w:t>
      </w:r>
      <w:bookmarkEnd w:id="41"/>
    </w:p>
    <w:p w14:paraId="7DC86D32" w14:textId="77777777" w:rsidR="00F10BE2" w:rsidRPr="00150CDE" w:rsidRDefault="00F10BE2" w:rsidP="00150CDE">
      <w:pPr>
        <w:spacing w:before="0" w:after="0" w:line="240" w:lineRule="auto"/>
        <w:jc w:val="both"/>
        <w:rPr>
          <w:rFonts w:ascii="Aptos" w:eastAsia="Times New Roman" w:hAnsi="Aptos" w:cs="Times New Roman"/>
          <w:sz w:val="22"/>
          <w:szCs w:val="22"/>
        </w:rPr>
      </w:pPr>
      <w:r w:rsidRPr="00150CDE">
        <w:rPr>
          <w:rFonts w:ascii="Aptos" w:eastAsia="Times New Roman" w:hAnsi="Aptos" w:cs="Times New Roman"/>
          <w:sz w:val="22"/>
          <w:szCs w:val="22"/>
        </w:rPr>
        <w:t>Kuni jäätmereformi rakendamiseni tagavad pakendijäätmete avaliku kogumisvõrgu toimimise taaskasutusorganisatsioonid, kes korraldavad kogumissüsteemi vastavalt oma turuosale ning täidavad seadusest tulenevaid kogumis- ja ringlussevõtu sihtarve. Jäätmereformi rakendumisel liigub avaliku kogumisvõrgu korraldamise roll kohalikule omavalitsusele, kes kujundab kogumisvõrgu toimimise oma territooriumil.</w:t>
      </w:r>
    </w:p>
    <w:p w14:paraId="0D121F3D" w14:textId="77777777" w:rsidR="00F10BE2" w:rsidRPr="00150CDE" w:rsidRDefault="00F10BE2" w:rsidP="00150CDE">
      <w:pPr>
        <w:spacing w:before="0" w:after="0" w:line="240" w:lineRule="auto"/>
        <w:jc w:val="both"/>
        <w:rPr>
          <w:rFonts w:ascii="Aptos" w:eastAsia="Times New Roman" w:hAnsi="Aptos" w:cs="Times New Roman"/>
          <w:sz w:val="22"/>
          <w:szCs w:val="22"/>
        </w:rPr>
      </w:pPr>
    </w:p>
    <w:p w14:paraId="0B45153F" w14:textId="7F77D918" w:rsidR="00F10BE2" w:rsidRPr="00150CDE" w:rsidRDefault="009352DF" w:rsidP="00150CDE">
      <w:pPr>
        <w:spacing w:before="0" w:after="0" w:line="240" w:lineRule="auto"/>
        <w:jc w:val="both"/>
        <w:rPr>
          <w:rFonts w:ascii="Aptos" w:hAnsi="Aptos"/>
          <w:sz w:val="22"/>
          <w:szCs w:val="22"/>
        </w:rPr>
      </w:pPr>
      <w:r w:rsidRPr="00150CDE">
        <w:rPr>
          <w:rFonts w:ascii="Aptos" w:hAnsi="Aptos"/>
          <w:sz w:val="22"/>
          <w:szCs w:val="22"/>
        </w:rPr>
        <w:t>Haapsalu linnas</w:t>
      </w:r>
      <w:r w:rsidR="00F10BE2" w:rsidRPr="00150CDE">
        <w:rPr>
          <w:rFonts w:ascii="Aptos" w:hAnsi="Aptos"/>
          <w:sz w:val="22"/>
          <w:szCs w:val="22"/>
        </w:rPr>
        <w:t xml:space="preserve"> on 01.06.2026 seisuga </w:t>
      </w:r>
      <w:r w:rsidRPr="00150CDE">
        <w:rPr>
          <w:rFonts w:ascii="Aptos" w:hAnsi="Aptos"/>
          <w:sz w:val="22"/>
          <w:szCs w:val="22"/>
        </w:rPr>
        <w:t>116</w:t>
      </w:r>
      <w:r w:rsidR="00F10BE2" w:rsidRPr="00150CDE">
        <w:rPr>
          <w:rFonts w:ascii="Aptos" w:hAnsi="Aptos"/>
          <w:sz w:val="22"/>
          <w:szCs w:val="22"/>
        </w:rPr>
        <w:t xml:space="preserve"> avalikku pakendijäätmete kogumismahutit</w:t>
      </w:r>
      <w:r w:rsidRPr="00150CDE">
        <w:rPr>
          <w:rFonts w:ascii="Aptos" w:hAnsi="Aptos"/>
          <w:sz w:val="22"/>
          <w:szCs w:val="22"/>
        </w:rPr>
        <w:t xml:space="preserve"> ja Lääne-Nigula vallas 102 avalikku pakendijäätmete kogumismahutit, </w:t>
      </w:r>
      <w:r w:rsidR="00F10BE2" w:rsidRPr="00150CDE">
        <w:rPr>
          <w:rFonts w:ascii="Aptos" w:hAnsi="Aptos"/>
          <w:sz w:val="22"/>
          <w:szCs w:val="22"/>
        </w:rPr>
        <w:t>mis on paigaldatud taaskasutusorganisatsioonide poolt ning võimaldavad pakendijäätmete liigiti kogumist</w:t>
      </w:r>
      <w:r w:rsidR="00182B14" w:rsidRPr="00150CDE">
        <w:rPr>
          <w:rFonts w:ascii="Aptos" w:hAnsi="Aptos"/>
          <w:sz w:val="22"/>
          <w:szCs w:val="22"/>
        </w:rPr>
        <w:t xml:space="preserve"> (tabel </w:t>
      </w:r>
      <w:r w:rsidR="00150CDE">
        <w:rPr>
          <w:rFonts w:ascii="Aptos" w:hAnsi="Aptos"/>
          <w:sz w:val="22"/>
          <w:szCs w:val="22"/>
        </w:rPr>
        <w:t>8</w:t>
      </w:r>
      <w:r w:rsidR="00182B14" w:rsidRPr="00150CDE">
        <w:rPr>
          <w:rFonts w:ascii="Aptos" w:hAnsi="Aptos"/>
          <w:sz w:val="22"/>
          <w:szCs w:val="22"/>
        </w:rPr>
        <w:t xml:space="preserve">). </w:t>
      </w:r>
    </w:p>
    <w:p w14:paraId="36388A43" w14:textId="77777777" w:rsidR="00F10BE2" w:rsidRPr="00150CDE" w:rsidRDefault="00F10BE2" w:rsidP="00150CDE">
      <w:pPr>
        <w:spacing w:before="0" w:after="0" w:line="240" w:lineRule="auto"/>
        <w:jc w:val="both"/>
        <w:rPr>
          <w:rFonts w:ascii="Aptos" w:hAnsi="Aptos"/>
          <w:sz w:val="22"/>
          <w:szCs w:val="22"/>
        </w:rPr>
      </w:pPr>
    </w:p>
    <w:p w14:paraId="321CF014" w14:textId="5BB463E6" w:rsidR="00F10BE2" w:rsidRPr="00150CDE" w:rsidRDefault="00F10BE2" w:rsidP="00101BAC">
      <w:pPr>
        <w:spacing w:before="0" w:after="0" w:line="240" w:lineRule="auto"/>
        <w:jc w:val="both"/>
        <w:rPr>
          <w:rFonts w:ascii="Aptos" w:hAnsi="Aptos"/>
          <w:sz w:val="22"/>
          <w:szCs w:val="22"/>
        </w:rPr>
      </w:pPr>
      <w:r w:rsidRPr="00150CDE">
        <w:rPr>
          <w:rFonts w:ascii="Aptos" w:hAnsi="Aptos"/>
          <w:sz w:val="22"/>
          <w:szCs w:val="22"/>
        </w:rPr>
        <w:t xml:space="preserve">Tabel </w:t>
      </w:r>
      <w:r w:rsidR="00150CDE" w:rsidRPr="00150CDE">
        <w:rPr>
          <w:rFonts w:ascii="Aptos" w:hAnsi="Aptos"/>
          <w:sz w:val="22"/>
          <w:szCs w:val="22"/>
        </w:rPr>
        <w:t>8</w:t>
      </w:r>
      <w:r w:rsidRPr="00150CDE">
        <w:rPr>
          <w:rFonts w:ascii="Aptos" w:hAnsi="Aptos"/>
          <w:sz w:val="22"/>
          <w:szCs w:val="22"/>
        </w:rPr>
        <w:t>. Pakendijäätmete avalikud kogumismahutid taaskasutusorganisatsioonide lõikes (01.06.2026. aasta seisuga).</w:t>
      </w:r>
    </w:p>
    <w:tbl>
      <w:tblPr>
        <w:tblStyle w:val="Tumeruuttabel5rhk1"/>
        <w:tblW w:w="9016" w:type="dxa"/>
        <w:tblLook w:val="04A0" w:firstRow="1" w:lastRow="0" w:firstColumn="1" w:lastColumn="0" w:noHBand="0" w:noVBand="1"/>
      </w:tblPr>
      <w:tblGrid>
        <w:gridCol w:w="1554"/>
        <w:gridCol w:w="3093"/>
        <w:gridCol w:w="1451"/>
        <w:gridCol w:w="1397"/>
        <w:gridCol w:w="1521"/>
      </w:tblGrid>
      <w:tr w:rsidR="0024118D" w:rsidRPr="00150CDE" w14:paraId="06315C32" w14:textId="77777777" w:rsidTr="009352DF">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03" w:type="dxa"/>
          </w:tcPr>
          <w:p w14:paraId="312ED42F" w14:textId="77777777" w:rsidR="0024118D" w:rsidRPr="00150CDE" w:rsidRDefault="0024118D" w:rsidP="00216325">
            <w:pPr>
              <w:jc w:val="center"/>
              <w:rPr>
                <w:rFonts w:ascii="Aptos" w:hAnsi="Aptos"/>
                <w:b w:val="0"/>
                <w:sz w:val="22"/>
                <w:szCs w:val="22"/>
              </w:rPr>
            </w:pPr>
          </w:p>
        </w:tc>
        <w:tc>
          <w:tcPr>
            <w:tcW w:w="3132" w:type="dxa"/>
          </w:tcPr>
          <w:p w14:paraId="1B32EA89" w14:textId="2AC05FFA" w:rsidR="0024118D" w:rsidRPr="00150CDE" w:rsidRDefault="0024118D" w:rsidP="00216325">
            <w:pPr>
              <w:jc w:val="center"/>
              <w:cnfStyle w:val="100000000000" w:firstRow="1" w:lastRow="0" w:firstColumn="0" w:lastColumn="0" w:oddVBand="0" w:evenVBand="0" w:oddHBand="0" w:evenHBand="0" w:firstRowFirstColumn="0" w:firstRowLastColumn="0" w:lastRowFirstColumn="0" w:lastRowLastColumn="0"/>
              <w:rPr>
                <w:rFonts w:ascii="Aptos" w:hAnsi="Aptos"/>
                <w:b w:val="0"/>
                <w:sz w:val="22"/>
                <w:szCs w:val="22"/>
              </w:rPr>
            </w:pPr>
            <w:r w:rsidRPr="00150CDE">
              <w:rPr>
                <w:rFonts w:ascii="Aptos" w:hAnsi="Aptos"/>
                <w:sz w:val="22"/>
                <w:szCs w:val="22"/>
              </w:rPr>
              <w:t>Ettevõte</w:t>
            </w:r>
          </w:p>
        </w:tc>
        <w:tc>
          <w:tcPr>
            <w:tcW w:w="1339" w:type="dxa"/>
          </w:tcPr>
          <w:p w14:paraId="0B5C5740" w14:textId="77777777" w:rsidR="0024118D" w:rsidRPr="00150CDE" w:rsidRDefault="0024118D" w:rsidP="00216325">
            <w:pPr>
              <w:jc w:val="both"/>
              <w:cnfStyle w:val="100000000000" w:firstRow="1" w:lastRow="0" w:firstColumn="0" w:lastColumn="0" w:oddVBand="0" w:evenVBand="0" w:oddHBand="0" w:evenHBand="0" w:firstRowFirstColumn="0" w:firstRowLastColumn="0" w:lastRowFirstColumn="0" w:lastRowLastColumn="0"/>
              <w:rPr>
                <w:rFonts w:ascii="Aptos" w:hAnsi="Aptos"/>
                <w:b w:val="0"/>
                <w:sz w:val="22"/>
                <w:szCs w:val="22"/>
              </w:rPr>
            </w:pPr>
            <w:r w:rsidRPr="00150CDE">
              <w:rPr>
                <w:rFonts w:ascii="Aptos" w:hAnsi="Aptos"/>
                <w:sz w:val="22"/>
                <w:szCs w:val="22"/>
              </w:rPr>
              <w:t>Segapakend</w:t>
            </w:r>
          </w:p>
        </w:tc>
        <w:tc>
          <w:tcPr>
            <w:tcW w:w="1290" w:type="dxa"/>
          </w:tcPr>
          <w:p w14:paraId="708BDEAE" w14:textId="77777777" w:rsidR="0024118D" w:rsidRPr="00150CDE" w:rsidRDefault="0024118D" w:rsidP="00216325">
            <w:pPr>
              <w:jc w:val="both"/>
              <w:cnfStyle w:val="100000000000" w:firstRow="1" w:lastRow="0" w:firstColumn="0" w:lastColumn="0" w:oddVBand="0" w:evenVBand="0" w:oddHBand="0" w:evenHBand="0" w:firstRowFirstColumn="0" w:firstRowLastColumn="0" w:lastRowFirstColumn="0" w:lastRowLastColumn="0"/>
              <w:rPr>
                <w:rFonts w:ascii="Aptos" w:hAnsi="Aptos"/>
                <w:b w:val="0"/>
                <w:sz w:val="22"/>
                <w:szCs w:val="22"/>
              </w:rPr>
            </w:pPr>
            <w:r w:rsidRPr="00150CDE">
              <w:rPr>
                <w:rFonts w:ascii="Aptos" w:hAnsi="Aptos"/>
                <w:sz w:val="22"/>
                <w:szCs w:val="22"/>
              </w:rPr>
              <w:t>Paber/papp</w:t>
            </w:r>
          </w:p>
        </w:tc>
        <w:tc>
          <w:tcPr>
            <w:tcW w:w="1452" w:type="dxa"/>
          </w:tcPr>
          <w:p w14:paraId="40EAAE66" w14:textId="77777777" w:rsidR="0024118D" w:rsidRPr="00150CDE" w:rsidRDefault="0024118D" w:rsidP="00216325">
            <w:pPr>
              <w:jc w:val="both"/>
              <w:cnfStyle w:val="100000000000" w:firstRow="1" w:lastRow="0" w:firstColumn="0" w:lastColumn="0" w:oddVBand="0" w:evenVBand="0" w:oddHBand="0" w:evenHBand="0" w:firstRowFirstColumn="0" w:firstRowLastColumn="0" w:lastRowFirstColumn="0" w:lastRowLastColumn="0"/>
              <w:rPr>
                <w:rFonts w:ascii="Aptos" w:hAnsi="Aptos"/>
                <w:b w:val="0"/>
                <w:sz w:val="22"/>
                <w:szCs w:val="22"/>
              </w:rPr>
            </w:pPr>
            <w:r w:rsidRPr="00150CDE">
              <w:rPr>
                <w:rFonts w:ascii="Aptos" w:hAnsi="Aptos"/>
                <w:sz w:val="22"/>
                <w:szCs w:val="22"/>
              </w:rPr>
              <w:t>Klaaspakend</w:t>
            </w:r>
          </w:p>
        </w:tc>
      </w:tr>
      <w:tr w:rsidR="0024118D" w:rsidRPr="00150CDE" w14:paraId="588CECE4" w14:textId="77777777" w:rsidTr="009352D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03" w:type="dxa"/>
            <w:vMerge w:val="restart"/>
          </w:tcPr>
          <w:p w14:paraId="41E066CD" w14:textId="052F844B" w:rsidR="0024118D" w:rsidRPr="00150CDE" w:rsidRDefault="0024118D" w:rsidP="00216325">
            <w:pPr>
              <w:rPr>
                <w:rFonts w:ascii="Aptos" w:hAnsi="Aptos"/>
                <w:sz w:val="22"/>
                <w:szCs w:val="22"/>
              </w:rPr>
            </w:pPr>
            <w:r w:rsidRPr="00150CDE">
              <w:rPr>
                <w:rFonts w:ascii="Aptos" w:hAnsi="Aptos"/>
                <w:sz w:val="22"/>
                <w:szCs w:val="22"/>
              </w:rPr>
              <w:t>Haapsalu linn</w:t>
            </w:r>
          </w:p>
        </w:tc>
        <w:tc>
          <w:tcPr>
            <w:tcW w:w="3132" w:type="dxa"/>
          </w:tcPr>
          <w:p w14:paraId="2EAA952D" w14:textId="6C8EEB29" w:rsidR="0024118D" w:rsidRPr="00150CDE" w:rsidRDefault="0024118D" w:rsidP="00216325">
            <w:pP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MTÜ Eesti Taaskasutusorganisatsioon</w:t>
            </w:r>
          </w:p>
        </w:tc>
        <w:tc>
          <w:tcPr>
            <w:tcW w:w="1339" w:type="dxa"/>
          </w:tcPr>
          <w:p w14:paraId="61299CDD" w14:textId="1E0D4EF9" w:rsidR="0024118D" w:rsidRPr="00150CDE" w:rsidRDefault="0024118D"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26</w:t>
            </w:r>
          </w:p>
        </w:tc>
        <w:tc>
          <w:tcPr>
            <w:tcW w:w="1290" w:type="dxa"/>
          </w:tcPr>
          <w:p w14:paraId="1473A8FF" w14:textId="7F9B76B4" w:rsidR="0024118D" w:rsidRPr="00150CDE" w:rsidRDefault="0024118D"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w:t>
            </w:r>
          </w:p>
        </w:tc>
        <w:tc>
          <w:tcPr>
            <w:tcW w:w="1452" w:type="dxa"/>
          </w:tcPr>
          <w:p w14:paraId="342708E4" w14:textId="662372B0" w:rsidR="0024118D" w:rsidRPr="00150CDE" w:rsidRDefault="0024118D"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15</w:t>
            </w:r>
          </w:p>
        </w:tc>
      </w:tr>
      <w:tr w:rsidR="0024118D" w:rsidRPr="00150CDE" w14:paraId="760D6C08" w14:textId="77777777" w:rsidTr="009352DF">
        <w:trPr>
          <w:trHeight w:val="299"/>
        </w:trPr>
        <w:tc>
          <w:tcPr>
            <w:cnfStyle w:val="001000000000" w:firstRow="0" w:lastRow="0" w:firstColumn="1" w:lastColumn="0" w:oddVBand="0" w:evenVBand="0" w:oddHBand="0" w:evenHBand="0" w:firstRowFirstColumn="0" w:firstRowLastColumn="0" w:lastRowFirstColumn="0" w:lastRowLastColumn="0"/>
            <w:tcW w:w="1803" w:type="dxa"/>
            <w:vMerge/>
          </w:tcPr>
          <w:p w14:paraId="6EBDFE40" w14:textId="77777777" w:rsidR="0024118D" w:rsidRPr="00150CDE" w:rsidRDefault="0024118D" w:rsidP="00216325">
            <w:pPr>
              <w:jc w:val="both"/>
              <w:rPr>
                <w:rFonts w:ascii="Aptos" w:hAnsi="Aptos"/>
                <w:sz w:val="22"/>
                <w:szCs w:val="22"/>
              </w:rPr>
            </w:pPr>
          </w:p>
        </w:tc>
        <w:tc>
          <w:tcPr>
            <w:tcW w:w="3132" w:type="dxa"/>
          </w:tcPr>
          <w:p w14:paraId="3168CD68" w14:textId="58D49752" w:rsidR="0024118D" w:rsidRPr="00150CDE" w:rsidRDefault="0024118D"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Eesti Pakendiringlus OÜ</w:t>
            </w:r>
          </w:p>
        </w:tc>
        <w:tc>
          <w:tcPr>
            <w:tcW w:w="1339" w:type="dxa"/>
          </w:tcPr>
          <w:p w14:paraId="1C9CDBCF" w14:textId="036C324D" w:rsidR="0024118D" w:rsidRPr="00150CDE" w:rsidRDefault="0024118D"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11</w:t>
            </w:r>
          </w:p>
        </w:tc>
        <w:tc>
          <w:tcPr>
            <w:tcW w:w="1290" w:type="dxa"/>
          </w:tcPr>
          <w:p w14:paraId="48A9638C" w14:textId="419C62AC" w:rsidR="0024118D" w:rsidRPr="00150CDE" w:rsidRDefault="0024118D"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23</w:t>
            </w:r>
          </w:p>
        </w:tc>
        <w:tc>
          <w:tcPr>
            <w:tcW w:w="1452" w:type="dxa"/>
          </w:tcPr>
          <w:p w14:paraId="255CD96A" w14:textId="68D26EA4" w:rsidR="0024118D" w:rsidRPr="00150CDE" w:rsidRDefault="0024118D"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8</w:t>
            </w:r>
          </w:p>
        </w:tc>
      </w:tr>
      <w:tr w:rsidR="0024118D" w:rsidRPr="00150CDE" w14:paraId="197F22E3" w14:textId="77777777" w:rsidTr="009352D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03" w:type="dxa"/>
            <w:vMerge/>
          </w:tcPr>
          <w:p w14:paraId="05BD44E9" w14:textId="77777777" w:rsidR="0024118D" w:rsidRPr="00150CDE" w:rsidRDefault="0024118D" w:rsidP="00216325">
            <w:pPr>
              <w:jc w:val="both"/>
              <w:rPr>
                <w:rFonts w:ascii="Aptos" w:hAnsi="Aptos"/>
                <w:sz w:val="22"/>
                <w:szCs w:val="22"/>
              </w:rPr>
            </w:pPr>
          </w:p>
        </w:tc>
        <w:tc>
          <w:tcPr>
            <w:tcW w:w="3132" w:type="dxa"/>
          </w:tcPr>
          <w:p w14:paraId="7BF65568" w14:textId="09CFD8CF" w:rsidR="0024118D" w:rsidRPr="00150CDE" w:rsidRDefault="0024118D"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Tootjavastutusorganisatsioon OÜ</w:t>
            </w:r>
          </w:p>
        </w:tc>
        <w:tc>
          <w:tcPr>
            <w:tcW w:w="1339" w:type="dxa"/>
          </w:tcPr>
          <w:p w14:paraId="34376334" w14:textId="47EDABE1" w:rsidR="0024118D" w:rsidRPr="00150CDE" w:rsidRDefault="0024118D"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31</w:t>
            </w:r>
          </w:p>
        </w:tc>
        <w:tc>
          <w:tcPr>
            <w:tcW w:w="1290" w:type="dxa"/>
          </w:tcPr>
          <w:p w14:paraId="4BE5956F" w14:textId="5D4E2ECD" w:rsidR="0024118D" w:rsidRPr="00150CDE" w:rsidRDefault="0024118D"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 xml:space="preserve"> -  </w:t>
            </w:r>
          </w:p>
        </w:tc>
        <w:tc>
          <w:tcPr>
            <w:tcW w:w="1452" w:type="dxa"/>
          </w:tcPr>
          <w:p w14:paraId="41A2B178" w14:textId="41FBC82D" w:rsidR="0024118D" w:rsidRPr="00150CDE" w:rsidRDefault="0024118D"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 xml:space="preserve"> -   </w:t>
            </w:r>
          </w:p>
        </w:tc>
      </w:tr>
      <w:tr w:rsidR="009352DF" w:rsidRPr="00150CDE" w14:paraId="6415DC01" w14:textId="77777777" w:rsidTr="009352DF">
        <w:trPr>
          <w:trHeight w:val="315"/>
        </w:trPr>
        <w:tc>
          <w:tcPr>
            <w:cnfStyle w:val="001000000000" w:firstRow="0" w:lastRow="0" w:firstColumn="1" w:lastColumn="0" w:oddVBand="0" w:evenVBand="0" w:oddHBand="0" w:evenHBand="0" w:firstRowFirstColumn="0" w:firstRowLastColumn="0" w:lastRowFirstColumn="0" w:lastRowLastColumn="0"/>
            <w:tcW w:w="1803" w:type="dxa"/>
            <w:vMerge w:val="restart"/>
          </w:tcPr>
          <w:p w14:paraId="7C857E9B" w14:textId="440EE036" w:rsidR="009352DF" w:rsidRPr="00150CDE" w:rsidRDefault="009352DF" w:rsidP="00216325">
            <w:pPr>
              <w:jc w:val="both"/>
              <w:rPr>
                <w:rFonts w:ascii="Aptos" w:hAnsi="Aptos"/>
                <w:sz w:val="22"/>
                <w:szCs w:val="22"/>
              </w:rPr>
            </w:pPr>
            <w:r w:rsidRPr="00150CDE">
              <w:rPr>
                <w:rFonts w:ascii="Aptos" w:hAnsi="Aptos"/>
                <w:sz w:val="22"/>
                <w:szCs w:val="22"/>
              </w:rPr>
              <w:t>Lääne-Nigula vald</w:t>
            </w:r>
          </w:p>
        </w:tc>
        <w:tc>
          <w:tcPr>
            <w:tcW w:w="3132" w:type="dxa"/>
          </w:tcPr>
          <w:p w14:paraId="28570E26" w14:textId="79975622" w:rsidR="009352DF" w:rsidRPr="00150CDE" w:rsidRDefault="009352DF" w:rsidP="009352DF">
            <w:pP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MTÜ Eesti Taaskasutusorganisatsioon</w:t>
            </w:r>
          </w:p>
        </w:tc>
        <w:tc>
          <w:tcPr>
            <w:tcW w:w="1339" w:type="dxa"/>
          </w:tcPr>
          <w:p w14:paraId="2EC69BCD" w14:textId="3DF823CC" w:rsidR="009352DF" w:rsidRPr="00150CDE" w:rsidRDefault="009352DF"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27</w:t>
            </w:r>
          </w:p>
        </w:tc>
        <w:tc>
          <w:tcPr>
            <w:tcW w:w="1290" w:type="dxa"/>
          </w:tcPr>
          <w:p w14:paraId="1453D2B4" w14:textId="636F4B58" w:rsidR="009352DF" w:rsidRPr="00150CDE" w:rsidRDefault="009352DF"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10</w:t>
            </w:r>
          </w:p>
        </w:tc>
        <w:tc>
          <w:tcPr>
            <w:tcW w:w="1452" w:type="dxa"/>
          </w:tcPr>
          <w:p w14:paraId="6EC704F3" w14:textId="03C072FA" w:rsidR="009352DF" w:rsidRPr="00150CDE" w:rsidRDefault="009352DF"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 xml:space="preserve"> -</w:t>
            </w:r>
          </w:p>
        </w:tc>
      </w:tr>
      <w:tr w:rsidR="009352DF" w:rsidRPr="00150CDE" w14:paraId="13F48351" w14:textId="77777777" w:rsidTr="009352D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03" w:type="dxa"/>
            <w:vMerge/>
          </w:tcPr>
          <w:p w14:paraId="32BAEF85" w14:textId="77777777" w:rsidR="009352DF" w:rsidRPr="00150CDE" w:rsidRDefault="009352DF" w:rsidP="00216325">
            <w:pPr>
              <w:jc w:val="both"/>
              <w:rPr>
                <w:rFonts w:ascii="Aptos" w:hAnsi="Aptos"/>
                <w:sz w:val="22"/>
                <w:szCs w:val="22"/>
              </w:rPr>
            </w:pPr>
          </w:p>
        </w:tc>
        <w:tc>
          <w:tcPr>
            <w:tcW w:w="3132" w:type="dxa"/>
          </w:tcPr>
          <w:p w14:paraId="4883843A" w14:textId="6C1AF069" w:rsidR="009352DF" w:rsidRPr="00150CDE" w:rsidRDefault="009352DF"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Eesti Pakendiringlus OÜ</w:t>
            </w:r>
          </w:p>
        </w:tc>
        <w:tc>
          <w:tcPr>
            <w:tcW w:w="1339" w:type="dxa"/>
          </w:tcPr>
          <w:p w14:paraId="787486C6" w14:textId="67861F55" w:rsidR="009352DF" w:rsidRPr="00150CDE" w:rsidRDefault="009352DF"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28</w:t>
            </w:r>
          </w:p>
        </w:tc>
        <w:tc>
          <w:tcPr>
            <w:tcW w:w="1290" w:type="dxa"/>
          </w:tcPr>
          <w:p w14:paraId="296354BD" w14:textId="059995A2" w:rsidR="009352DF" w:rsidRPr="00150CDE" w:rsidRDefault="009352DF"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4</w:t>
            </w:r>
          </w:p>
        </w:tc>
        <w:tc>
          <w:tcPr>
            <w:tcW w:w="1452" w:type="dxa"/>
          </w:tcPr>
          <w:p w14:paraId="62B6A568" w14:textId="20B1A6FD" w:rsidR="009352DF" w:rsidRPr="00150CDE" w:rsidRDefault="009352DF"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16</w:t>
            </w:r>
          </w:p>
        </w:tc>
      </w:tr>
      <w:tr w:rsidR="009352DF" w:rsidRPr="00150CDE" w14:paraId="18C34D03" w14:textId="77777777" w:rsidTr="009352DF">
        <w:trPr>
          <w:trHeight w:val="315"/>
        </w:trPr>
        <w:tc>
          <w:tcPr>
            <w:cnfStyle w:val="001000000000" w:firstRow="0" w:lastRow="0" w:firstColumn="1" w:lastColumn="0" w:oddVBand="0" w:evenVBand="0" w:oddHBand="0" w:evenHBand="0" w:firstRowFirstColumn="0" w:firstRowLastColumn="0" w:lastRowFirstColumn="0" w:lastRowLastColumn="0"/>
            <w:tcW w:w="1803" w:type="dxa"/>
            <w:vMerge/>
          </w:tcPr>
          <w:p w14:paraId="2E542F4A" w14:textId="77777777" w:rsidR="009352DF" w:rsidRPr="00150CDE" w:rsidRDefault="009352DF" w:rsidP="00216325">
            <w:pPr>
              <w:jc w:val="both"/>
              <w:rPr>
                <w:rFonts w:ascii="Aptos" w:hAnsi="Aptos"/>
                <w:sz w:val="22"/>
                <w:szCs w:val="22"/>
              </w:rPr>
            </w:pPr>
          </w:p>
        </w:tc>
        <w:tc>
          <w:tcPr>
            <w:tcW w:w="3132" w:type="dxa"/>
          </w:tcPr>
          <w:p w14:paraId="6EA6EAD8" w14:textId="5022863E" w:rsidR="009352DF" w:rsidRPr="00150CDE" w:rsidRDefault="009352DF"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Tootjavastutusorganisatsioon OÜ</w:t>
            </w:r>
          </w:p>
        </w:tc>
        <w:tc>
          <w:tcPr>
            <w:tcW w:w="1339" w:type="dxa"/>
          </w:tcPr>
          <w:p w14:paraId="148C4CD1" w14:textId="76A110A3" w:rsidR="009352DF" w:rsidRPr="00150CDE" w:rsidRDefault="009352DF"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17</w:t>
            </w:r>
          </w:p>
        </w:tc>
        <w:tc>
          <w:tcPr>
            <w:tcW w:w="1290" w:type="dxa"/>
          </w:tcPr>
          <w:p w14:paraId="656BBA93" w14:textId="0384FF7C" w:rsidR="009352DF" w:rsidRPr="00150CDE" w:rsidRDefault="009352DF"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 xml:space="preserve"> -</w:t>
            </w:r>
          </w:p>
        </w:tc>
        <w:tc>
          <w:tcPr>
            <w:tcW w:w="1452" w:type="dxa"/>
          </w:tcPr>
          <w:p w14:paraId="70E192A2" w14:textId="4D537712" w:rsidR="009352DF" w:rsidRPr="00150CDE" w:rsidRDefault="009352DF"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 xml:space="preserve"> -</w:t>
            </w:r>
          </w:p>
        </w:tc>
      </w:tr>
    </w:tbl>
    <w:p w14:paraId="288A045F" w14:textId="77777777" w:rsidR="00F10BE2" w:rsidRPr="00150CDE" w:rsidRDefault="00F10BE2" w:rsidP="00F10BE2">
      <w:pPr>
        <w:spacing w:before="0" w:after="0" w:line="240" w:lineRule="auto"/>
        <w:jc w:val="both"/>
        <w:rPr>
          <w:rFonts w:ascii="Aptos" w:eastAsia="Times New Roman" w:hAnsi="Aptos"/>
          <w:color w:val="000000"/>
          <w:sz w:val="22"/>
          <w:szCs w:val="22"/>
          <w:lang w:bidi="et-EE"/>
        </w:rPr>
      </w:pPr>
      <w:bookmarkStart w:id="42" w:name="_Hlk156739604"/>
      <w:r w:rsidRPr="00150CDE">
        <w:rPr>
          <w:rFonts w:ascii="Aptos" w:eastAsia="Times New Roman" w:hAnsi="Aptos"/>
          <w:color w:val="000000"/>
          <w:sz w:val="22"/>
          <w:szCs w:val="22"/>
          <w:lang w:bidi="et-EE"/>
        </w:rPr>
        <w:lastRenderedPageBreak/>
        <w:t xml:space="preserve">Segapakendid on olemuselt kõige suurema tekkemahuga olmeline jäätmeliik, mille kogumine avaliku võrgu kaudu ei ole olnud efektiivne ja on tekitanud olulisi probleeme kogutud jäätmete kvaliteedi ja liigilise puhtuse osas. Samuti soosib avalik kogumisvõrk kui anonüümne lahendus liigiti kogumise nõuete rikkumist ning toob kaasa pidevaid jäätmereostusi, mille koristamine tekitab omavalitsusele täiendavaid kulusid. </w:t>
      </w:r>
    </w:p>
    <w:p w14:paraId="51D680FC" w14:textId="77777777" w:rsidR="00F10BE2" w:rsidRPr="00150CDE" w:rsidRDefault="00F10BE2" w:rsidP="00F10BE2">
      <w:pPr>
        <w:spacing w:before="0" w:after="0" w:line="240" w:lineRule="auto"/>
        <w:jc w:val="both"/>
        <w:rPr>
          <w:rFonts w:ascii="Aptos" w:hAnsi="Aptos"/>
          <w:sz w:val="22"/>
          <w:szCs w:val="22"/>
        </w:rPr>
      </w:pPr>
    </w:p>
    <w:p w14:paraId="4233A69E" w14:textId="1523FDE8" w:rsidR="00150CDE" w:rsidRDefault="00C43E65" w:rsidP="00150CDE">
      <w:pPr>
        <w:spacing w:before="0" w:after="0" w:line="240" w:lineRule="auto"/>
        <w:jc w:val="both"/>
        <w:rPr>
          <w:rFonts w:ascii="Aptos" w:hAnsi="Aptos"/>
          <w:sz w:val="22"/>
          <w:szCs w:val="22"/>
        </w:rPr>
      </w:pPr>
      <w:r w:rsidRPr="00150CDE">
        <w:rPr>
          <w:rFonts w:ascii="Aptos" w:hAnsi="Aptos"/>
          <w:noProof/>
          <w:sz w:val="22"/>
          <w:szCs w:val="22"/>
        </w:rPr>
        <w:drawing>
          <wp:anchor distT="0" distB="0" distL="114300" distR="114300" simplePos="0" relativeHeight="251668480" behindDoc="1" locked="0" layoutInCell="1" allowOverlap="1" wp14:anchorId="2D24F411" wp14:editId="43E7F7A8">
            <wp:simplePos x="0" y="0"/>
            <wp:positionH relativeFrom="margin">
              <wp:align>right</wp:align>
            </wp:positionH>
            <wp:positionV relativeFrom="paragraph">
              <wp:posOffset>1301750</wp:posOffset>
            </wp:positionV>
            <wp:extent cx="5724525" cy="3019425"/>
            <wp:effectExtent l="0" t="0" r="9525" b="9525"/>
            <wp:wrapThrough wrapText="bothSides">
              <wp:wrapPolygon edited="0">
                <wp:start x="0" y="0"/>
                <wp:lineTo x="0" y="21532"/>
                <wp:lineTo x="21564" y="21532"/>
                <wp:lineTo x="21564" y="0"/>
                <wp:lineTo x="0" y="0"/>
              </wp:wrapPolygon>
            </wp:wrapThrough>
            <wp:docPr id="1193391668"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182B14" w:rsidRPr="00150CDE">
        <w:rPr>
          <w:rFonts w:ascii="Aptos" w:hAnsi="Aptos"/>
          <w:sz w:val="22"/>
          <w:szCs w:val="22"/>
        </w:rPr>
        <w:t xml:space="preserve">Pakendijäätmete kogumise edendamisel on eesmärgiks suurendada tekkekohal kogumist. </w:t>
      </w:r>
      <w:r w:rsidR="00F10BE2" w:rsidRPr="00150CDE">
        <w:rPr>
          <w:rFonts w:ascii="Aptos" w:hAnsi="Aptos"/>
          <w:sz w:val="22"/>
          <w:szCs w:val="22"/>
        </w:rPr>
        <w:t xml:space="preserve">Pakendite tekkekohas kogumine pakendikotiga eramajadele ning pakendikonteineri teenusena kortermajadele ja asutustele on üks arengusuundadest pakendijäätmete liigiti kogumise efektiivsuse suurendamisel. Pakendikotiga väravast või pakendikonteineriga hoovist pakendite kogumine on oluliselt mugavam kui avaliku pakendipunkti kasutamine ja sellisel moel on võimalik koguda paremini sorteeritud ja puhtamaid pakendijäätmeid. Tekkekohal kogumisega välditakse avalike pakendikonteineritega kaasnevat risustamist. </w:t>
      </w:r>
      <w:bookmarkEnd w:id="42"/>
    </w:p>
    <w:p w14:paraId="79CFD7CD" w14:textId="64DBA74F" w:rsidR="00F10BE2" w:rsidRDefault="00F10BE2" w:rsidP="00150CDE">
      <w:pPr>
        <w:spacing w:before="0" w:after="0" w:line="240" w:lineRule="auto"/>
        <w:jc w:val="both"/>
        <w:rPr>
          <w:rFonts w:ascii="Aptos" w:hAnsi="Aptos"/>
          <w:i/>
          <w:iCs/>
          <w:sz w:val="22"/>
          <w:szCs w:val="22"/>
        </w:rPr>
      </w:pPr>
      <w:r w:rsidRPr="00150CDE">
        <w:rPr>
          <w:rFonts w:ascii="Aptos" w:hAnsi="Aptos"/>
          <w:sz w:val="22"/>
          <w:szCs w:val="22"/>
        </w:rPr>
        <w:t>Joonis 1</w:t>
      </w:r>
      <w:r w:rsidR="00150CDE">
        <w:rPr>
          <w:rFonts w:ascii="Aptos" w:hAnsi="Aptos"/>
          <w:sz w:val="22"/>
          <w:szCs w:val="22"/>
        </w:rPr>
        <w:t>2</w:t>
      </w:r>
      <w:r w:rsidRPr="00150CDE">
        <w:rPr>
          <w:rFonts w:ascii="Aptos" w:hAnsi="Aptos"/>
          <w:sz w:val="22"/>
          <w:szCs w:val="22"/>
        </w:rPr>
        <w:t>.</w:t>
      </w:r>
      <w:r w:rsidR="00182B14" w:rsidRPr="00150CDE">
        <w:rPr>
          <w:rFonts w:ascii="Aptos" w:hAnsi="Aptos"/>
          <w:sz w:val="22"/>
          <w:szCs w:val="22"/>
        </w:rPr>
        <w:t xml:space="preserve"> L</w:t>
      </w:r>
      <w:r w:rsidRPr="00150CDE">
        <w:rPr>
          <w:rFonts w:ascii="Aptos" w:hAnsi="Aptos"/>
          <w:sz w:val="22"/>
          <w:szCs w:val="22"/>
        </w:rPr>
        <w:t>iigiti kogutud pakendijäätmed kodumajapidamiste ja ettevõtete lõikes aastatel 202</w:t>
      </w:r>
      <w:r w:rsidR="00C43E65">
        <w:rPr>
          <w:rFonts w:ascii="Aptos" w:hAnsi="Aptos"/>
          <w:sz w:val="22"/>
          <w:szCs w:val="22"/>
        </w:rPr>
        <w:t>1</w:t>
      </w:r>
      <w:r w:rsidRPr="00150CDE">
        <w:rPr>
          <w:rFonts w:ascii="Aptos" w:hAnsi="Aptos"/>
          <w:sz w:val="22"/>
          <w:szCs w:val="22"/>
        </w:rPr>
        <w:t>-202</w:t>
      </w:r>
      <w:r w:rsidR="00C43E65">
        <w:rPr>
          <w:rFonts w:ascii="Aptos" w:hAnsi="Aptos"/>
          <w:sz w:val="22"/>
          <w:szCs w:val="22"/>
        </w:rPr>
        <w:t>5</w:t>
      </w:r>
      <w:r w:rsidRPr="00150CDE">
        <w:rPr>
          <w:rFonts w:ascii="Aptos" w:hAnsi="Aptos"/>
          <w:sz w:val="22"/>
          <w:szCs w:val="22"/>
        </w:rPr>
        <w:t xml:space="preserve"> (</w:t>
      </w:r>
      <w:r w:rsidRPr="00150CDE">
        <w:rPr>
          <w:rFonts w:ascii="Aptos" w:hAnsi="Aptos"/>
          <w:i/>
          <w:iCs/>
          <w:sz w:val="22"/>
          <w:szCs w:val="22"/>
        </w:rPr>
        <w:t xml:space="preserve">allikas: Keskkonnaportaal). </w:t>
      </w:r>
    </w:p>
    <w:p w14:paraId="20CA389C" w14:textId="77777777" w:rsidR="00C43E65" w:rsidRDefault="00C43E65" w:rsidP="00150CDE">
      <w:pPr>
        <w:spacing w:before="0" w:after="0" w:line="240" w:lineRule="auto"/>
        <w:jc w:val="both"/>
        <w:rPr>
          <w:rFonts w:ascii="Aptos" w:hAnsi="Aptos"/>
          <w:i/>
          <w:iCs/>
          <w:sz w:val="22"/>
          <w:szCs w:val="22"/>
        </w:rPr>
      </w:pPr>
    </w:p>
    <w:p w14:paraId="74D5A1B9" w14:textId="77777777" w:rsidR="00C43E65" w:rsidRDefault="00C43E65" w:rsidP="00C43E65">
      <w:pPr>
        <w:pStyle w:val="Normaallaadveeb"/>
        <w:spacing w:before="0" w:beforeAutospacing="0" w:after="0" w:afterAutospacing="0"/>
        <w:jc w:val="both"/>
        <w:rPr>
          <w:rFonts w:ascii="Aptos" w:hAnsi="Aptos"/>
          <w:sz w:val="22"/>
          <w:szCs w:val="22"/>
        </w:rPr>
      </w:pPr>
      <w:r w:rsidRPr="00C43E65">
        <w:rPr>
          <w:rFonts w:ascii="Aptos" w:hAnsi="Aptos"/>
          <w:sz w:val="22"/>
          <w:szCs w:val="22"/>
        </w:rPr>
        <w:t>Aastatel 2021–2025 koguti Haapsalu linnas pakendijäätmeid ligikaudu 905–1085 tonni aastas ning Lääne-Nigula vallas 383–457 tonni aastas (joonis 12). Mõlemas omavalitsuses pärines suurem osa pakendijäätmetest ettevõtetelt. Haapsalu linnas on pakendijäätmete kogused vaadeldaval perioodil üldjoontes suurenenud, saavutades 2025. aastal kõrgeima taseme, 1084,6 tonni. Lääne-Nigula vallas on kogused aastate lõikes kõikunud ning 2025. aastal koguti kokku 423,3 tonni pakendijäätmeid.</w:t>
      </w:r>
    </w:p>
    <w:p w14:paraId="7F1A45FF" w14:textId="77777777" w:rsidR="00C43E65" w:rsidRPr="00C43E65" w:rsidRDefault="00C43E65" w:rsidP="00C43E65">
      <w:pPr>
        <w:pStyle w:val="Normaallaadveeb"/>
        <w:spacing w:before="0" w:beforeAutospacing="0" w:after="0" w:afterAutospacing="0"/>
        <w:jc w:val="both"/>
        <w:rPr>
          <w:rFonts w:ascii="Aptos" w:hAnsi="Aptos"/>
          <w:sz w:val="22"/>
          <w:szCs w:val="22"/>
        </w:rPr>
      </w:pPr>
    </w:p>
    <w:p w14:paraId="7E9C0750" w14:textId="42D18904" w:rsidR="00B115CC" w:rsidRDefault="00C43E65" w:rsidP="00B115CC">
      <w:pPr>
        <w:pStyle w:val="Normaallaadveeb"/>
        <w:spacing w:before="0" w:beforeAutospacing="0" w:after="0" w:afterAutospacing="0"/>
        <w:jc w:val="both"/>
        <w:rPr>
          <w:rFonts w:ascii="Aptos" w:hAnsi="Aptos"/>
          <w:sz w:val="22"/>
          <w:szCs w:val="22"/>
        </w:rPr>
      </w:pPr>
      <w:r w:rsidRPr="00C43E65">
        <w:rPr>
          <w:rFonts w:ascii="Aptos" w:hAnsi="Aptos"/>
          <w:sz w:val="22"/>
          <w:szCs w:val="22"/>
        </w:rPr>
        <w:t>Majapidamistest kogutud pakendijäätmete kogused on mõlemas omavalitsuses viimastel aastatel vähenenud. See viitab vajadusele pöörata suuremat tähelepanu pakendijäätmete liigiti kogumise võimaluste kättesaadavusele ja kogumissüsteemi arendamisele, et suurendada elanike osalust liigiti kogumises.</w:t>
      </w:r>
    </w:p>
    <w:p w14:paraId="4B71C10B" w14:textId="77777777" w:rsidR="00B115CC" w:rsidRDefault="00B115CC" w:rsidP="00B115CC">
      <w:pPr>
        <w:pStyle w:val="Normaallaadveeb"/>
        <w:spacing w:before="0" w:beforeAutospacing="0" w:after="0" w:afterAutospacing="0"/>
        <w:jc w:val="both"/>
        <w:rPr>
          <w:rFonts w:ascii="Aptos" w:hAnsi="Aptos"/>
          <w:sz w:val="22"/>
          <w:szCs w:val="22"/>
        </w:rPr>
      </w:pPr>
    </w:p>
    <w:p w14:paraId="4B4CA41B" w14:textId="77777777" w:rsidR="00B115CC" w:rsidRDefault="00B115CC" w:rsidP="00B115CC">
      <w:pPr>
        <w:pStyle w:val="Normaallaadveeb"/>
        <w:spacing w:before="0" w:beforeAutospacing="0" w:after="0" w:afterAutospacing="0"/>
        <w:jc w:val="both"/>
        <w:rPr>
          <w:rFonts w:ascii="Aptos" w:hAnsi="Aptos"/>
          <w:sz w:val="22"/>
          <w:szCs w:val="22"/>
        </w:rPr>
      </w:pPr>
    </w:p>
    <w:p w14:paraId="038A5B57" w14:textId="77777777" w:rsidR="00B115CC" w:rsidRDefault="00B115CC" w:rsidP="00B115CC">
      <w:pPr>
        <w:pStyle w:val="Normaallaadveeb"/>
        <w:spacing w:before="0" w:beforeAutospacing="0" w:after="0" w:afterAutospacing="0"/>
        <w:jc w:val="both"/>
        <w:rPr>
          <w:rFonts w:ascii="Aptos" w:hAnsi="Aptos"/>
          <w:sz w:val="22"/>
          <w:szCs w:val="22"/>
        </w:rPr>
      </w:pPr>
    </w:p>
    <w:p w14:paraId="191F7E18" w14:textId="77777777" w:rsidR="00B115CC" w:rsidRPr="00B115CC" w:rsidRDefault="00B115CC" w:rsidP="00B115CC">
      <w:pPr>
        <w:pStyle w:val="Normaallaadveeb"/>
        <w:spacing w:before="0" w:beforeAutospacing="0" w:after="0" w:afterAutospacing="0"/>
        <w:jc w:val="both"/>
        <w:rPr>
          <w:rFonts w:ascii="Aptos" w:hAnsi="Aptos"/>
          <w:sz w:val="22"/>
          <w:szCs w:val="22"/>
        </w:rPr>
      </w:pPr>
    </w:p>
    <w:p w14:paraId="70F3D980" w14:textId="373FA1EA" w:rsidR="00F10BE2" w:rsidRPr="00150CDE" w:rsidRDefault="00F10BE2" w:rsidP="00F10BE2">
      <w:pPr>
        <w:spacing w:after="0" w:line="240" w:lineRule="auto"/>
        <w:jc w:val="both"/>
        <w:rPr>
          <w:rFonts w:ascii="Aptos" w:hAnsi="Aptos"/>
          <w:sz w:val="22"/>
          <w:szCs w:val="22"/>
        </w:rPr>
      </w:pPr>
      <w:r w:rsidRPr="00150CDE">
        <w:rPr>
          <w:rFonts w:ascii="Aptos" w:hAnsi="Aptos"/>
          <w:sz w:val="22"/>
          <w:szCs w:val="22"/>
        </w:rPr>
        <w:lastRenderedPageBreak/>
        <w:t xml:space="preserve">Tabel </w:t>
      </w:r>
      <w:r w:rsidR="00150CDE" w:rsidRPr="00150CDE">
        <w:rPr>
          <w:rFonts w:ascii="Aptos" w:hAnsi="Aptos"/>
          <w:sz w:val="22"/>
          <w:szCs w:val="22"/>
        </w:rPr>
        <w:t>9</w:t>
      </w:r>
      <w:r w:rsidRPr="00150CDE">
        <w:rPr>
          <w:rFonts w:ascii="Aptos" w:hAnsi="Aptos"/>
          <w:sz w:val="22"/>
          <w:szCs w:val="22"/>
        </w:rPr>
        <w:t>. Pakendijäätmete kogused jäätmeliikide kaupa aastatel 202</w:t>
      </w:r>
      <w:r w:rsidR="00C43E65">
        <w:rPr>
          <w:rFonts w:ascii="Aptos" w:hAnsi="Aptos"/>
          <w:sz w:val="22"/>
          <w:szCs w:val="22"/>
        </w:rPr>
        <w:t>1</w:t>
      </w:r>
      <w:r w:rsidRPr="00150CDE">
        <w:rPr>
          <w:rFonts w:ascii="Aptos" w:hAnsi="Aptos"/>
          <w:sz w:val="22"/>
          <w:szCs w:val="22"/>
        </w:rPr>
        <w:t>-202</w:t>
      </w:r>
      <w:r w:rsidR="00C43E65">
        <w:rPr>
          <w:rFonts w:ascii="Aptos" w:hAnsi="Aptos"/>
          <w:sz w:val="22"/>
          <w:szCs w:val="22"/>
        </w:rPr>
        <w:t>5</w:t>
      </w:r>
      <w:r w:rsidRPr="00150CDE">
        <w:rPr>
          <w:rFonts w:ascii="Aptos" w:hAnsi="Aptos"/>
          <w:i/>
          <w:iCs/>
          <w:sz w:val="22"/>
          <w:szCs w:val="22"/>
        </w:rPr>
        <w:t xml:space="preserve"> (allikas: Keskkonnaportaal).</w:t>
      </w:r>
      <w:r w:rsidRPr="00150CDE">
        <w:rPr>
          <w:rFonts w:ascii="Aptos" w:hAnsi="Aptos"/>
          <w:sz w:val="22"/>
          <w:szCs w:val="22"/>
        </w:rPr>
        <w:t xml:space="preserve"> </w:t>
      </w:r>
    </w:p>
    <w:tbl>
      <w:tblPr>
        <w:tblStyle w:val="Tumeruuttabel5rhk1"/>
        <w:tblW w:w="9067" w:type="dxa"/>
        <w:tblLayout w:type="fixed"/>
        <w:tblLook w:val="04A0" w:firstRow="1" w:lastRow="0" w:firstColumn="1" w:lastColumn="0" w:noHBand="0" w:noVBand="1"/>
      </w:tblPr>
      <w:tblGrid>
        <w:gridCol w:w="1980"/>
        <w:gridCol w:w="1276"/>
        <w:gridCol w:w="850"/>
        <w:gridCol w:w="851"/>
        <w:gridCol w:w="992"/>
        <w:gridCol w:w="850"/>
        <w:gridCol w:w="993"/>
        <w:gridCol w:w="1275"/>
      </w:tblGrid>
      <w:tr w:rsidR="00C43E65" w:rsidRPr="00150CDE" w14:paraId="26E07E18" w14:textId="77777777" w:rsidTr="009B190F">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980" w:type="dxa"/>
          </w:tcPr>
          <w:p w14:paraId="5723A712" w14:textId="77777777" w:rsidR="00C43E65" w:rsidRPr="00150CDE" w:rsidRDefault="00C43E65" w:rsidP="00216325">
            <w:pPr>
              <w:jc w:val="center"/>
              <w:rPr>
                <w:rFonts w:ascii="Aptos" w:hAnsi="Aptos"/>
                <w:sz w:val="22"/>
                <w:szCs w:val="22"/>
              </w:rPr>
            </w:pPr>
            <w:r w:rsidRPr="00150CDE">
              <w:rPr>
                <w:rFonts w:ascii="Aptos" w:hAnsi="Aptos"/>
                <w:sz w:val="22"/>
                <w:szCs w:val="22"/>
              </w:rPr>
              <w:t>Jäätmeliik</w:t>
            </w:r>
          </w:p>
        </w:tc>
        <w:tc>
          <w:tcPr>
            <w:tcW w:w="1276" w:type="dxa"/>
          </w:tcPr>
          <w:p w14:paraId="6D41411B" w14:textId="77777777" w:rsidR="00C43E65" w:rsidRPr="00150CDE" w:rsidRDefault="00C43E65" w:rsidP="0021632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p>
        </w:tc>
        <w:tc>
          <w:tcPr>
            <w:tcW w:w="850" w:type="dxa"/>
          </w:tcPr>
          <w:p w14:paraId="14A1781D" w14:textId="77777777" w:rsidR="00C43E65" w:rsidRPr="00150CDE" w:rsidRDefault="00C43E65" w:rsidP="0021632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2021</w:t>
            </w:r>
          </w:p>
        </w:tc>
        <w:tc>
          <w:tcPr>
            <w:tcW w:w="851" w:type="dxa"/>
          </w:tcPr>
          <w:p w14:paraId="11899CE5" w14:textId="77777777" w:rsidR="00C43E65" w:rsidRPr="00150CDE" w:rsidRDefault="00C43E65" w:rsidP="0021632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2022</w:t>
            </w:r>
          </w:p>
        </w:tc>
        <w:tc>
          <w:tcPr>
            <w:tcW w:w="992" w:type="dxa"/>
          </w:tcPr>
          <w:p w14:paraId="6754C50C" w14:textId="77777777" w:rsidR="00C43E65" w:rsidRPr="00150CDE" w:rsidRDefault="00C43E65" w:rsidP="0021632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2023</w:t>
            </w:r>
          </w:p>
        </w:tc>
        <w:tc>
          <w:tcPr>
            <w:tcW w:w="850" w:type="dxa"/>
          </w:tcPr>
          <w:p w14:paraId="3A183E9E" w14:textId="77777777" w:rsidR="00C43E65" w:rsidRPr="00150CDE" w:rsidRDefault="00C43E65" w:rsidP="0021632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2024</w:t>
            </w:r>
          </w:p>
        </w:tc>
        <w:tc>
          <w:tcPr>
            <w:tcW w:w="993" w:type="dxa"/>
          </w:tcPr>
          <w:p w14:paraId="556A49E7" w14:textId="3034A910" w:rsidR="00C43E65" w:rsidRPr="00150CDE" w:rsidRDefault="00C43E65" w:rsidP="0021632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2025</w:t>
            </w:r>
          </w:p>
        </w:tc>
        <w:tc>
          <w:tcPr>
            <w:tcW w:w="1275" w:type="dxa"/>
          </w:tcPr>
          <w:p w14:paraId="4F270465" w14:textId="5902A46A" w:rsidR="00C43E65" w:rsidRPr="00150CDE" w:rsidRDefault="00C43E65" w:rsidP="00216325">
            <w:pPr>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Kokku</w:t>
            </w:r>
          </w:p>
        </w:tc>
      </w:tr>
      <w:tr w:rsidR="00C43E65" w:rsidRPr="00150CDE" w14:paraId="4E11E969" w14:textId="77777777" w:rsidTr="009B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24622DDE" w14:textId="135954EF" w:rsidR="00C43E65" w:rsidRPr="00150CDE" w:rsidRDefault="00C43E65" w:rsidP="00216325">
            <w:pPr>
              <w:rPr>
                <w:rFonts w:ascii="Aptos" w:hAnsi="Aptos"/>
                <w:sz w:val="22"/>
                <w:szCs w:val="22"/>
              </w:rPr>
            </w:pPr>
            <w:r w:rsidRPr="00150CDE">
              <w:rPr>
                <w:rFonts w:ascii="Aptos" w:hAnsi="Aptos"/>
                <w:sz w:val="22"/>
                <w:szCs w:val="22"/>
              </w:rPr>
              <w:t>Paber- ja kartong</w:t>
            </w:r>
            <w:r>
              <w:rPr>
                <w:rFonts w:ascii="Aptos" w:hAnsi="Aptos"/>
                <w:sz w:val="22"/>
                <w:szCs w:val="22"/>
              </w:rPr>
              <w:t>-</w:t>
            </w:r>
            <w:r w:rsidRPr="00150CDE">
              <w:rPr>
                <w:rFonts w:ascii="Aptos" w:hAnsi="Aptos"/>
                <w:sz w:val="22"/>
                <w:szCs w:val="22"/>
              </w:rPr>
              <w:t>pakendid</w:t>
            </w:r>
          </w:p>
        </w:tc>
        <w:tc>
          <w:tcPr>
            <w:tcW w:w="1276" w:type="dxa"/>
          </w:tcPr>
          <w:p w14:paraId="6AC9FAA6" w14:textId="0D7BB90B" w:rsidR="00C43E65" w:rsidRPr="00150CDE" w:rsidRDefault="00C43E65"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 xml:space="preserve">Haapsalu linn </w:t>
            </w:r>
          </w:p>
        </w:tc>
        <w:tc>
          <w:tcPr>
            <w:tcW w:w="850" w:type="dxa"/>
          </w:tcPr>
          <w:p w14:paraId="6F8F2B84" w14:textId="50A92A9F"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322,6</w:t>
            </w:r>
          </w:p>
        </w:tc>
        <w:tc>
          <w:tcPr>
            <w:tcW w:w="851" w:type="dxa"/>
          </w:tcPr>
          <w:p w14:paraId="628550FA" w14:textId="3C73CAC1"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342,0</w:t>
            </w:r>
          </w:p>
        </w:tc>
        <w:tc>
          <w:tcPr>
            <w:tcW w:w="992" w:type="dxa"/>
          </w:tcPr>
          <w:p w14:paraId="2F80618F" w14:textId="5C7914AA"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367,3</w:t>
            </w:r>
          </w:p>
        </w:tc>
        <w:tc>
          <w:tcPr>
            <w:tcW w:w="850" w:type="dxa"/>
          </w:tcPr>
          <w:p w14:paraId="6B2B8383" w14:textId="05FD91E7"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353,1</w:t>
            </w:r>
          </w:p>
        </w:tc>
        <w:tc>
          <w:tcPr>
            <w:tcW w:w="993" w:type="dxa"/>
          </w:tcPr>
          <w:p w14:paraId="075EC529" w14:textId="15DBCE5E" w:rsidR="00C43E65" w:rsidRPr="00A45791" w:rsidRDefault="00B115CC"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A45791">
              <w:rPr>
                <w:rFonts w:ascii="Aptos" w:hAnsi="Aptos"/>
                <w:sz w:val="22"/>
                <w:szCs w:val="22"/>
              </w:rPr>
              <w:t>324,5</w:t>
            </w:r>
          </w:p>
        </w:tc>
        <w:tc>
          <w:tcPr>
            <w:tcW w:w="1275" w:type="dxa"/>
          </w:tcPr>
          <w:p w14:paraId="7F612D40" w14:textId="6E4B94D9"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sidRPr="00150CDE">
              <w:rPr>
                <w:rFonts w:ascii="Aptos" w:hAnsi="Aptos"/>
                <w:b/>
                <w:bCs/>
                <w:sz w:val="22"/>
                <w:szCs w:val="22"/>
              </w:rPr>
              <w:t>17</w:t>
            </w:r>
            <w:r w:rsidR="00A45791">
              <w:rPr>
                <w:rFonts w:ascii="Aptos" w:hAnsi="Aptos"/>
                <w:b/>
                <w:bCs/>
                <w:sz w:val="22"/>
                <w:szCs w:val="22"/>
              </w:rPr>
              <w:t>09,5</w:t>
            </w:r>
          </w:p>
        </w:tc>
      </w:tr>
      <w:tr w:rsidR="00C43E65" w:rsidRPr="00150CDE" w14:paraId="088EC108" w14:textId="77777777" w:rsidTr="009B190F">
        <w:tc>
          <w:tcPr>
            <w:cnfStyle w:val="001000000000" w:firstRow="0" w:lastRow="0" w:firstColumn="1" w:lastColumn="0" w:oddVBand="0" w:evenVBand="0" w:oddHBand="0" w:evenHBand="0" w:firstRowFirstColumn="0" w:firstRowLastColumn="0" w:lastRowFirstColumn="0" w:lastRowLastColumn="0"/>
            <w:tcW w:w="1980" w:type="dxa"/>
            <w:vMerge/>
          </w:tcPr>
          <w:p w14:paraId="49240F32" w14:textId="77777777" w:rsidR="00C43E65" w:rsidRPr="00150CDE" w:rsidRDefault="00C43E65" w:rsidP="00216325">
            <w:pPr>
              <w:rPr>
                <w:rFonts w:ascii="Aptos" w:hAnsi="Aptos"/>
                <w:sz w:val="22"/>
                <w:szCs w:val="22"/>
              </w:rPr>
            </w:pPr>
          </w:p>
        </w:tc>
        <w:tc>
          <w:tcPr>
            <w:tcW w:w="1276" w:type="dxa"/>
          </w:tcPr>
          <w:p w14:paraId="0767CD68" w14:textId="21EC2A56" w:rsidR="00C43E65" w:rsidRPr="00150CDE" w:rsidRDefault="00C43E65"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850" w:type="dxa"/>
          </w:tcPr>
          <w:p w14:paraId="0ABEEA2A" w14:textId="6523AEF7"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149,2</w:t>
            </w:r>
          </w:p>
        </w:tc>
        <w:tc>
          <w:tcPr>
            <w:tcW w:w="851" w:type="dxa"/>
          </w:tcPr>
          <w:p w14:paraId="592A011B" w14:textId="055027DB"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125,2</w:t>
            </w:r>
          </w:p>
        </w:tc>
        <w:tc>
          <w:tcPr>
            <w:tcW w:w="992" w:type="dxa"/>
          </w:tcPr>
          <w:p w14:paraId="3B795D53" w14:textId="742D9341"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116,9</w:t>
            </w:r>
          </w:p>
        </w:tc>
        <w:tc>
          <w:tcPr>
            <w:tcW w:w="850" w:type="dxa"/>
          </w:tcPr>
          <w:p w14:paraId="39FDFDF0" w14:textId="5D324414"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99,0</w:t>
            </w:r>
          </w:p>
        </w:tc>
        <w:tc>
          <w:tcPr>
            <w:tcW w:w="993" w:type="dxa"/>
          </w:tcPr>
          <w:p w14:paraId="780B5C9F" w14:textId="57F76DEB" w:rsidR="00C43E65" w:rsidRPr="00A45791"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107,1</w:t>
            </w:r>
          </w:p>
        </w:tc>
        <w:tc>
          <w:tcPr>
            <w:tcW w:w="1275" w:type="dxa"/>
          </w:tcPr>
          <w:p w14:paraId="6003B049" w14:textId="0D7481C8" w:rsidR="00C43E65" w:rsidRPr="00150CDE"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597,4</w:t>
            </w:r>
          </w:p>
        </w:tc>
      </w:tr>
      <w:tr w:rsidR="00C43E65" w:rsidRPr="00150CDE" w14:paraId="61496E6D" w14:textId="77777777" w:rsidTr="009B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0D23FA1B" w14:textId="77777777" w:rsidR="00C43E65" w:rsidRPr="00150CDE" w:rsidRDefault="00C43E65" w:rsidP="00216325">
            <w:pPr>
              <w:jc w:val="both"/>
              <w:rPr>
                <w:rFonts w:ascii="Aptos" w:hAnsi="Aptos"/>
                <w:sz w:val="22"/>
                <w:szCs w:val="22"/>
              </w:rPr>
            </w:pPr>
            <w:r w:rsidRPr="00150CDE">
              <w:rPr>
                <w:rFonts w:ascii="Aptos" w:hAnsi="Aptos"/>
                <w:sz w:val="22"/>
                <w:szCs w:val="22"/>
              </w:rPr>
              <w:t>Plastpakendid</w:t>
            </w:r>
          </w:p>
        </w:tc>
        <w:tc>
          <w:tcPr>
            <w:tcW w:w="1276" w:type="dxa"/>
          </w:tcPr>
          <w:p w14:paraId="0E537024" w14:textId="2E5D8E40" w:rsidR="00C43E65" w:rsidRPr="00150CDE" w:rsidRDefault="00C43E65"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850" w:type="dxa"/>
          </w:tcPr>
          <w:p w14:paraId="517584EB" w14:textId="7CC612F6"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97,8</w:t>
            </w:r>
          </w:p>
        </w:tc>
        <w:tc>
          <w:tcPr>
            <w:tcW w:w="851" w:type="dxa"/>
          </w:tcPr>
          <w:p w14:paraId="24790690" w14:textId="0C171F81"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94,0</w:t>
            </w:r>
          </w:p>
        </w:tc>
        <w:tc>
          <w:tcPr>
            <w:tcW w:w="992" w:type="dxa"/>
          </w:tcPr>
          <w:p w14:paraId="51FD77F6" w14:textId="1B5352A5"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102,5</w:t>
            </w:r>
          </w:p>
        </w:tc>
        <w:tc>
          <w:tcPr>
            <w:tcW w:w="850" w:type="dxa"/>
          </w:tcPr>
          <w:p w14:paraId="03EFF44F" w14:textId="75CBE8C3"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98,3</w:t>
            </w:r>
          </w:p>
        </w:tc>
        <w:tc>
          <w:tcPr>
            <w:tcW w:w="993" w:type="dxa"/>
          </w:tcPr>
          <w:p w14:paraId="35C1A3A8" w14:textId="0755425F" w:rsidR="00C43E65" w:rsidRPr="00A45791" w:rsidRDefault="00B115CC"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A45791">
              <w:rPr>
                <w:rFonts w:ascii="Aptos" w:hAnsi="Aptos"/>
                <w:sz w:val="22"/>
                <w:szCs w:val="22"/>
              </w:rPr>
              <w:t>100,6</w:t>
            </w:r>
          </w:p>
        </w:tc>
        <w:tc>
          <w:tcPr>
            <w:tcW w:w="1275" w:type="dxa"/>
          </w:tcPr>
          <w:p w14:paraId="277C294E" w14:textId="27103267" w:rsidR="00C43E65" w:rsidRPr="00150CDE"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493,2</w:t>
            </w:r>
          </w:p>
        </w:tc>
      </w:tr>
      <w:tr w:rsidR="00C43E65" w:rsidRPr="00150CDE" w14:paraId="0890458F" w14:textId="77777777" w:rsidTr="009B190F">
        <w:tc>
          <w:tcPr>
            <w:cnfStyle w:val="001000000000" w:firstRow="0" w:lastRow="0" w:firstColumn="1" w:lastColumn="0" w:oddVBand="0" w:evenVBand="0" w:oddHBand="0" w:evenHBand="0" w:firstRowFirstColumn="0" w:firstRowLastColumn="0" w:lastRowFirstColumn="0" w:lastRowLastColumn="0"/>
            <w:tcW w:w="1980" w:type="dxa"/>
            <w:vMerge/>
          </w:tcPr>
          <w:p w14:paraId="0A12309C" w14:textId="77777777" w:rsidR="00C43E65" w:rsidRPr="00150CDE" w:rsidRDefault="00C43E65" w:rsidP="00216325">
            <w:pPr>
              <w:jc w:val="both"/>
              <w:rPr>
                <w:rFonts w:ascii="Aptos" w:hAnsi="Aptos"/>
                <w:sz w:val="22"/>
                <w:szCs w:val="22"/>
              </w:rPr>
            </w:pPr>
          </w:p>
        </w:tc>
        <w:tc>
          <w:tcPr>
            <w:tcW w:w="1276" w:type="dxa"/>
          </w:tcPr>
          <w:p w14:paraId="76DF8E09" w14:textId="4228FEFA" w:rsidR="00C43E65" w:rsidRPr="00150CDE" w:rsidRDefault="00C43E65"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850" w:type="dxa"/>
          </w:tcPr>
          <w:p w14:paraId="628BF66D" w14:textId="33B78929"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93,3</w:t>
            </w:r>
          </w:p>
        </w:tc>
        <w:tc>
          <w:tcPr>
            <w:tcW w:w="851" w:type="dxa"/>
          </w:tcPr>
          <w:p w14:paraId="2E799AED" w14:textId="0365C4EB"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100,9</w:t>
            </w:r>
          </w:p>
        </w:tc>
        <w:tc>
          <w:tcPr>
            <w:tcW w:w="992" w:type="dxa"/>
          </w:tcPr>
          <w:p w14:paraId="0A393C16" w14:textId="1CF2AEDC"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119,5</w:t>
            </w:r>
          </w:p>
        </w:tc>
        <w:tc>
          <w:tcPr>
            <w:tcW w:w="850" w:type="dxa"/>
          </w:tcPr>
          <w:p w14:paraId="50C2BE21" w14:textId="12FE6828"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113,6</w:t>
            </w:r>
          </w:p>
        </w:tc>
        <w:tc>
          <w:tcPr>
            <w:tcW w:w="993" w:type="dxa"/>
          </w:tcPr>
          <w:p w14:paraId="606E31C8" w14:textId="71975186" w:rsidR="00C43E65" w:rsidRPr="00A45791"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128,8</w:t>
            </w:r>
          </w:p>
        </w:tc>
        <w:tc>
          <w:tcPr>
            <w:tcW w:w="1275" w:type="dxa"/>
          </w:tcPr>
          <w:p w14:paraId="5A04E349" w14:textId="77CD3C76" w:rsidR="00C43E65" w:rsidRPr="00150CDE"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556,1</w:t>
            </w:r>
          </w:p>
        </w:tc>
      </w:tr>
      <w:tr w:rsidR="00C43E65" w:rsidRPr="00150CDE" w14:paraId="20E1F5B6" w14:textId="77777777" w:rsidTr="009B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7463ED4C" w14:textId="77777777" w:rsidR="00C43E65" w:rsidRPr="00150CDE" w:rsidRDefault="00C43E65" w:rsidP="00216325">
            <w:pPr>
              <w:jc w:val="both"/>
              <w:rPr>
                <w:rFonts w:ascii="Aptos" w:hAnsi="Aptos"/>
                <w:sz w:val="22"/>
                <w:szCs w:val="22"/>
              </w:rPr>
            </w:pPr>
            <w:r w:rsidRPr="00150CDE">
              <w:rPr>
                <w:rFonts w:ascii="Aptos" w:hAnsi="Aptos"/>
                <w:sz w:val="22"/>
                <w:szCs w:val="22"/>
              </w:rPr>
              <w:t>Puitpakendid</w:t>
            </w:r>
          </w:p>
        </w:tc>
        <w:tc>
          <w:tcPr>
            <w:tcW w:w="1276" w:type="dxa"/>
          </w:tcPr>
          <w:p w14:paraId="07753869" w14:textId="71560012" w:rsidR="00C43E65" w:rsidRPr="00150CDE" w:rsidRDefault="00C43E65"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850" w:type="dxa"/>
          </w:tcPr>
          <w:p w14:paraId="0ADAC3E6" w14:textId="5CD142B9"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10,8</w:t>
            </w:r>
          </w:p>
        </w:tc>
        <w:tc>
          <w:tcPr>
            <w:tcW w:w="851" w:type="dxa"/>
          </w:tcPr>
          <w:p w14:paraId="059A1058" w14:textId="1C8B6C33"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19,0</w:t>
            </w:r>
          </w:p>
        </w:tc>
        <w:tc>
          <w:tcPr>
            <w:tcW w:w="992" w:type="dxa"/>
          </w:tcPr>
          <w:p w14:paraId="0271C5E2" w14:textId="2978CDBE"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14,5</w:t>
            </w:r>
          </w:p>
        </w:tc>
        <w:tc>
          <w:tcPr>
            <w:tcW w:w="850" w:type="dxa"/>
          </w:tcPr>
          <w:p w14:paraId="61C10E45" w14:textId="17DC730C"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4,8</w:t>
            </w:r>
          </w:p>
        </w:tc>
        <w:tc>
          <w:tcPr>
            <w:tcW w:w="993" w:type="dxa"/>
          </w:tcPr>
          <w:p w14:paraId="781AD3CF" w14:textId="45140328" w:rsidR="00C43E65" w:rsidRPr="00A45791"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A45791">
              <w:rPr>
                <w:rFonts w:ascii="Aptos" w:hAnsi="Aptos"/>
                <w:sz w:val="22"/>
                <w:szCs w:val="22"/>
              </w:rPr>
              <w:t>58,8</w:t>
            </w:r>
          </w:p>
        </w:tc>
        <w:tc>
          <w:tcPr>
            <w:tcW w:w="1275" w:type="dxa"/>
          </w:tcPr>
          <w:p w14:paraId="464D5C7D" w14:textId="71795596" w:rsidR="00C43E65" w:rsidRPr="00150CDE"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107,9</w:t>
            </w:r>
          </w:p>
        </w:tc>
      </w:tr>
      <w:tr w:rsidR="00C43E65" w:rsidRPr="00150CDE" w14:paraId="134282B6" w14:textId="77777777" w:rsidTr="009B190F">
        <w:tc>
          <w:tcPr>
            <w:cnfStyle w:val="001000000000" w:firstRow="0" w:lastRow="0" w:firstColumn="1" w:lastColumn="0" w:oddVBand="0" w:evenVBand="0" w:oddHBand="0" w:evenHBand="0" w:firstRowFirstColumn="0" w:firstRowLastColumn="0" w:lastRowFirstColumn="0" w:lastRowLastColumn="0"/>
            <w:tcW w:w="1980" w:type="dxa"/>
            <w:vMerge/>
          </w:tcPr>
          <w:p w14:paraId="41AAE00A" w14:textId="77777777" w:rsidR="00C43E65" w:rsidRPr="00150CDE" w:rsidRDefault="00C43E65" w:rsidP="00216325">
            <w:pPr>
              <w:jc w:val="both"/>
              <w:rPr>
                <w:rFonts w:ascii="Aptos" w:hAnsi="Aptos"/>
                <w:sz w:val="22"/>
                <w:szCs w:val="22"/>
              </w:rPr>
            </w:pPr>
          </w:p>
        </w:tc>
        <w:tc>
          <w:tcPr>
            <w:tcW w:w="1276" w:type="dxa"/>
          </w:tcPr>
          <w:p w14:paraId="5361A697" w14:textId="52BF39C3" w:rsidR="00C43E65" w:rsidRPr="00150CDE" w:rsidRDefault="00C43E65"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850" w:type="dxa"/>
          </w:tcPr>
          <w:p w14:paraId="2474456F" w14:textId="77AF649A"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2,5</w:t>
            </w:r>
          </w:p>
        </w:tc>
        <w:tc>
          <w:tcPr>
            <w:tcW w:w="851" w:type="dxa"/>
          </w:tcPr>
          <w:p w14:paraId="1B986FDE" w14:textId="72C8B998"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28,9</w:t>
            </w:r>
          </w:p>
        </w:tc>
        <w:tc>
          <w:tcPr>
            <w:tcW w:w="992" w:type="dxa"/>
          </w:tcPr>
          <w:p w14:paraId="4208687F" w14:textId="2077BA50"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0,3</w:t>
            </w:r>
          </w:p>
        </w:tc>
        <w:tc>
          <w:tcPr>
            <w:tcW w:w="850" w:type="dxa"/>
          </w:tcPr>
          <w:p w14:paraId="579DA99A" w14:textId="1278B300"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0,4</w:t>
            </w:r>
          </w:p>
        </w:tc>
        <w:tc>
          <w:tcPr>
            <w:tcW w:w="993" w:type="dxa"/>
          </w:tcPr>
          <w:p w14:paraId="0A52C14F" w14:textId="211D9E77" w:rsidR="00C43E65" w:rsidRPr="00A45791"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28,7</w:t>
            </w:r>
          </w:p>
        </w:tc>
        <w:tc>
          <w:tcPr>
            <w:tcW w:w="1275" w:type="dxa"/>
          </w:tcPr>
          <w:p w14:paraId="56804E23" w14:textId="040AE3A1" w:rsidR="00C43E65" w:rsidRPr="00150CDE"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60,8</w:t>
            </w:r>
          </w:p>
        </w:tc>
      </w:tr>
      <w:tr w:rsidR="00C43E65" w:rsidRPr="00150CDE" w14:paraId="18BDEFB7" w14:textId="77777777" w:rsidTr="009B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5A9814F6" w14:textId="77777777" w:rsidR="00C43E65" w:rsidRPr="00150CDE" w:rsidRDefault="00C43E65" w:rsidP="00216325">
            <w:pPr>
              <w:jc w:val="both"/>
              <w:rPr>
                <w:rFonts w:ascii="Aptos" w:hAnsi="Aptos"/>
                <w:sz w:val="22"/>
                <w:szCs w:val="22"/>
              </w:rPr>
            </w:pPr>
            <w:r w:rsidRPr="00150CDE">
              <w:rPr>
                <w:rFonts w:ascii="Aptos" w:hAnsi="Aptos"/>
                <w:sz w:val="22"/>
                <w:szCs w:val="22"/>
              </w:rPr>
              <w:t>Metallpakendid</w:t>
            </w:r>
          </w:p>
        </w:tc>
        <w:tc>
          <w:tcPr>
            <w:tcW w:w="1276" w:type="dxa"/>
          </w:tcPr>
          <w:p w14:paraId="5B930214" w14:textId="3F180787" w:rsidR="00C43E65" w:rsidRPr="00150CDE" w:rsidRDefault="00C43E65"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850" w:type="dxa"/>
          </w:tcPr>
          <w:p w14:paraId="32968520" w14:textId="621FD288"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49,8</w:t>
            </w:r>
          </w:p>
        </w:tc>
        <w:tc>
          <w:tcPr>
            <w:tcW w:w="851" w:type="dxa"/>
          </w:tcPr>
          <w:p w14:paraId="537DDDA9" w14:textId="6DEA9799"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72,0</w:t>
            </w:r>
          </w:p>
        </w:tc>
        <w:tc>
          <w:tcPr>
            <w:tcW w:w="992" w:type="dxa"/>
          </w:tcPr>
          <w:p w14:paraId="1EAD8FB6" w14:textId="71891C9F"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81,9</w:t>
            </w:r>
          </w:p>
        </w:tc>
        <w:tc>
          <w:tcPr>
            <w:tcW w:w="850" w:type="dxa"/>
          </w:tcPr>
          <w:p w14:paraId="036F0180" w14:textId="03A455C1"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75,5</w:t>
            </w:r>
          </w:p>
        </w:tc>
        <w:tc>
          <w:tcPr>
            <w:tcW w:w="993" w:type="dxa"/>
          </w:tcPr>
          <w:p w14:paraId="47AE7504" w14:textId="211FA686" w:rsidR="00C43E65" w:rsidRPr="00A45791"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A45791">
              <w:rPr>
                <w:rFonts w:ascii="Aptos" w:hAnsi="Aptos"/>
                <w:sz w:val="22"/>
                <w:szCs w:val="22"/>
              </w:rPr>
              <w:t>127,4</w:t>
            </w:r>
          </w:p>
        </w:tc>
        <w:tc>
          <w:tcPr>
            <w:tcW w:w="1275" w:type="dxa"/>
          </w:tcPr>
          <w:p w14:paraId="549950CF" w14:textId="64185BFB" w:rsidR="00C43E65" w:rsidRPr="00150CDE"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406,6</w:t>
            </w:r>
          </w:p>
        </w:tc>
      </w:tr>
      <w:tr w:rsidR="00C43E65" w:rsidRPr="00150CDE" w14:paraId="03F6BB5B" w14:textId="77777777" w:rsidTr="009B190F">
        <w:tc>
          <w:tcPr>
            <w:cnfStyle w:val="001000000000" w:firstRow="0" w:lastRow="0" w:firstColumn="1" w:lastColumn="0" w:oddVBand="0" w:evenVBand="0" w:oddHBand="0" w:evenHBand="0" w:firstRowFirstColumn="0" w:firstRowLastColumn="0" w:lastRowFirstColumn="0" w:lastRowLastColumn="0"/>
            <w:tcW w:w="1980" w:type="dxa"/>
            <w:vMerge/>
          </w:tcPr>
          <w:p w14:paraId="1C864E1E" w14:textId="77777777" w:rsidR="00C43E65" w:rsidRPr="00150CDE" w:rsidRDefault="00C43E65" w:rsidP="00216325">
            <w:pPr>
              <w:jc w:val="both"/>
              <w:rPr>
                <w:rFonts w:ascii="Aptos" w:hAnsi="Aptos"/>
                <w:sz w:val="22"/>
                <w:szCs w:val="22"/>
              </w:rPr>
            </w:pPr>
          </w:p>
        </w:tc>
        <w:tc>
          <w:tcPr>
            <w:tcW w:w="1276" w:type="dxa"/>
          </w:tcPr>
          <w:p w14:paraId="676F8C28" w14:textId="0A2AF3BD" w:rsidR="00C43E65" w:rsidRPr="00150CDE" w:rsidRDefault="00C43E65"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850" w:type="dxa"/>
          </w:tcPr>
          <w:p w14:paraId="449963C4" w14:textId="69C5F036"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3,4</w:t>
            </w:r>
          </w:p>
        </w:tc>
        <w:tc>
          <w:tcPr>
            <w:tcW w:w="851" w:type="dxa"/>
          </w:tcPr>
          <w:p w14:paraId="4B9527A6" w14:textId="74509707"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5,0</w:t>
            </w:r>
          </w:p>
        </w:tc>
        <w:tc>
          <w:tcPr>
            <w:tcW w:w="992" w:type="dxa"/>
          </w:tcPr>
          <w:p w14:paraId="341EF627" w14:textId="2A8413D0"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11,5</w:t>
            </w:r>
          </w:p>
        </w:tc>
        <w:tc>
          <w:tcPr>
            <w:tcW w:w="850" w:type="dxa"/>
          </w:tcPr>
          <w:p w14:paraId="22D610C2" w14:textId="4840E584"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16,1</w:t>
            </w:r>
          </w:p>
        </w:tc>
        <w:tc>
          <w:tcPr>
            <w:tcW w:w="993" w:type="dxa"/>
          </w:tcPr>
          <w:p w14:paraId="4AFDAEB9" w14:textId="42E33F67" w:rsidR="00C43E65" w:rsidRPr="00A45791"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19,7</w:t>
            </w:r>
          </w:p>
        </w:tc>
        <w:tc>
          <w:tcPr>
            <w:tcW w:w="1275" w:type="dxa"/>
          </w:tcPr>
          <w:p w14:paraId="094DAD1C" w14:textId="22DD1FBD" w:rsidR="00C43E65" w:rsidRPr="00150CDE" w:rsidRDefault="00A45791" w:rsidP="00A45791">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56,2</w:t>
            </w:r>
          </w:p>
        </w:tc>
      </w:tr>
      <w:tr w:rsidR="00C43E65" w:rsidRPr="00150CDE" w14:paraId="12722CD7" w14:textId="77777777" w:rsidTr="009B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675F56BD" w14:textId="77777777" w:rsidR="00C43E65" w:rsidRPr="00150CDE" w:rsidRDefault="00C43E65" w:rsidP="00216325">
            <w:pPr>
              <w:jc w:val="both"/>
              <w:rPr>
                <w:rFonts w:ascii="Aptos" w:hAnsi="Aptos"/>
                <w:sz w:val="22"/>
                <w:szCs w:val="22"/>
              </w:rPr>
            </w:pPr>
            <w:r w:rsidRPr="00150CDE">
              <w:rPr>
                <w:rFonts w:ascii="Aptos" w:hAnsi="Aptos"/>
                <w:sz w:val="22"/>
                <w:szCs w:val="22"/>
              </w:rPr>
              <w:t>Segapakendid</w:t>
            </w:r>
          </w:p>
        </w:tc>
        <w:tc>
          <w:tcPr>
            <w:tcW w:w="1276" w:type="dxa"/>
          </w:tcPr>
          <w:p w14:paraId="374E2037" w14:textId="7E92F06B" w:rsidR="00C43E65" w:rsidRPr="00150CDE" w:rsidRDefault="00C43E65"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850" w:type="dxa"/>
          </w:tcPr>
          <w:p w14:paraId="50790E2F" w14:textId="1089B680"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246,5</w:t>
            </w:r>
          </w:p>
        </w:tc>
        <w:tc>
          <w:tcPr>
            <w:tcW w:w="851" w:type="dxa"/>
          </w:tcPr>
          <w:p w14:paraId="4F21F36B" w14:textId="7C7F61EA"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252,4</w:t>
            </w:r>
          </w:p>
        </w:tc>
        <w:tc>
          <w:tcPr>
            <w:tcW w:w="992" w:type="dxa"/>
          </w:tcPr>
          <w:p w14:paraId="6484419C" w14:textId="4D574D43"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227,3</w:t>
            </w:r>
          </w:p>
        </w:tc>
        <w:tc>
          <w:tcPr>
            <w:tcW w:w="850" w:type="dxa"/>
          </w:tcPr>
          <w:p w14:paraId="40D5F389" w14:textId="3E1AB445"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211,9</w:t>
            </w:r>
          </w:p>
        </w:tc>
        <w:tc>
          <w:tcPr>
            <w:tcW w:w="993" w:type="dxa"/>
          </w:tcPr>
          <w:p w14:paraId="7BBD3D78" w14:textId="69110FEB" w:rsidR="00C43E65" w:rsidRPr="00A45791"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A45791">
              <w:rPr>
                <w:rFonts w:ascii="Aptos" w:hAnsi="Aptos"/>
                <w:sz w:val="22"/>
                <w:szCs w:val="22"/>
              </w:rPr>
              <w:t>199,8</w:t>
            </w:r>
          </w:p>
        </w:tc>
        <w:tc>
          <w:tcPr>
            <w:tcW w:w="1275" w:type="dxa"/>
          </w:tcPr>
          <w:p w14:paraId="6AEC9DE4" w14:textId="398DA9D6" w:rsidR="00C43E65" w:rsidRPr="00150CDE"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1137,9</w:t>
            </w:r>
          </w:p>
        </w:tc>
      </w:tr>
      <w:tr w:rsidR="00C43E65" w:rsidRPr="00150CDE" w14:paraId="084EEBAB" w14:textId="77777777" w:rsidTr="009B190F">
        <w:tc>
          <w:tcPr>
            <w:cnfStyle w:val="001000000000" w:firstRow="0" w:lastRow="0" w:firstColumn="1" w:lastColumn="0" w:oddVBand="0" w:evenVBand="0" w:oddHBand="0" w:evenHBand="0" w:firstRowFirstColumn="0" w:firstRowLastColumn="0" w:lastRowFirstColumn="0" w:lastRowLastColumn="0"/>
            <w:tcW w:w="1980" w:type="dxa"/>
            <w:vMerge/>
          </w:tcPr>
          <w:p w14:paraId="19973CB4" w14:textId="77777777" w:rsidR="00C43E65" w:rsidRPr="00150CDE" w:rsidRDefault="00C43E65" w:rsidP="00216325">
            <w:pPr>
              <w:jc w:val="both"/>
              <w:rPr>
                <w:rFonts w:ascii="Aptos" w:hAnsi="Aptos"/>
                <w:sz w:val="22"/>
                <w:szCs w:val="22"/>
              </w:rPr>
            </w:pPr>
          </w:p>
        </w:tc>
        <w:tc>
          <w:tcPr>
            <w:tcW w:w="1276" w:type="dxa"/>
          </w:tcPr>
          <w:p w14:paraId="5A007618" w14:textId="4AEF301A" w:rsidR="00C43E65" w:rsidRPr="00150CDE" w:rsidRDefault="00C43E65"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850" w:type="dxa"/>
          </w:tcPr>
          <w:p w14:paraId="6CE40B39" w14:textId="0CAB9788"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154,9</w:t>
            </w:r>
          </w:p>
        </w:tc>
        <w:tc>
          <w:tcPr>
            <w:tcW w:w="851" w:type="dxa"/>
          </w:tcPr>
          <w:p w14:paraId="038F7070" w14:textId="46419797"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142,7</w:t>
            </w:r>
          </w:p>
        </w:tc>
        <w:tc>
          <w:tcPr>
            <w:tcW w:w="992" w:type="dxa"/>
          </w:tcPr>
          <w:p w14:paraId="30D92D5D" w14:textId="512928FC"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143,9</w:t>
            </w:r>
          </w:p>
        </w:tc>
        <w:tc>
          <w:tcPr>
            <w:tcW w:w="850" w:type="dxa"/>
          </w:tcPr>
          <w:p w14:paraId="16AE16DD" w14:textId="0CC659E3"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90,8</w:t>
            </w:r>
          </w:p>
        </w:tc>
        <w:tc>
          <w:tcPr>
            <w:tcW w:w="993" w:type="dxa"/>
          </w:tcPr>
          <w:p w14:paraId="6BAC0D17" w14:textId="61DBC1C4" w:rsidR="00C43E65" w:rsidRPr="00A45791"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76,0</w:t>
            </w:r>
          </w:p>
        </w:tc>
        <w:tc>
          <w:tcPr>
            <w:tcW w:w="1275" w:type="dxa"/>
          </w:tcPr>
          <w:p w14:paraId="2FAFDA1A" w14:textId="61D02D68" w:rsidR="00C43E65" w:rsidRPr="00150CDE"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Pr>
                <w:rFonts w:ascii="Aptos" w:hAnsi="Aptos"/>
                <w:b/>
                <w:bCs/>
                <w:sz w:val="22"/>
                <w:szCs w:val="22"/>
              </w:rPr>
              <w:t>608,3</w:t>
            </w:r>
          </w:p>
        </w:tc>
      </w:tr>
      <w:tr w:rsidR="00C43E65" w:rsidRPr="00150CDE" w14:paraId="325B04F2" w14:textId="77777777" w:rsidTr="009B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417C7986" w14:textId="77777777" w:rsidR="00C43E65" w:rsidRPr="00150CDE" w:rsidRDefault="00C43E65" w:rsidP="00216325">
            <w:pPr>
              <w:jc w:val="both"/>
              <w:rPr>
                <w:rFonts w:ascii="Aptos" w:hAnsi="Aptos"/>
                <w:sz w:val="22"/>
                <w:szCs w:val="22"/>
              </w:rPr>
            </w:pPr>
            <w:r w:rsidRPr="00150CDE">
              <w:rPr>
                <w:rFonts w:ascii="Aptos" w:hAnsi="Aptos"/>
                <w:sz w:val="22"/>
                <w:szCs w:val="22"/>
              </w:rPr>
              <w:t>Klaaspakendid</w:t>
            </w:r>
          </w:p>
        </w:tc>
        <w:tc>
          <w:tcPr>
            <w:tcW w:w="1276" w:type="dxa"/>
          </w:tcPr>
          <w:p w14:paraId="0A0389D3" w14:textId="316555B9" w:rsidR="00C43E65" w:rsidRPr="00150CDE" w:rsidRDefault="00C43E65" w:rsidP="00216325">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850" w:type="dxa"/>
          </w:tcPr>
          <w:p w14:paraId="6E7B8E01" w14:textId="695881E8"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167,1</w:t>
            </w:r>
          </w:p>
        </w:tc>
        <w:tc>
          <w:tcPr>
            <w:tcW w:w="851" w:type="dxa"/>
          </w:tcPr>
          <w:p w14:paraId="1503C0C4" w14:textId="53521525"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215,2</w:t>
            </w:r>
          </w:p>
        </w:tc>
        <w:tc>
          <w:tcPr>
            <w:tcW w:w="992" w:type="dxa"/>
          </w:tcPr>
          <w:p w14:paraId="4C06D12E" w14:textId="62559926"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228,8</w:t>
            </w:r>
          </w:p>
        </w:tc>
        <w:tc>
          <w:tcPr>
            <w:tcW w:w="850" w:type="dxa"/>
          </w:tcPr>
          <w:p w14:paraId="3C93B178" w14:textId="4BB9B840"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227,6</w:t>
            </w:r>
          </w:p>
        </w:tc>
        <w:tc>
          <w:tcPr>
            <w:tcW w:w="993" w:type="dxa"/>
          </w:tcPr>
          <w:p w14:paraId="21BFD541" w14:textId="4A0E6870" w:rsidR="00C43E65" w:rsidRPr="00A45791" w:rsidRDefault="00A45791" w:rsidP="00C63410">
            <w:pPr>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A45791">
              <w:rPr>
                <w:rFonts w:ascii="Aptos" w:hAnsi="Aptos"/>
                <w:sz w:val="22"/>
                <w:szCs w:val="22"/>
              </w:rPr>
              <w:t>258,8</w:t>
            </w:r>
          </w:p>
        </w:tc>
        <w:tc>
          <w:tcPr>
            <w:tcW w:w="1275" w:type="dxa"/>
          </w:tcPr>
          <w:p w14:paraId="090C27AE" w14:textId="127FB9D9" w:rsidR="00C43E65" w:rsidRPr="00150CDE" w:rsidRDefault="00C43E65" w:rsidP="00C63410">
            <w:pPr>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sidRPr="00150CDE">
              <w:rPr>
                <w:rFonts w:ascii="Aptos" w:hAnsi="Aptos"/>
                <w:b/>
                <w:bCs/>
                <w:sz w:val="22"/>
                <w:szCs w:val="22"/>
              </w:rPr>
              <w:t>10</w:t>
            </w:r>
            <w:r w:rsidR="00A45791">
              <w:rPr>
                <w:rFonts w:ascii="Aptos" w:hAnsi="Aptos"/>
                <w:b/>
                <w:bCs/>
                <w:sz w:val="22"/>
                <w:szCs w:val="22"/>
              </w:rPr>
              <w:t>97,5</w:t>
            </w:r>
          </w:p>
        </w:tc>
      </w:tr>
      <w:tr w:rsidR="00C43E65" w:rsidRPr="00150CDE" w14:paraId="5E5FB961" w14:textId="77777777" w:rsidTr="009B190F">
        <w:tc>
          <w:tcPr>
            <w:cnfStyle w:val="001000000000" w:firstRow="0" w:lastRow="0" w:firstColumn="1" w:lastColumn="0" w:oddVBand="0" w:evenVBand="0" w:oddHBand="0" w:evenHBand="0" w:firstRowFirstColumn="0" w:firstRowLastColumn="0" w:lastRowFirstColumn="0" w:lastRowLastColumn="0"/>
            <w:tcW w:w="1980" w:type="dxa"/>
            <w:vMerge/>
          </w:tcPr>
          <w:p w14:paraId="3C2DFB51" w14:textId="77777777" w:rsidR="00C43E65" w:rsidRPr="00150CDE" w:rsidRDefault="00C43E65" w:rsidP="00216325">
            <w:pPr>
              <w:jc w:val="both"/>
              <w:rPr>
                <w:rFonts w:ascii="Aptos" w:hAnsi="Aptos"/>
                <w:sz w:val="22"/>
                <w:szCs w:val="22"/>
              </w:rPr>
            </w:pPr>
          </w:p>
        </w:tc>
        <w:tc>
          <w:tcPr>
            <w:tcW w:w="1276" w:type="dxa"/>
          </w:tcPr>
          <w:p w14:paraId="4B0F387A" w14:textId="0713DEA0" w:rsidR="00C43E65" w:rsidRPr="00150CDE" w:rsidRDefault="00C43E65" w:rsidP="00216325">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850" w:type="dxa"/>
          </w:tcPr>
          <w:p w14:paraId="09FDEE72" w14:textId="60A2FCA2"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32,0</w:t>
            </w:r>
          </w:p>
        </w:tc>
        <w:tc>
          <w:tcPr>
            <w:tcW w:w="851" w:type="dxa"/>
          </w:tcPr>
          <w:p w14:paraId="6DB149FA" w14:textId="40E6A163"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52,9</w:t>
            </w:r>
          </w:p>
        </w:tc>
        <w:tc>
          <w:tcPr>
            <w:tcW w:w="992" w:type="dxa"/>
          </w:tcPr>
          <w:p w14:paraId="456FEF5C" w14:textId="37C538A8"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47,8</w:t>
            </w:r>
          </w:p>
        </w:tc>
        <w:tc>
          <w:tcPr>
            <w:tcW w:w="850" w:type="dxa"/>
          </w:tcPr>
          <w:p w14:paraId="723E79DB" w14:textId="3CF9EE69"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61,3</w:t>
            </w:r>
          </w:p>
        </w:tc>
        <w:tc>
          <w:tcPr>
            <w:tcW w:w="993" w:type="dxa"/>
          </w:tcPr>
          <w:p w14:paraId="5662F9E8" w14:textId="77A0A459" w:rsidR="00C43E65" w:rsidRPr="00A45791" w:rsidRDefault="00A45791" w:rsidP="00C63410">
            <w:pPr>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61,6</w:t>
            </w:r>
          </w:p>
        </w:tc>
        <w:tc>
          <w:tcPr>
            <w:tcW w:w="1275" w:type="dxa"/>
          </w:tcPr>
          <w:p w14:paraId="61D5B3CD" w14:textId="2E748382" w:rsidR="00C43E65" w:rsidRPr="00150CDE" w:rsidRDefault="00C43E65" w:rsidP="00C63410">
            <w:pPr>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150CDE">
              <w:rPr>
                <w:rFonts w:ascii="Aptos" w:hAnsi="Aptos"/>
                <w:b/>
                <w:bCs/>
                <w:sz w:val="22"/>
                <w:szCs w:val="22"/>
              </w:rPr>
              <w:t>2</w:t>
            </w:r>
            <w:r w:rsidR="00A45791">
              <w:rPr>
                <w:rFonts w:ascii="Aptos" w:hAnsi="Aptos"/>
                <w:b/>
                <w:bCs/>
                <w:sz w:val="22"/>
                <w:szCs w:val="22"/>
              </w:rPr>
              <w:t>55,6</w:t>
            </w:r>
          </w:p>
        </w:tc>
      </w:tr>
      <w:tr w:rsidR="00C43E65" w:rsidRPr="00150CDE" w14:paraId="62A560C6" w14:textId="77777777" w:rsidTr="009B1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7AAB8DF5" w14:textId="77777777" w:rsidR="00C43E65" w:rsidRPr="00150CDE" w:rsidRDefault="00C43E65" w:rsidP="00216325">
            <w:pPr>
              <w:spacing w:before="0"/>
              <w:jc w:val="both"/>
              <w:rPr>
                <w:rFonts w:ascii="Aptos" w:hAnsi="Aptos"/>
                <w:sz w:val="22"/>
                <w:szCs w:val="22"/>
              </w:rPr>
            </w:pPr>
            <w:r w:rsidRPr="00150CDE">
              <w:rPr>
                <w:rFonts w:ascii="Aptos" w:hAnsi="Aptos"/>
                <w:sz w:val="22"/>
                <w:szCs w:val="22"/>
              </w:rPr>
              <w:t>Ohtlikud pakendid</w:t>
            </w:r>
          </w:p>
        </w:tc>
        <w:tc>
          <w:tcPr>
            <w:tcW w:w="1276" w:type="dxa"/>
          </w:tcPr>
          <w:p w14:paraId="3BFB98EA" w14:textId="4B027BB9" w:rsidR="00C43E65" w:rsidRPr="00150CDE" w:rsidRDefault="00C43E65"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850" w:type="dxa"/>
          </w:tcPr>
          <w:p w14:paraId="0949A54C" w14:textId="6ABC4680" w:rsidR="00C43E65" w:rsidRPr="00150CDE" w:rsidRDefault="00C43E65" w:rsidP="00C63410">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10,3</w:t>
            </w:r>
          </w:p>
        </w:tc>
        <w:tc>
          <w:tcPr>
            <w:tcW w:w="851" w:type="dxa"/>
          </w:tcPr>
          <w:p w14:paraId="6956FFC4" w14:textId="3998CDEB" w:rsidR="00C43E65" w:rsidRPr="00150CDE" w:rsidRDefault="00C43E65" w:rsidP="00C63410">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12,3</w:t>
            </w:r>
          </w:p>
        </w:tc>
        <w:tc>
          <w:tcPr>
            <w:tcW w:w="992" w:type="dxa"/>
          </w:tcPr>
          <w:p w14:paraId="499EF405" w14:textId="48A44F3F" w:rsidR="00C43E65" w:rsidRPr="00150CDE" w:rsidRDefault="00C43E65" w:rsidP="00C63410">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10,6</w:t>
            </w:r>
          </w:p>
        </w:tc>
        <w:tc>
          <w:tcPr>
            <w:tcW w:w="850" w:type="dxa"/>
          </w:tcPr>
          <w:p w14:paraId="72043A48" w14:textId="4D9AD7AE" w:rsidR="00C43E65" w:rsidRPr="00150CDE" w:rsidRDefault="00C43E65" w:rsidP="00C63410">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11,9</w:t>
            </w:r>
          </w:p>
        </w:tc>
        <w:tc>
          <w:tcPr>
            <w:tcW w:w="993" w:type="dxa"/>
          </w:tcPr>
          <w:p w14:paraId="3D5E8FC4" w14:textId="0A6DD050" w:rsidR="00C43E65" w:rsidRPr="00A45791" w:rsidRDefault="00A45791" w:rsidP="00C63410">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A45791">
              <w:rPr>
                <w:rFonts w:ascii="Aptos" w:hAnsi="Aptos"/>
                <w:sz w:val="22"/>
                <w:szCs w:val="22"/>
              </w:rPr>
              <w:t>14,7</w:t>
            </w:r>
          </w:p>
        </w:tc>
        <w:tc>
          <w:tcPr>
            <w:tcW w:w="1275" w:type="dxa"/>
          </w:tcPr>
          <w:p w14:paraId="273CCD86" w14:textId="424A75A7" w:rsidR="00C43E65" w:rsidRPr="00150CDE" w:rsidRDefault="00A45791" w:rsidP="00C63410">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b/>
                <w:bCs/>
                <w:sz w:val="22"/>
                <w:szCs w:val="22"/>
              </w:rPr>
            </w:pPr>
            <w:r>
              <w:rPr>
                <w:rFonts w:ascii="Aptos" w:hAnsi="Aptos"/>
                <w:b/>
                <w:bCs/>
                <w:sz w:val="22"/>
                <w:szCs w:val="22"/>
              </w:rPr>
              <w:t>59,8</w:t>
            </w:r>
          </w:p>
        </w:tc>
      </w:tr>
      <w:tr w:rsidR="00C43E65" w:rsidRPr="00150CDE" w14:paraId="1AEA89CF" w14:textId="77777777" w:rsidTr="009B190F">
        <w:tc>
          <w:tcPr>
            <w:cnfStyle w:val="001000000000" w:firstRow="0" w:lastRow="0" w:firstColumn="1" w:lastColumn="0" w:oddVBand="0" w:evenVBand="0" w:oddHBand="0" w:evenHBand="0" w:firstRowFirstColumn="0" w:firstRowLastColumn="0" w:lastRowFirstColumn="0" w:lastRowLastColumn="0"/>
            <w:tcW w:w="1980" w:type="dxa"/>
            <w:vMerge/>
          </w:tcPr>
          <w:p w14:paraId="457CD002" w14:textId="77777777" w:rsidR="00C43E65" w:rsidRPr="00150CDE" w:rsidRDefault="00C43E65" w:rsidP="00216325">
            <w:pPr>
              <w:spacing w:before="0"/>
              <w:jc w:val="both"/>
              <w:rPr>
                <w:rFonts w:ascii="Aptos" w:hAnsi="Aptos"/>
                <w:sz w:val="22"/>
                <w:szCs w:val="22"/>
              </w:rPr>
            </w:pPr>
          </w:p>
        </w:tc>
        <w:tc>
          <w:tcPr>
            <w:tcW w:w="1276" w:type="dxa"/>
          </w:tcPr>
          <w:p w14:paraId="56E5DE15" w14:textId="44EA3D7E" w:rsidR="00C43E65" w:rsidRPr="00150CDE" w:rsidRDefault="00C43E6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850" w:type="dxa"/>
          </w:tcPr>
          <w:p w14:paraId="46EEAC6B" w14:textId="7AC2168C" w:rsidR="00C43E65" w:rsidRPr="00150CDE" w:rsidRDefault="00C43E65" w:rsidP="00C63410">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1,0</w:t>
            </w:r>
          </w:p>
        </w:tc>
        <w:tc>
          <w:tcPr>
            <w:tcW w:w="851" w:type="dxa"/>
          </w:tcPr>
          <w:p w14:paraId="4D595378" w14:textId="5FC2419B" w:rsidR="00C43E65" w:rsidRPr="00150CDE" w:rsidRDefault="00C43E65" w:rsidP="00C63410">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1,4</w:t>
            </w:r>
          </w:p>
        </w:tc>
        <w:tc>
          <w:tcPr>
            <w:tcW w:w="992" w:type="dxa"/>
          </w:tcPr>
          <w:p w14:paraId="76E4112F" w14:textId="06725A70" w:rsidR="00C43E65" w:rsidRPr="00150CDE" w:rsidRDefault="00C43E65" w:rsidP="00C63410">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0,4</w:t>
            </w:r>
          </w:p>
        </w:tc>
        <w:tc>
          <w:tcPr>
            <w:tcW w:w="850" w:type="dxa"/>
          </w:tcPr>
          <w:p w14:paraId="26743C2D" w14:textId="3A070B1A" w:rsidR="00C43E65" w:rsidRPr="00150CDE" w:rsidRDefault="00C43E65" w:rsidP="00C63410">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1,9</w:t>
            </w:r>
          </w:p>
        </w:tc>
        <w:tc>
          <w:tcPr>
            <w:tcW w:w="993" w:type="dxa"/>
          </w:tcPr>
          <w:p w14:paraId="6B98AB97" w14:textId="1A134C4E" w:rsidR="00C43E65" w:rsidRPr="00A45791" w:rsidRDefault="00A45791" w:rsidP="00C63410">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A45791">
              <w:rPr>
                <w:rFonts w:ascii="Aptos" w:hAnsi="Aptos"/>
                <w:sz w:val="22"/>
                <w:szCs w:val="22"/>
              </w:rPr>
              <w:t>1,4</w:t>
            </w:r>
          </w:p>
        </w:tc>
        <w:tc>
          <w:tcPr>
            <w:tcW w:w="1275" w:type="dxa"/>
          </w:tcPr>
          <w:p w14:paraId="543546D0" w14:textId="6846FAE5" w:rsidR="00C43E65" w:rsidRPr="00150CDE" w:rsidRDefault="00C43E65" w:rsidP="00C63410">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b/>
                <w:bCs/>
                <w:sz w:val="22"/>
                <w:szCs w:val="22"/>
              </w:rPr>
            </w:pPr>
            <w:r w:rsidRPr="00150CDE">
              <w:rPr>
                <w:rFonts w:ascii="Aptos" w:hAnsi="Aptos"/>
                <w:b/>
                <w:bCs/>
                <w:sz w:val="22"/>
                <w:szCs w:val="22"/>
              </w:rPr>
              <w:t>6,</w:t>
            </w:r>
            <w:r w:rsidR="00A45791">
              <w:rPr>
                <w:rFonts w:ascii="Aptos" w:hAnsi="Aptos"/>
                <w:b/>
                <w:bCs/>
                <w:sz w:val="22"/>
                <w:szCs w:val="22"/>
              </w:rPr>
              <w:t>1</w:t>
            </w:r>
          </w:p>
        </w:tc>
      </w:tr>
    </w:tbl>
    <w:p w14:paraId="6A04F8E4" w14:textId="77777777" w:rsidR="00F10BE2" w:rsidRPr="00E650CB" w:rsidRDefault="00F10BE2" w:rsidP="00F10BE2">
      <w:pPr>
        <w:spacing w:before="0" w:after="0" w:line="240" w:lineRule="auto"/>
        <w:jc w:val="both"/>
      </w:pPr>
    </w:p>
    <w:p w14:paraId="4C92F506" w14:textId="7ABF254C" w:rsidR="00161E5A" w:rsidRDefault="00161E5A" w:rsidP="00150CDE">
      <w:pPr>
        <w:pStyle w:val="pdq2pgselectionanchorcontainer"/>
        <w:spacing w:before="0" w:beforeAutospacing="0" w:after="0" w:afterAutospacing="0"/>
        <w:jc w:val="both"/>
        <w:rPr>
          <w:rFonts w:ascii="Aptos" w:hAnsi="Aptos"/>
          <w:sz w:val="22"/>
          <w:szCs w:val="22"/>
        </w:rPr>
      </w:pPr>
      <w:r w:rsidRPr="00150CDE">
        <w:rPr>
          <w:rFonts w:ascii="Aptos" w:hAnsi="Aptos"/>
          <w:sz w:val="22"/>
          <w:szCs w:val="22"/>
        </w:rPr>
        <w:t xml:space="preserve">Mõlemas omavalitsuses moodustasid suurima osa liigiti kogutud pakendijäätmetest </w:t>
      </w:r>
      <w:r w:rsidRPr="00150CDE">
        <w:rPr>
          <w:rStyle w:val="Tugev"/>
          <w:rFonts w:ascii="Aptos" w:hAnsi="Aptos"/>
          <w:b w:val="0"/>
          <w:bCs w:val="0"/>
          <w:sz w:val="22"/>
          <w:szCs w:val="22"/>
        </w:rPr>
        <w:t>paber- ja kartongpakendid ning segapakendid</w:t>
      </w:r>
      <w:r w:rsidRPr="00150CDE">
        <w:rPr>
          <w:rFonts w:ascii="Aptos" w:hAnsi="Aptos"/>
          <w:sz w:val="22"/>
          <w:szCs w:val="22"/>
        </w:rPr>
        <w:t xml:space="preserve"> (tabel </w:t>
      </w:r>
      <w:r w:rsidR="00B115CC">
        <w:rPr>
          <w:rFonts w:ascii="Aptos" w:hAnsi="Aptos"/>
          <w:sz w:val="22"/>
          <w:szCs w:val="22"/>
        </w:rPr>
        <w:t>9</w:t>
      </w:r>
      <w:r w:rsidRPr="00150CDE">
        <w:rPr>
          <w:rFonts w:ascii="Aptos" w:hAnsi="Aptos"/>
          <w:sz w:val="22"/>
          <w:szCs w:val="22"/>
        </w:rPr>
        <w:t xml:space="preserve">). Haapsalu linnas koguti viie aasta jooksul enim paber- ja kartongpakendeid, kokku ligikaudu </w:t>
      </w:r>
      <w:r w:rsidRPr="00150CDE">
        <w:rPr>
          <w:rStyle w:val="Tugev"/>
          <w:rFonts w:ascii="Aptos" w:hAnsi="Aptos"/>
          <w:b w:val="0"/>
          <w:bCs w:val="0"/>
          <w:sz w:val="22"/>
          <w:szCs w:val="22"/>
        </w:rPr>
        <w:t>17</w:t>
      </w:r>
      <w:r w:rsidR="00A45791">
        <w:rPr>
          <w:rStyle w:val="Tugev"/>
          <w:rFonts w:ascii="Aptos" w:hAnsi="Aptos"/>
          <w:b w:val="0"/>
          <w:bCs w:val="0"/>
          <w:sz w:val="22"/>
          <w:szCs w:val="22"/>
        </w:rPr>
        <w:t>10</w:t>
      </w:r>
      <w:r w:rsidRPr="00150CDE">
        <w:rPr>
          <w:rStyle w:val="Tugev"/>
          <w:rFonts w:ascii="Aptos" w:hAnsi="Aptos"/>
          <w:b w:val="0"/>
          <w:bCs w:val="0"/>
          <w:sz w:val="22"/>
          <w:szCs w:val="22"/>
        </w:rPr>
        <w:t xml:space="preserve"> tonni</w:t>
      </w:r>
      <w:r w:rsidRPr="00150CDE">
        <w:rPr>
          <w:rFonts w:ascii="Aptos" w:hAnsi="Aptos"/>
          <w:sz w:val="22"/>
          <w:szCs w:val="22"/>
        </w:rPr>
        <w:t xml:space="preserve">, millele järgnesid </w:t>
      </w:r>
      <w:proofErr w:type="spellStart"/>
      <w:r w:rsidRPr="00150CDE">
        <w:rPr>
          <w:rFonts w:ascii="Aptos" w:hAnsi="Aptos"/>
          <w:sz w:val="22"/>
          <w:szCs w:val="22"/>
        </w:rPr>
        <w:t>segapakendid</w:t>
      </w:r>
      <w:proofErr w:type="spellEnd"/>
      <w:r w:rsidRPr="00150CDE">
        <w:rPr>
          <w:rFonts w:ascii="Aptos" w:hAnsi="Aptos"/>
          <w:sz w:val="22"/>
          <w:szCs w:val="22"/>
        </w:rPr>
        <w:t xml:space="preserve"> 11</w:t>
      </w:r>
      <w:r w:rsidR="00A45791">
        <w:rPr>
          <w:rFonts w:ascii="Aptos" w:hAnsi="Aptos"/>
          <w:sz w:val="22"/>
          <w:szCs w:val="22"/>
        </w:rPr>
        <w:t>38</w:t>
      </w:r>
      <w:r w:rsidRPr="00150CDE">
        <w:rPr>
          <w:rFonts w:ascii="Aptos" w:hAnsi="Aptos"/>
          <w:sz w:val="22"/>
          <w:szCs w:val="22"/>
        </w:rPr>
        <w:t xml:space="preserve"> tonni ja klaaspakendid 10</w:t>
      </w:r>
      <w:r w:rsidR="00A45791">
        <w:rPr>
          <w:rFonts w:ascii="Aptos" w:hAnsi="Aptos"/>
          <w:sz w:val="22"/>
          <w:szCs w:val="22"/>
        </w:rPr>
        <w:t>98</w:t>
      </w:r>
      <w:r w:rsidRPr="00150CDE">
        <w:rPr>
          <w:rFonts w:ascii="Aptos" w:hAnsi="Aptos"/>
          <w:sz w:val="22"/>
          <w:szCs w:val="22"/>
        </w:rPr>
        <w:t xml:space="preserve"> tonniga. Lääne-Nigula vallas oli suurim segapakendite kogus, kokku ligikaudu </w:t>
      </w:r>
      <w:r w:rsidR="00A45791">
        <w:rPr>
          <w:rStyle w:val="Tugev"/>
          <w:rFonts w:ascii="Aptos" w:hAnsi="Aptos"/>
          <w:b w:val="0"/>
          <w:bCs w:val="0"/>
          <w:sz w:val="22"/>
          <w:szCs w:val="22"/>
        </w:rPr>
        <w:t>608</w:t>
      </w:r>
      <w:r w:rsidRPr="00150CDE">
        <w:rPr>
          <w:rStyle w:val="Tugev"/>
          <w:rFonts w:ascii="Aptos" w:hAnsi="Aptos"/>
          <w:b w:val="0"/>
          <w:bCs w:val="0"/>
          <w:sz w:val="22"/>
          <w:szCs w:val="22"/>
        </w:rPr>
        <w:t xml:space="preserve"> tonni</w:t>
      </w:r>
      <w:r w:rsidRPr="00150CDE">
        <w:rPr>
          <w:rFonts w:ascii="Aptos" w:hAnsi="Aptos"/>
          <w:sz w:val="22"/>
          <w:szCs w:val="22"/>
        </w:rPr>
        <w:t xml:space="preserve">, millele järgnesid paber- ja kartongpakendid </w:t>
      </w:r>
      <w:r w:rsidR="00A45791">
        <w:rPr>
          <w:rFonts w:ascii="Aptos" w:hAnsi="Aptos"/>
          <w:sz w:val="22"/>
          <w:szCs w:val="22"/>
        </w:rPr>
        <w:t>597</w:t>
      </w:r>
      <w:r w:rsidRPr="00150CDE">
        <w:rPr>
          <w:rFonts w:ascii="Aptos" w:hAnsi="Aptos"/>
          <w:sz w:val="22"/>
          <w:szCs w:val="22"/>
        </w:rPr>
        <w:t xml:space="preserve"> tonni ning plastpakendid </w:t>
      </w:r>
      <w:r w:rsidR="00A45791">
        <w:rPr>
          <w:rFonts w:ascii="Aptos" w:hAnsi="Aptos"/>
          <w:sz w:val="22"/>
          <w:szCs w:val="22"/>
        </w:rPr>
        <w:t>556</w:t>
      </w:r>
      <w:r w:rsidRPr="00150CDE">
        <w:rPr>
          <w:rFonts w:ascii="Aptos" w:hAnsi="Aptos"/>
          <w:sz w:val="22"/>
          <w:szCs w:val="22"/>
        </w:rPr>
        <w:t xml:space="preserve"> tonni</w:t>
      </w:r>
      <w:r w:rsidR="00810879">
        <w:rPr>
          <w:rFonts w:ascii="Aptos" w:hAnsi="Aptos"/>
          <w:sz w:val="22"/>
          <w:szCs w:val="22"/>
        </w:rPr>
        <w:t>ga.</w:t>
      </w:r>
    </w:p>
    <w:p w14:paraId="145457C5" w14:textId="77777777" w:rsidR="00A45791" w:rsidRPr="00A45791" w:rsidRDefault="00161E5A" w:rsidP="00A45791">
      <w:pPr>
        <w:pStyle w:val="Normaallaadveeb"/>
        <w:jc w:val="both"/>
        <w:rPr>
          <w:rFonts w:ascii="Aptos" w:hAnsi="Aptos"/>
          <w:sz w:val="22"/>
          <w:szCs w:val="22"/>
        </w:rPr>
      </w:pPr>
      <w:r w:rsidRPr="00A45791">
        <w:rPr>
          <w:rFonts w:ascii="Aptos" w:hAnsi="Aptos"/>
          <w:sz w:val="22"/>
          <w:szCs w:val="22"/>
        </w:rPr>
        <w:t xml:space="preserve">Jäätmeliikide areng on olnud erinev. </w:t>
      </w:r>
      <w:r w:rsidR="00A45791" w:rsidRPr="00A45791">
        <w:rPr>
          <w:rFonts w:ascii="Aptos" w:hAnsi="Aptos"/>
          <w:sz w:val="22"/>
          <w:szCs w:val="22"/>
        </w:rPr>
        <w:t>Haapsalu linnas on võrreldes 2021. aastaga märgatavalt suurenenud klaas- ja metallpakendite kogused, samal ajal kui segapakendite kogused on järk-järgult vähenenud. Paber- ja kartongpakendite ning plastpakendite kogused on püsinud suhteliselt stabiilsena. Lääne-Nigula vallas on suurenenud plast-, metall- ja klaaspakendite kogused, kuid vähenenud paber- ja kartongpakendite ning segapakendite kogused. Eelkõige paistab silma segapakendite koguse vähenemine 154,9 tonnilt 2021. aastal 76 tonnini 2025. aastal ehk ligikaudu poole võrra.</w:t>
      </w:r>
    </w:p>
    <w:p w14:paraId="62126568" w14:textId="2643109E" w:rsidR="00150CDE" w:rsidRPr="00150CDE" w:rsidRDefault="00A45791" w:rsidP="00A45791">
      <w:pPr>
        <w:pStyle w:val="Normaallaadveeb"/>
        <w:jc w:val="both"/>
        <w:rPr>
          <w:rFonts w:ascii="Aptos" w:hAnsi="Aptos"/>
          <w:sz w:val="22"/>
          <w:szCs w:val="22"/>
        </w:rPr>
      </w:pPr>
      <w:r w:rsidRPr="00A45791">
        <w:rPr>
          <w:rFonts w:ascii="Aptos" w:hAnsi="Aptos"/>
          <w:sz w:val="22"/>
          <w:szCs w:val="22"/>
        </w:rPr>
        <w:lastRenderedPageBreak/>
        <w:t>Mõlemas omavalitsuses on oluline pöörata tähelepanu pakendijäätmete liigiti kogumise arendamisele, eelkõige majapidamistest kogutavate pakendijäätmete koguste suurendamisele ning kogumisvõimaluste kättesaadavuse parandamisele.</w:t>
      </w:r>
    </w:p>
    <w:p w14:paraId="2E832547" w14:textId="42E28F51" w:rsidR="00161E5A" w:rsidRDefault="00161E5A" w:rsidP="00150CDE">
      <w:pPr>
        <w:spacing w:before="0" w:after="0" w:line="240" w:lineRule="auto"/>
        <w:jc w:val="both"/>
        <w:rPr>
          <w:rFonts w:ascii="Aptos" w:hAnsi="Aptos"/>
          <w:sz w:val="22"/>
          <w:szCs w:val="22"/>
        </w:rPr>
      </w:pPr>
      <w:r w:rsidRPr="00150CDE">
        <w:rPr>
          <w:rFonts w:ascii="Aptos" w:hAnsi="Aptos"/>
          <w:sz w:val="22"/>
          <w:szCs w:val="22"/>
        </w:rPr>
        <w:t xml:space="preserve">Pakendijäätmete liigiti kogumise hetkeseisu hindamiseks on järgnevas tabelis </w:t>
      </w:r>
      <w:r w:rsidR="00B115CC">
        <w:rPr>
          <w:rFonts w:ascii="Aptos" w:hAnsi="Aptos"/>
          <w:sz w:val="22"/>
          <w:szCs w:val="22"/>
        </w:rPr>
        <w:t>10</w:t>
      </w:r>
      <w:r w:rsidRPr="00150CDE">
        <w:rPr>
          <w:rFonts w:ascii="Aptos" w:hAnsi="Aptos"/>
          <w:sz w:val="22"/>
          <w:szCs w:val="22"/>
        </w:rPr>
        <w:t xml:space="preserve"> võrreldud </w:t>
      </w:r>
      <w:r w:rsidR="00A45791">
        <w:rPr>
          <w:rFonts w:ascii="Aptos" w:hAnsi="Aptos"/>
          <w:sz w:val="22"/>
          <w:szCs w:val="22"/>
        </w:rPr>
        <w:t xml:space="preserve">aastatel </w:t>
      </w:r>
      <w:r w:rsidRPr="00150CDE">
        <w:rPr>
          <w:rFonts w:ascii="Aptos" w:hAnsi="Aptos"/>
          <w:sz w:val="22"/>
          <w:szCs w:val="22"/>
        </w:rPr>
        <w:t>2024</w:t>
      </w:r>
      <w:r w:rsidR="00A45791">
        <w:rPr>
          <w:rFonts w:ascii="Aptos" w:hAnsi="Aptos"/>
          <w:sz w:val="22"/>
          <w:szCs w:val="22"/>
        </w:rPr>
        <w:t xml:space="preserve">-2025 </w:t>
      </w:r>
      <w:r w:rsidRPr="00150CDE">
        <w:rPr>
          <w:rFonts w:ascii="Aptos" w:hAnsi="Aptos"/>
          <w:sz w:val="22"/>
          <w:szCs w:val="22"/>
        </w:rPr>
        <w:t>liigiti kogutud pakendijäätmete kogust segaolmejäätmetes sisalduva hinnangulise pakendijäätmete kogustega. Nende andmete põhjal on arvutatud pakendijäätmete liigiti kogumise efektiivsus, mis näitab, kui suur osa hinnanguliselt tekkivatest pakendijäätmetest koguti liigiti.</w:t>
      </w:r>
    </w:p>
    <w:p w14:paraId="7839E005" w14:textId="77777777" w:rsidR="00161E5A" w:rsidRPr="00FF65EB" w:rsidRDefault="00161E5A" w:rsidP="00161E5A">
      <w:pPr>
        <w:spacing w:before="0" w:after="0" w:line="240" w:lineRule="auto"/>
        <w:jc w:val="both"/>
        <w:rPr>
          <w:rFonts w:ascii="Aptos" w:hAnsi="Aptos"/>
          <w:sz w:val="24"/>
          <w:szCs w:val="24"/>
        </w:rPr>
      </w:pPr>
    </w:p>
    <w:p w14:paraId="5F5407BE" w14:textId="6DB6644D" w:rsidR="00161E5A" w:rsidRPr="00150CDE" w:rsidRDefault="00161E5A" w:rsidP="00161E5A">
      <w:pPr>
        <w:spacing w:before="0" w:after="0" w:line="240" w:lineRule="auto"/>
        <w:jc w:val="both"/>
        <w:rPr>
          <w:rFonts w:ascii="Aptos" w:hAnsi="Aptos"/>
          <w:sz w:val="22"/>
          <w:szCs w:val="22"/>
        </w:rPr>
      </w:pPr>
      <w:r w:rsidRPr="00150CDE">
        <w:rPr>
          <w:rFonts w:ascii="Aptos" w:hAnsi="Aptos"/>
          <w:sz w:val="22"/>
          <w:szCs w:val="22"/>
        </w:rPr>
        <w:t xml:space="preserve">Tabel </w:t>
      </w:r>
      <w:r w:rsidR="00150CDE">
        <w:rPr>
          <w:rFonts w:ascii="Aptos" w:hAnsi="Aptos"/>
          <w:sz w:val="22"/>
          <w:szCs w:val="22"/>
        </w:rPr>
        <w:t>10</w:t>
      </w:r>
      <w:r w:rsidRPr="00150CDE">
        <w:rPr>
          <w:rFonts w:ascii="Aptos" w:hAnsi="Aptos"/>
          <w:sz w:val="22"/>
          <w:szCs w:val="22"/>
        </w:rPr>
        <w:t xml:space="preserve">. Pakendijäätmete liigiti kogumise efektiivsus </w:t>
      </w:r>
      <w:r w:rsidR="00A45791">
        <w:rPr>
          <w:rFonts w:ascii="Aptos" w:hAnsi="Aptos"/>
          <w:sz w:val="22"/>
          <w:szCs w:val="22"/>
        </w:rPr>
        <w:t xml:space="preserve">aastatel </w:t>
      </w:r>
      <w:r w:rsidRPr="00150CDE">
        <w:rPr>
          <w:rFonts w:ascii="Aptos" w:hAnsi="Aptos"/>
          <w:sz w:val="22"/>
          <w:szCs w:val="22"/>
        </w:rPr>
        <w:t>2024</w:t>
      </w:r>
      <w:r w:rsidR="00A45791">
        <w:rPr>
          <w:rFonts w:ascii="Aptos" w:hAnsi="Aptos"/>
          <w:sz w:val="22"/>
          <w:szCs w:val="22"/>
        </w:rPr>
        <w:t xml:space="preserve">-2025 </w:t>
      </w:r>
      <w:r w:rsidRPr="00150CDE">
        <w:rPr>
          <w:rFonts w:ascii="Aptos" w:hAnsi="Aptos"/>
          <w:i/>
          <w:iCs/>
          <w:sz w:val="22"/>
          <w:szCs w:val="22"/>
        </w:rPr>
        <w:t>(allikas: Keskkonnaportaal).</w:t>
      </w:r>
      <w:r w:rsidRPr="00150CDE">
        <w:rPr>
          <w:rFonts w:ascii="Aptos" w:hAnsi="Aptos"/>
          <w:sz w:val="22"/>
          <w:szCs w:val="22"/>
        </w:rPr>
        <w:t xml:space="preserve"> </w:t>
      </w:r>
    </w:p>
    <w:tbl>
      <w:tblPr>
        <w:tblStyle w:val="Tumeruuttabel5rhk1"/>
        <w:tblW w:w="0" w:type="auto"/>
        <w:tblLook w:val="04A0" w:firstRow="1" w:lastRow="0" w:firstColumn="1" w:lastColumn="0" w:noHBand="0" w:noVBand="1"/>
      </w:tblPr>
      <w:tblGrid>
        <w:gridCol w:w="839"/>
        <w:gridCol w:w="1598"/>
        <w:gridCol w:w="1388"/>
        <w:gridCol w:w="1699"/>
        <w:gridCol w:w="2080"/>
        <w:gridCol w:w="1412"/>
      </w:tblGrid>
      <w:tr w:rsidR="00161E5A" w:rsidRPr="00150CDE" w14:paraId="6C763DE2" w14:textId="77777777" w:rsidTr="00161E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 w:type="dxa"/>
          </w:tcPr>
          <w:p w14:paraId="35B9DB77" w14:textId="77777777" w:rsidR="00161E5A" w:rsidRPr="00150CDE" w:rsidRDefault="00161E5A" w:rsidP="00216325">
            <w:pPr>
              <w:jc w:val="both"/>
              <w:rPr>
                <w:rFonts w:ascii="Aptos" w:hAnsi="Aptos"/>
                <w:sz w:val="22"/>
                <w:szCs w:val="22"/>
              </w:rPr>
            </w:pPr>
            <w:r w:rsidRPr="00150CDE">
              <w:rPr>
                <w:rFonts w:ascii="Aptos" w:hAnsi="Aptos"/>
                <w:sz w:val="22"/>
                <w:szCs w:val="22"/>
              </w:rPr>
              <w:t>Aasta</w:t>
            </w:r>
          </w:p>
        </w:tc>
        <w:tc>
          <w:tcPr>
            <w:tcW w:w="1598" w:type="dxa"/>
          </w:tcPr>
          <w:p w14:paraId="36253D19" w14:textId="77777777" w:rsidR="00161E5A" w:rsidRPr="00150CDE" w:rsidRDefault="00161E5A"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Omavalitsus</w:t>
            </w:r>
          </w:p>
        </w:tc>
        <w:tc>
          <w:tcPr>
            <w:tcW w:w="1388" w:type="dxa"/>
          </w:tcPr>
          <w:p w14:paraId="6AB19A5A" w14:textId="77777777" w:rsidR="00161E5A" w:rsidRPr="00150CDE" w:rsidRDefault="00161E5A" w:rsidP="00216325">
            <w:pPr>
              <w:jc w:val="both"/>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150CDE">
              <w:rPr>
                <w:rFonts w:ascii="Aptos" w:hAnsi="Aptos"/>
                <w:sz w:val="22"/>
                <w:szCs w:val="22"/>
              </w:rPr>
              <w:t>Liigiti kogutud pakendi</w:t>
            </w:r>
          </w:p>
          <w:p w14:paraId="4DA5ABE4" w14:textId="75C6E7A5" w:rsidR="00161E5A" w:rsidRPr="00150CDE" w:rsidRDefault="00161E5A"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jäätmed (t)</w:t>
            </w:r>
          </w:p>
        </w:tc>
        <w:tc>
          <w:tcPr>
            <w:tcW w:w="1699" w:type="dxa"/>
          </w:tcPr>
          <w:p w14:paraId="67C0326D" w14:textId="661B669E" w:rsidR="00161E5A" w:rsidRPr="00150CDE" w:rsidRDefault="00161E5A"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proofErr w:type="spellStart"/>
            <w:r w:rsidRPr="00150CDE">
              <w:rPr>
                <w:rFonts w:ascii="Aptos" w:hAnsi="Aptos"/>
                <w:sz w:val="22"/>
                <w:szCs w:val="22"/>
              </w:rPr>
              <w:t>Segaolmes</w:t>
            </w:r>
            <w:proofErr w:type="spellEnd"/>
            <w:r w:rsidRPr="00150CDE">
              <w:rPr>
                <w:rFonts w:ascii="Aptos" w:hAnsi="Aptos"/>
                <w:sz w:val="22"/>
                <w:szCs w:val="22"/>
              </w:rPr>
              <w:t xml:space="preserve"> sisalduv pakendijääde (t)</w:t>
            </w:r>
          </w:p>
        </w:tc>
        <w:tc>
          <w:tcPr>
            <w:tcW w:w="2080" w:type="dxa"/>
          </w:tcPr>
          <w:p w14:paraId="535B6F51" w14:textId="4EC3A813" w:rsidR="00161E5A" w:rsidRPr="00150CDE" w:rsidRDefault="00161E5A"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Pakendijäätmete hinnanguline koguteke (t)</w:t>
            </w:r>
          </w:p>
        </w:tc>
        <w:tc>
          <w:tcPr>
            <w:tcW w:w="1412" w:type="dxa"/>
          </w:tcPr>
          <w:p w14:paraId="75CA4998" w14:textId="77777777" w:rsidR="00161E5A" w:rsidRPr="00150CDE" w:rsidRDefault="00161E5A"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Liigiti kogumise efektiivsus (%)</w:t>
            </w:r>
          </w:p>
        </w:tc>
      </w:tr>
      <w:tr w:rsidR="009B190F" w:rsidRPr="00150CDE" w14:paraId="1B9265C1" w14:textId="77777777" w:rsidTr="00161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 w:type="dxa"/>
            <w:vMerge w:val="restart"/>
          </w:tcPr>
          <w:p w14:paraId="08C447D8" w14:textId="54D9F7E4" w:rsidR="009B190F" w:rsidRPr="00150CDE" w:rsidRDefault="009B190F" w:rsidP="00216325">
            <w:pPr>
              <w:jc w:val="both"/>
              <w:rPr>
                <w:rFonts w:ascii="Aptos" w:hAnsi="Aptos"/>
                <w:sz w:val="22"/>
                <w:szCs w:val="22"/>
              </w:rPr>
            </w:pPr>
            <w:r>
              <w:rPr>
                <w:rFonts w:ascii="Aptos" w:hAnsi="Aptos"/>
                <w:sz w:val="22"/>
                <w:szCs w:val="22"/>
              </w:rPr>
              <w:t>2025</w:t>
            </w:r>
          </w:p>
        </w:tc>
        <w:tc>
          <w:tcPr>
            <w:tcW w:w="1598" w:type="dxa"/>
          </w:tcPr>
          <w:p w14:paraId="6D04EB07" w14:textId="4AE79C10" w:rsidR="009B190F" w:rsidRPr="00150CDE" w:rsidRDefault="009B190F"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Haapsalu linn</w:t>
            </w:r>
          </w:p>
        </w:tc>
        <w:tc>
          <w:tcPr>
            <w:tcW w:w="1388" w:type="dxa"/>
          </w:tcPr>
          <w:p w14:paraId="70B96945" w14:textId="238B90F4" w:rsidR="009B190F" w:rsidRPr="00150CDE" w:rsidRDefault="009B190F"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1084,6</w:t>
            </w:r>
          </w:p>
        </w:tc>
        <w:tc>
          <w:tcPr>
            <w:tcW w:w="1699" w:type="dxa"/>
          </w:tcPr>
          <w:p w14:paraId="1408747B" w14:textId="411AC812" w:rsidR="009B190F" w:rsidRPr="00150CDE" w:rsidRDefault="009B190F"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832,6</w:t>
            </w:r>
          </w:p>
        </w:tc>
        <w:tc>
          <w:tcPr>
            <w:tcW w:w="2080" w:type="dxa"/>
          </w:tcPr>
          <w:p w14:paraId="23694244" w14:textId="3D316A33" w:rsidR="009B190F" w:rsidRPr="00150CDE" w:rsidRDefault="009B190F"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1917,2</w:t>
            </w:r>
          </w:p>
        </w:tc>
        <w:tc>
          <w:tcPr>
            <w:tcW w:w="1412" w:type="dxa"/>
          </w:tcPr>
          <w:p w14:paraId="181FEB4B" w14:textId="611192BA" w:rsidR="009B190F" w:rsidRPr="00150CDE" w:rsidRDefault="009B190F"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56,6</w:t>
            </w:r>
          </w:p>
        </w:tc>
      </w:tr>
      <w:tr w:rsidR="009B190F" w:rsidRPr="00150CDE" w14:paraId="63A0A144" w14:textId="77777777" w:rsidTr="00161E5A">
        <w:tc>
          <w:tcPr>
            <w:cnfStyle w:val="001000000000" w:firstRow="0" w:lastRow="0" w:firstColumn="1" w:lastColumn="0" w:oddVBand="0" w:evenVBand="0" w:oddHBand="0" w:evenHBand="0" w:firstRowFirstColumn="0" w:firstRowLastColumn="0" w:lastRowFirstColumn="0" w:lastRowLastColumn="0"/>
            <w:tcW w:w="839" w:type="dxa"/>
            <w:vMerge/>
          </w:tcPr>
          <w:p w14:paraId="750B65F9" w14:textId="77777777" w:rsidR="009B190F" w:rsidRPr="00150CDE" w:rsidRDefault="009B190F" w:rsidP="00216325">
            <w:pPr>
              <w:jc w:val="both"/>
              <w:rPr>
                <w:rFonts w:ascii="Aptos" w:hAnsi="Aptos"/>
                <w:sz w:val="22"/>
                <w:szCs w:val="22"/>
              </w:rPr>
            </w:pPr>
          </w:p>
        </w:tc>
        <w:tc>
          <w:tcPr>
            <w:tcW w:w="1598" w:type="dxa"/>
          </w:tcPr>
          <w:p w14:paraId="5153E87C" w14:textId="177D4AC3" w:rsidR="009B190F" w:rsidRPr="00150CDE" w:rsidRDefault="009B190F"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Lääne-Nigula vald</w:t>
            </w:r>
          </w:p>
        </w:tc>
        <w:tc>
          <w:tcPr>
            <w:tcW w:w="1388" w:type="dxa"/>
          </w:tcPr>
          <w:p w14:paraId="1B0AAD99" w14:textId="0689F0A0" w:rsidR="009B190F" w:rsidRPr="00150CDE" w:rsidRDefault="009B190F"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423,3</w:t>
            </w:r>
          </w:p>
        </w:tc>
        <w:tc>
          <w:tcPr>
            <w:tcW w:w="1699" w:type="dxa"/>
          </w:tcPr>
          <w:p w14:paraId="03B2842D" w14:textId="562059B3" w:rsidR="009B190F" w:rsidRPr="00150CDE" w:rsidRDefault="009B190F"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406,6</w:t>
            </w:r>
          </w:p>
        </w:tc>
        <w:tc>
          <w:tcPr>
            <w:tcW w:w="2080" w:type="dxa"/>
          </w:tcPr>
          <w:p w14:paraId="728571A9" w14:textId="0DED6E7E" w:rsidR="009B190F" w:rsidRPr="00150CDE" w:rsidRDefault="009B190F"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829,9</w:t>
            </w:r>
          </w:p>
        </w:tc>
        <w:tc>
          <w:tcPr>
            <w:tcW w:w="1412" w:type="dxa"/>
          </w:tcPr>
          <w:p w14:paraId="04664CE5" w14:textId="739203E9" w:rsidR="009B190F" w:rsidRPr="00150CDE" w:rsidRDefault="009B190F"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51,0</w:t>
            </w:r>
          </w:p>
        </w:tc>
      </w:tr>
      <w:tr w:rsidR="00161E5A" w:rsidRPr="00150CDE" w14:paraId="24D3BE3F" w14:textId="77777777" w:rsidTr="00161E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 w:type="dxa"/>
            <w:vMerge w:val="restart"/>
          </w:tcPr>
          <w:p w14:paraId="0F30F613" w14:textId="77777777" w:rsidR="00161E5A" w:rsidRPr="00150CDE" w:rsidRDefault="00161E5A" w:rsidP="00216325">
            <w:pPr>
              <w:jc w:val="both"/>
              <w:rPr>
                <w:rFonts w:ascii="Aptos" w:hAnsi="Aptos"/>
                <w:sz w:val="22"/>
                <w:szCs w:val="22"/>
              </w:rPr>
            </w:pPr>
            <w:r w:rsidRPr="00150CDE">
              <w:rPr>
                <w:rFonts w:ascii="Aptos" w:hAnsi="Aptos"/>
                <w:sz w:val="22"/>
                <w:szCs w:val="22"/>
              </w:rPr>
              <w:t>2024</w:t>
            </w:r>
          </w:p>
        </w:tc>
        <w:tc>
          <w:tcPr>
            <w:tcW w:w="1598" w:type="dxa"/>
          </w:tcPr>
          <w:p w14:paraId="645CEAD3" w14:textId="77777777" w:rsidR="00161E5A" w:rsidRPr="00150CDE" w:rsidRDefault="00161E5A"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1388" w:type="dxa"/>
          </w:tcPr>
          <w:p w14:paraId="5BA99C22" w14:textId="2D6D515E" w:rsidR="00161E5A" w:rsidRPr="00150CDE" w:rsidRDefault="004D7844"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983,5</w:t>
            </w:r>
          </w:p>
        </w:tc>
        <w:tc>
          <w:tcPr>
            <w:tcW w:w="1699" w:type="dxa"/>
          </w:tcPr>
          <w:p w14:paraId="14D7AB62" w14:textId="5B10BD7C" w:rsidR="00161E5A" w:rsidRPr="00150CDE" w:rsidRDefault="00CA1AF3"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899,1</w:t>
            </w:r>
          </w:p>
        </w:tc>
        <w:tc>
          <w:tcPr>
            <w:tcW w:w="2080" w:type="dxa"/>
          </w:tcPr>
          <w:p w14:paraId="30D678B6" w14:textId="780F8433" w:rsidR="00161E5A" w:rsidRPr="00150CDE" w:rsidRDefault="004D7844"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w:t>
            </w:r>
            <w:r w:rsidR="00CA1AF3" w:rsidRPr="00150CDE">
              <w:rPr>
                <w:rFonts w:ascii="Aptos" w:hAnsi="Aptos"/>
                <w:sz w:val="22"/>
                <w:szCs w:val="22"/>
              </w:rPr>
              <w:t>882,6</w:t>
            </w:r>
          </w:p>
        </w:tc>
        <w:tc>
          <w:tcPr>
            <w:tcW w:w="1412" w:type="dxa"/>
          </w:tcPr>
          <w:p w14:paraId="2EE1BB1B" w14:textId="535FF714" w:rsidR="00161E5A" w:rsidRPr="00150CDE" w:rsidRDefault="004D7844"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5</w:t>
            </w:r>
            <w:r w:rsidR="00CA1AF3" w:rsidRPr="00150CDE">
              <w:rPr>
                <w:rFonts w:ascii="Aptos" w:hAnsi="Aptos"/>
                <w:sz w:val="22"/>
                <w:szCs w:val="22"/>
              </w:rPr>
              <w:t>2,2</w:t>
            </w:r>
          </w:p>
        </w:tc>
      </w:tr>
      <w:tr w:rsidR="00161E5A" w:rsidRPr="00150CDE" w14:paraId="7BA0E103" w14:textId="77777777" w:rsidTr="00161E5A">
        <w:tc>
          <w:tcPr>
            <w:cnfStyle w:val="001000000000" w:firstRow="0" w:lastRow="0" w:firstColumn="1" w:lastColumn="0" w:oddVBand="0" w:evenVBand="0" w:oddHBand="0" w:evenHBand="0" w:firstRowFirstColumn="0" w:firstRowLastColumn="0" w:lastRowFirstColumn="0" w:lastRowLastColumn="0"/>
            <w:tcW w:w="839" w:type="dxa"/>
            <w:vMerge/>
          </w:tcPr>
          <w:p w14:paraId="6A363CA5" w14:textId="77777777" w:rsidR="00161E5A" w:rsidRPr="00150CDE" w:rsidRDefault="00161E5A" w:rsidP="00216325">
            <w:pPr>
              <w:jc w:val="both"/>
              <w:rPr>
                <w:rFonts w:ascii="Aptos" w:hAnsi="Aptos"/>
                <w:sz w:val="22"/>
                <w:szCs w:val="22"/>
              </w:rPr>
            </w:pPr>
          </w:p>
        </w:tc>
        <w:tc>
          <w:tcPr>
            <w:tcW w:w="1598" w:type="dxa"/>
          </w:tcPr>
          <w:p w14:paraId="3DC163E7" w14:textId="77777777" w:rsidR="00161E5A" w:rsidRPr="00150CDE" w:rsidRDefault="00161E5A"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1388" w:type="dxa"/>
          </w:tcPr>
          <w:p w14:paraId="3F226637" w14:textId="7A0584E2" w:rsidR="00161E5A" w:rsidRPr="00150CDE" w:rsidRDefault="004D7844"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383,1</w:t>
            </w:r>
          </w:p>
        </w:tc>
        <w:tc>
          <w:tcPr>
            <w:tcW w:w="1699" w:type="dxa"/>
          </w:tcPr>
          <w:p w14:paraId="25B828E5" w14:textId="06C2FBC1" w:rsidR="00161E5A" w:rsidRPr="00150CDE" w:rsidRDefault="00CA1AF3"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423,0</w:t>
            </w:r>
          </w:p>
        </w:tc>
        <w:tc>
          <w:tcPr>
            <w:tcW w:w="2080" w:type="dxa"/>
          </w:tcPr>
          <w:p w14:paraId="250595A9" w14:textId="6F7CC667" w:rsidR="00161E5A" w:rsidRPr="00150CDE" w:rsidRDefault="00CA1AF3"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806,1</w:t>
            </w:r>
          </w:p>
        </w:tc>
        <w:tc>
          <w:tcPr>
            <w:tcW w:w="1412" w:type="dxa"/>
          </w:tcPr>
          <w:p w14:paraId="624B3E46" w14:textId="787AB42C" w:rsidR="00161E5A" w:rsidRPr="00150CDE" w:rsidRDefault="00CA1AF3"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47,5</w:t>
            </w:r>
          </w:p>
        </w:tc>
      </w:tr>
    </w:tbl>
    <w:p w14:paraId="679AD4BD" w14:textId="77777777" w:rsidR="00F10BE2" w:rsidRPr="00150CDE" w:rsidRDefault="00F10BE2" w:rsidP="00161E5A">
      <w:pPr>
        <w:spacing w:after="0" w:line="240" w:lineRule="auto"/>
        <w:jc w:val="both"/>
        <w:rPr>
          <w:rFonts w:ascii="Aptos" w:hAnsi="Aptos"/>
          <w:sz w:val="22"/>
          <w:szCs w:val="22"/>
        </w:rPr>
      </w:pPr>
    </w:p>
    <w:p w14:paraId="78CD7402" w14:textId="77777777" w:rsidR="004D7844" w:rsidRPr="00150CDE" w:rsidRDefault="004D7844" w:rsidP="00F10BE2">
      <w:pPr>
        <w:spacing w:before="0" w:after="0" w:line="240" w:lineRule="auto"/>
        <w:jc w:val="both"/>
        <w:rPr>
          <w:rFonts w:ascii="Aptos" w:hAnsi="Aptos"/>
          <w:sz w:val="22"/>
          <w:szCs w:val="22"/>
        </w:rPr>
      </w:pPr>
      <w:r w:rsidRPr="00150CDE">
        <w:rPr>
          <w:rFonts w:ascii="Aptos" w:hAnsi="Aptos"/>
          <w:sz w:val="22"/>
          <w:szCs w:val="22"/>
        </w:rPr>
        <w:t>Pakendijäätmete liigiti kogumise suurendamiseks tuleb eelkõige muuta kogumislahendused jäätmevaldajatele võimalikult mugavaks ja kättesaadavaks. Selleks on vajalik :</w:t>
      </w:r>
    </w:p>
    <w:p w14:paraId="2345CEEE" w14:textId="1BF404B0" w:rsidR="004D7844" w:rsidRPr="00150CDE" w:rsidRDefault="004D7844" w:rsidP="004D7844">
      <w:pPr>
        <w:pStyle w:val="Loendilik"/>
        <w:numPr>
          <w:ilvl w:val="0"/>
          <w:numId w:val="7"/>
        </w:numPr>
        <w:spacing w:before="0" w:after="0" w:line="240" w:lineRule="auto"/>
        <w:jc w:val="both"/>
        <w:rPr>
          <w:rFonts w:ascii="Aptos" w:hAnsi="Aptos"/>
          <w:sz w:val="22"/>
          <w:szCs w:val="22"/>
        </w:rPr>
      </w:pPr>
      <w:r w:rsidRPr="00150CDE">
        <w:rPr>
          <w:rFonts w:ascii="Aptos" w:hAnsi="Aptos"/>
          <w:sz w:val="22"/>
          <w:szCs w:val="22"/>
        </w:rPr>
        <w:t>üle vaadata olemasoleva avaliku pakendikonteinerite võrgustiku paiknemine, mahutite piisavus ja tühjendussagedus ning vajaduse korral kogumisvõrku laiendada;</w:t>
      </w:r>
    </w:p>
    <w:p w14:paraId="3CC187C2" w14:textId="6620BAD1" w:rsidR="004D7844" w:rsidRPr="00150CDE" w:rsidRDefault="004D7844" w:rsidP="004D7844">
      <w:pPr>
        <w:pStyle w:val="Loendilik"/>
        <w:numPr>
          <w:ilvl w:val="0"/>
          <w:numId w:val="7"/>
        </w:numPr>
        <w:spacing w:before="0" w:after="0" w:line="240" w:lineRule="auto"/>
        <w:jc w:val="both"/>
        <w:rPr>
          <w:rFonts w:ascii="Aptos" w:hAnsi="Aptos"/>
          <w:sz w:val="22"/>
          <w:szCs w:val="22"/>
        </w:rPr>
      </w:pPr>
      <w:r w:rsidRPr="00150CDE">
        <w:rPr>
          <w:rFonts w:ascii="Aptos" w:hAnsi="Aptos"/>
          <w:sz w:val="22"/>
          <w:szCs w:val="22"/>
        </w:rPr>
        <w:t>tuleb soodustada pakendijäätmete tekkekohalt kogumist, eelkõige tiheasustusaladel ja korterelamute juures;</w:t>
      </w:r>
    </w:p>
    <w:p w14:paraId="1BA47A5B" w14:textId="3C3E4A32" w:rsidR="004D7844" w:rsidRPr="00150CDE" w:rsidRDefault="004D7844" w:rsidP="004D7844">
      <w:pPr>
        <w:pStyle w:val="Loendilik"/>
        <w:numPr>
          <w:ilvl w:val="0"/>
          <w:numId w:val="7"/>
        </w:numPr>
        <w:spacing w:before="0" w:after="0" w:line="240" w:lineRule="auto"/>
        <w:jc w:val="both"/>
        <w:rPr>
          <w:rFonts w:ascii="Aptos" w:hAnsi="Aptos"/>
          <w:sz w:val="22"/>
          <w:szCs w:val="22"/>
        </w:rPr>
      </w:pPr>
      <w:r w:rsidRPr="00150CDE">
        <w:rPr>
          <w:rFonts w:ascii="Aptos" w:hAnsi="Aptos"/>
          <w:sz w:val="22"/>
          <w:szCs w:val="22"/>
        </w:rPr>
        <w:t>tuleb jätkata elanike teavitamist pakendijäätmete liigiti kogumise nõuetest ning kasutada võimalikult ühtseid ja selgeid sortimisjuhiseid;</w:t>
      </w:r>
    </w:p>
    <w:p w14:paraId="5AABFEF1" w14:textId="523A1BAF" w:rsidR="00F10BE2" w:rsidRPr="00150CDE" w:rsidRDefault="004D7844" w:rsidP="004D7844">
      <w:pPr>
        <w:pStyle w:val="Loendilik"/>
        <w:numPr>
          <w:ilvl w:val="0"/>
          <w:numId w:val="7"/>
        </w:numPr>
        <w:spacing w:before="0" w:after="0" w:line="240" w:lineRule="auto"/>
        <w:jc w:val="both"/>
        <w:rPr>
          <w:rFonts w:ascii="Aptos" w:hAnsi="Aptos"/>
          <w:sz w:val="22"/>
          <w:szCs w:val="22"/>
        </w:rPr>
      </w:pPr>
      <w:r w:rsidRPr="00150CDE">
        <w:rPr>
          <w:rFonts w:ascii="Aptos" w:hAnsi="Aptos"/>
          <w:sz w:val="22"/>
          <w:szCs w:val="22"/>
        </w:rPr>
        <w:t xml:space="preserve">tuleb pöörata tähelepanu ka jäätmevaldajate järelevalvele liigiti kogumise tulemuslikkuse parandamiseks. </w:t>
      </w:r>
    </w:p>
    <w:p w14:paraId="13603A05" w14:textId="77777777" w:rsidR="00F10BE2" w:rsidRPr="00150CDE" w:rsidRDefault="00F10BE2" w:rsidP="00F10BE2">
      <w:pPr>
        <w:spacing w:before="0" w:after="0" w:line="240" w:lineRule="auto"/>
        <w:jc w:val="both"/>
        <w:rPr>
          <w:rFonts w:ascii="Aptos" w:hAnsi="Aptos"/>
          <w:sz w:val="22"/>
          <w:szCs w:val="22"/>
        </w:rPr>
      </w:pPr>
    </w:p>
    <w:p w14:paraId="311F1C26" w14:textId="5F8257E8" w:rsidR="004D7844" w:rsidRPr="00150CDE" w:rsidRDefault="00744A9B" w:rsidP="004D7844">
      <w:pPr>
        <w:pStyle w:val="Pealkiri2"/>
        <w:spacing w:before="0" w:line="240" w:lineRule="auto"/>
        <w:rPr>
          <w:rFonts w:ascii="Aptos" w:hAnsi="Aptos" w:cs="Times New Roman"/>
          <w:b/>
          <w:bCs/>
          <w:sz w:val="22"/>
          <w:szCs w:val="22"/>
        </w:rPr>
      </w:pPr>
      <w:bookmarkStart w:id="43" w:name="_Toc243074678"/>
      <w:r>
        <w:rPr>
          <w:rFonts w:ascii="Aptos" w:hAnsi="Aptos" w:cs="Times New Roman"/>
          <w:b/>
          <w:bCs/>
          <w:sz w:val="22"/>
          <w:szCs w:val="22"/>
        </w:rPr>
        <w:t>2</w:t>
      </w:r>
      <w:r w:rsidR="004D7844" w:rsidRPr="00150CDE">
        <w:rPr>
          <w:rFonts w:ascii="Aptos" w:hAnsi="Aptos" w:cs="Times New Roman"/>
          <w:b/>
          <w:bCs/>
          <w:sz w:val="22"/>
          <w:szCs w:val="22"/>
        </w:rPr>
        <w:t>.6</w:t>
      </w:r>
      <w:r>
        <w:rPr>
          <w:rFonts w:ascii="Aptos" w:hAnsi="Aptos" w:cs="Times New Roman"/>
          <w:b/>
          <w:bCs/>
          <w:sz w:val="22"/>
          <w:szCs w:val="22"/>
        </w:rPr>
        <w:t>.</w:t>
      </w:r>
      <w:r w:rsidR="004D7844" w:rsidRPr="00150CDE">
        <w:rPr>
          <w:rFonts w:ascii="Aptos" w:hAnsi="Aptos" w:cs="Times New Roman"/>
          <w:b/>
          <w:bCs/>
          <w:sz w:val="22"/>
          <w:szCs w:val="22"/>
        </w:rPr>
        <w:t xml:space="preserve"> Suurjäätmete kogumine ja käitlemine</w:t>
      </w:r>
      <w:bookmarkEnd w:id="43"/>
    </w:p>
    <w:p w14:paraId="1187BCE4" w14:textId="77777777" w:rsidR="004D7844" w:rsidRPr="00150CDE" w:rsidRDefault="004D7844" w:rsidP="004D7844">
      <w:pPr>
        <w:spacing w:before="0" w:after="0" w:line="240" w:lineRule="auto"/>
        <w:jc w:val="both"/>
        <w:rPr>
          <w:sz w:val="22"/>
          <w:szCs w:val="22"/>
        </w:rPr>
      </w:pPr>
    </w:p>
    <w:p w14:paraId="1F663D90" w14:textId="77777777" w:rsidR="004D7844" w:rsidRPr="00150CDE" w:rsidRDefault="004D7844" w:rsidP="004D7844">
      <w:pPr>
        <w:spacing w:before="0" w:after="0" w:line="240" w:lineRule="auto"/>
        <w:jc w:val="both"/>
        <w:rPr>
          <w:rFonts w:ascii="Aptos" w:hAnsi="Aptos"/>
          <w:sz w:val="22"/>
          <w:szCs w:val="22"/>
        </w:rPr>
      </w:pPr>
      <w:r w:rsidRPr="00150CDE">
        <w:rPr>
          <w:rFonts w:ascii="Aptos" w:hAnsi="Aptos"/>
          <w:sz w:val="22"/>
          <w:szCs w:val="22"/>
        </w:rPr>
        <w:t xml:space="preserve">Suurjäätmed on suuremõõtmelised esemed, näiteks mööbliesemed, vaibad, madratsid jne. Suurjäätmetena ei käsitleta romuautosid ja autorehve, elektri- ja elektroonikaseadmete jäätmeid, sh külmikud, pesumasinad, telerid. </w:t>
      </w:r>
    </w:p>
    <w:p w14:paraId="305482C6" w14:textId="77777777" w:rsidR="004D7844" w:rsidRPr="00150CDE" w:rsidRDefault="004D7844" w:rsidP="004D7844">
      <w:pPr>
        <w:spacing w:before="0" w:after="0" w:line="240" w:lineRule="auto"/>
        <w:jc w:val="both"/>
        <w:rPr>
          <w:rFonts w:ascii="Aptos" w:hAnsi="Aptos"/>
          <w:sz w:val="22"/>
          <w:szCs w:val="22"/>
        </w:rPr>
      </w:pPr>
    </w:p>
    <w:p w14:paraId="1F861770" w14:textId="77777777" w:rsidR="00465AE1" w:rsidRDefault="00D952A2" w:rsidP="00FB6EB2">
      <w:pPr>
        <w:spacing w:before="0" w:after="0" w:line="240" w:lineRule="auto"/>
        <w:jc w:val="both"/>
        <w:rPr>
          <w:rFonts w:ascii="Aptos" w:hAnsi="Aptos"/>
          <w:sz w:val="22"/>
          <w:szCs w:val="22"/>
        </w:rPr>
      </w:pPr>
      <w:r w:rsidRPr="00150CDE">
        <w:rPr>
          <w:rFonts w:ascii="Aptos" w:hAnsi="Aptos"/>
          <w:sz w:val="22"/>
          <w:szCs w:val="22"/>
        </w:rPr>
        <w:t>Suurjäätmeid on võimalik tasu eest ära anda korraldatud jäätmeveo kogumisringide raames, Läänemaa jäätmejaamas ja Pürksi jäätmekeskuses.</w:t>
      </w:r>
    </w:p>
    <w:p w14:paraId="45FA7036" w14:textId="509EEF9D" w:rsidR="004D7844" w:rsidRDefault="004D7844" w:rsidP="00FB6EB2">
      <w:pPr>
        <w:spacing w:before="0" w:after="0" w:line="240" w:lineRule="auto"/>
        <w:jc w:val="both"/>
        <w:rPr>
          <w:rFonts w:ascii="Aptos" w:hAnsi="Aptos"/>
          <w:sz w:val="22"/>
          <w:szCs w:val="22"/>
        </w:rPr>
      </w:pPr>
      <w:r w:rsidRPr="00150CDE">
        <w:rPr>
          <w:rFonts w:ascii="Aptos" w:hAnsi="Aptos"/>
          <w:noProof/>
          <w:sz w:val="22"/>
          <w:szCs w:val="22"/>
        </w:rPr>
        <w:lastRenderedPageBreak/>
        <w:drawing>
          <wp:anchor distT="0" distB="0" distL="114300" distR="114300" simplePos="0" relativeHeight="251672576" behindDoc="1" locked="0" layoutInCell="1" allowOverlap="1" wp14:anchorId="1BECA84B" wp14:editId="105865ED">
            <wp:simplePos x="0" y="0"/>
            <wp:positionH relativeFrom="margin">
              <wp:align>right</wp:align>
            </wp:positionH>
            <wp:positionV relativeFrom="paragraph">
              <wp:posOffset>152400</wp:posOffset>
            </wp:positionV>
            <wp:extent cx="5724525" cy="2981325"/>
            <wp:effectExtent l="0" t="0" r="9525" b="9525"/>
            <wp:wrapThrough wrapText="bothSides">
              <wp:wrapPolygon edited="0">
                <wp:start x="0" y="0"/>
                <wp:lineTo x="0" y="21531"/>
                <wp:lineTo x="21564" y="21531"/>
                <wp:lineTo x="21564" y="0"/>
                <wp:lineTo x="0" y="0"/>
              </wp:wrapPolygon>
            </wp:wrapThrough>
            <wp:docPr id="1824165744"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Pr="00150CDE">
        <w:rPr>
          <w:rFonts w:ascii="Aptos" w:hAnsi="Aptos"/>
          <w:sz w:val="22"/>
          <w:szCs w:val="22"/>
        </w:rPr>
        <w:t>Joonis 1</w:t>
      </w:r>
      <w:r w:rsidR="00150CDE">
        <w:rPr>
          <w:rFonts w:ascii="Aptos" w:hAnsi="Aptos"/>
          <w:sz w:val="22"/>
          <w:szCs w:val="22"/>
        </w:rPr>
        <w:t>3</w:t>
      </w:r>
      <w:r w:rsidRPr="00150CDE">
        <w:rPr>
          <w:rFonts w:ascii="Aptos" w:hAnsi="Aptos"/>
          <w:sz w:val="22"/>
          <w:szCs w:val="22"/>
        </w:rPr>
        <w:t xml:space="preserve">. </w:t>
      </w:r>
      <w:r w:rsidR="00FB6EB2" w:rsidRPr="00150CDE">
        <w:rPr>
          <w:rFonts w:ascii="Aptos" w:hAnsi="Aptos"/>
          <w:sz w:val="22"/>
          <w:szCs w:val="22"/>
        </w:rPr>
        <w:t>Liigiti</w:t>
      </w:r>
      <w:r w:rsidRPr="00150CDE">
        <w:rPr>
          <w:rFonts w:ascii="Aptos" w:hAnsi="Aptos"/>
          <w:sz w:val="22"/>
          <w:szCs w:val="22"/>
        </w:rPr>
        <w:t xml:space="preserve"> kogutud suurjäätmed kodumajapidamiste ja ettevõtete lõikes aastatel 202</w:t>
      </w:r>
      <w:r w:rsidR="009B190F">
        <w:rPr>
          <w:rFonts w:ascii="Aptos" w:hAnsi="Aptos"/>
          <w:sz w:val="22"/>
          <w:szCs w:val="22"/>
        </w:rPr>
        <w:t>1</w:t>
      </w:r>
      <w:r w:rsidRPr="00150CDE">
        <w:rPr>
          <w:rFonts w:ascii="Aptos" w:hAnsi="Aptos"/>
          <w:sz w:val="22"/>
          <w:szCs w:val="22"/>
        </w:rPr>
        <w:t>-202</w:t>
      </w:r>
      <w:r w:rsidR="009B190F">
        <w:rPr>
          <w:rFonts w:ascii="Aptos" w:hAnsi="Aptos"/>
          <w:sz w:val="22"/>
          <w:szCs w:val="22"/>
        </w:rPr>
        <w:t>5</w:t>
      </w:r>
      <w:r w:rsidRPr="00150CDE">
        <w:rPr>
          <w:rFonts w:ascii="Aptos" w:hAnsi="Aptos"/>
          <w:sz w:val="22"/>
          <w:szCs w:val="22"/>
        </w:rPr>
        <w:t xml:space="preserve"> </w:t>
      </w:r>
      <w:r w:rsidRPr="00150CDE">
        <w:rPr>
          <w:rFonts w:ascii="Aptos" w:hAnsi="Aptos"/>
          <w:i/>
          <w:iCs/>
          <w:sz w:val="22"/>
          <w:szCs w:val="22"/>
        </w:rPr>
        <w:t>(allikas: Keskkonnaportaal).</w:t>
      </w:r>
      <w:r w:rsidRPr="00150CDE">
        <w:rPr>
          <w:rFonts w:ascii="Aptos" w:hAnsi="Aptos"/>
          <w:sz w:val="22"/>
          <w:szCs w:val="22"/>
        </w:rPr>
        <w:t xml:space="preserve"> </w:t>
      </w:r>
    </w:p>
    <w:p w14:paraId="343EED95" w14:textId="77777777" w:rsidR="007E7B75" w:rsidRDefault="007E7B75" w:rsidP="00FB6EB2">
      <w:pPr>
        <w:spacing w:before="0" w:after="0" w:line="240" w:lineRule="auto"/>
        <w:jc w:val="both"/>
        <w:rPr>
          <w:rFonts w:ascii="Aptos" w:hAnsi="Aptos"/>
          <w:sz w:val="22"/>
          <w:szCs w:val="22"/>
        </w:rPr>
      </w:pPr>
    </w:p>
    <w:p w14:paraId="345422C9" w14:textId="11EC5D81" w:rsidR="009B190F" w:rsidRDefault="009B190F" w:rsidP="007E7B75">
      <w:pPr>
        <w:pStyle w:val="Normaallaadveeb"/>
        <w:spacing w:before="0" w:beforeAutospacing="0" w:after="0" w:afterAutospacing="0"/>
        <w:jc w:val="both"/>
        <w:rPr>
          <w:rFonts w:ascii="Aptos" w:hAnsi="Aptos"/>
          <w:sz w:val="22"/>
          <w:szCs w:val="22"/>
        </w:rPr>
      </w:pPr>
      <w:r w:rsidRPr="007E7B75">
        <w:rPr>
          <w:rFonts w:ascii="Aptos" w:hAnsi="Aptos"/>
          <w:sz w:val="22"/>
          <w:szCs w:val="22"/>
        </w:rPr>
        <w:t>Aastatel 2021–2025 on suurjäätmete kogused Haapsalu linnas ja Lääne-Nigula vallas aastate lõikes märkimisväärselt kõikunud (joonis 13). Haapsalu linnas koguti vaadeldaval perioodil suurjäätmeid ligikaudu 40–100 tonni aastas. Lääne-Nigula vallas olid suurjäätmete kogused oluliselt väiksemad, kuid viimastel aastatel on kogumine suurenenud. Kui 2021. aastal suurjäätmete koguseid jäätmearuandluses ei kajastunud, siis 2025. aastal koguti 22,4 tonni suurjäätmeid.</w:t>
      </w:r>
    </w:p>
    <w:p w14:paraId="7DBAA1BE" w14:textId="77777777" w:rsidR="007E7B75" w:rsidRPr="007E7B75" w:rsidRDefault="007E7B75" w:rsidP="007E7B75">
      <w:pPr>
        <w:pStyle w:val="Normaallaadveeb"/>
        <w:spacing w:before="0" w:beforeAutospacing="0" w:after="0" w:afterAutospacing="0"/>
        <w:jc w:val="both"/>
        <w:rPr>
          <w:rFonts w:ascii="Aptos" w:hAnsi="Aptos"/>
          <w:sz w:val="22"/>
          <w:szCs w:val="22"/>
        </w:rPr>
      </w:pPr>
    </w:p>
    <w:p w14:paraId="1AC752C9" w14:textId="33CBE306" w:rsidR="009B190F" w:rsidRPr="007E7B75" w:rsidRDefault="009B190F" w:rsidP="007E7B75">
      <w:pPr>
        <w:pStyle w:val="Normaallaadveeb"/>
        <w:spacing w:before="0" w:beforeAutospacing="0" w:after="0" w:afterAutospacing="0"/>
        <w:jc w:val="both"/>
        <w:rPr>
          <w:rFonts w:ascii="Aptos" w:hAnsi="Aptos"/>
          <w:sz w:val="22"/>
          <w:szCs w:val="22"/>
        </w:rPr>
      </w:pPr>
      <w:r w:rsidRPr="007E7B75">
        <w:rPr>
          <w:rFonts w:ascii="Aptos" w:hAnsi="Aptos"/>
          <w:sz w:val="22"/>
          <w:szCs w:val="22"/>
        </w:rPr>
        <w:t>Haapsalu linnas pärines suurem osa suurjäätmetest ettevõtetelt, kuid 2025. aastal moodustasid majapidamistest kogutud jäätmed juba 43% koguhulgast. Lääne-Nigula vallas pärinesid 2025. aastal kõik registreeritud suurjäätmed majapidamistest. Koguste kõikumine võib olla seotud suurjäätmete üleandmise võimaluste ja kogumissüsteemi kasutamisega. Mõlemas omavalitsuses on oluline tagada elanikele mugavad ja kättesaadavad suurjäätmete üleandmise võimalused, et soodustada nende liigiti kogumist</w:t>
      </w:r>
      <w:r w:rsidR="007E7B75" w:rsidRPr="007E7B75">
        <w:rPr>
          <w:rFonts w:ascii="Aptos" w:hAnsi="Aptos"/>
          <w:sz w:val="22"/>
          <w:szCs w:val="22"/>
        </w:rPr>
        <w:t>.</w:t>
      </w:r>
    </w:p>
    <w:p w14:paraId="17C055F4" w14:textId="77777777" w:rsidR="009B190F" w:rsidRPr="00465AE1" w:rsidRDefault="009B190F" w:rsidP="00FB6EB2">
      <w:pPr>
        <w:spacing w:before="0" w:after="0" w:line="240" w:lineRule="auto"/>
        <w:jc w:val="both"/>
        <w:rPr>
          <w:rFonts w:ascii="Aptos" w:hAnsi="Aptos"/>
          <w:sz w:val="22"/>
          <w:szCs w:val="22"/>
        </w:rPr>
      </w:pPr>
    </w:p>
    <w:p w14:paraId="741C510A" w14:textId="01718613" w:rsidR="004D7844" w:rsidRPr="00150CDE" w:rsidRDefault="004D7844" w:rsidP="00D952A2">
      <w:pPr>
        <w:spacing w:before="0" w:after="0" w:line="240" w:lineRule="auto"/>
        <w:jc w:val="both"/>
        <w:rPr>
          <w:rFonts w:ascii="Aptos" w:hAnsi="Aptos"/>
          <w:sz w:val="22"/>
          <w:szCs w:val="22"/>
        </w:rPr>
      </w:pPr>
      <w:r w:rsidRPr="00150CDE">
        <w:rPr>
          <w:rFonts w:ascii="Aptos" w:hAnsi="Aptos"/>
          <w:sz w:val="22"/>
          <w:szCs w:val="22"/>
        </w:rPr>
        <w:t xml:space="preserve">Suurjäätmed on suuremahulised jäätmed, mida kaalu või mahu tõttu pole võimalik jäätmemahutisse paigutada. Samuti võib jäätmevaldajal endal puududa vastav transpordivahend suurjäätmete viimiseks jäätmejaama. Seetõttu on </w:t>
      </w:r>
      <w:r w:rsidR="00FB6EB2" w:rsidRPr="00150CDE">
        <w:rPr>
          <w:rFonts w:ascii="Aptos" w:hAnsi="Aptos"/>
          <w:sz w:val="22"/>
          <w:szCs w:val="22"/>
        </w:rPr>
        <w:t xml:space="preserve">oluline </w:t>
      </w:r>
      <w:r w:rsidRPr="00150CDE">
        <w:rPr>
          <w:rFonts w:ascii="Aptos" w:hAnsi="Aptos"/>
          <w:sz w:val="22"/>
          <w:szCs w:val="22"/>
        </w:rPr>
        <w:t xml:space="preserve">tagada jäätmevaldajatele mugavate võimaluste olemasolu suurjäätmete üleandmisel ning </w:t>
      </w:r>
      <w:r w:rsidR="00FB6EB2" w:rsidRPr="00150CDE">
        <w:rPr>
          <w:rFonts w:ascii="Aptos" w:hAnsi="Aptos"/>
          <w:sz w:val="22"/>
          <w:szCs w:val="22"/>
        </w:rPr>
        <w:t xml:space="preserve">jätkata </w:t>
      </w:r>
      <w:r w:rsidRPr="00150CDE">
        <w:rPr>
          <w:rFonts w:ascii="Aptos" w:hAnsi="Aptos"/>
          <w:sz w:val="22"/>
          <w:szCs w:val="22"/>
        </w:rPr>
        <w:t xml:space="preserve">suurjäätmete üleandmist korraldatud jäätmeveo raames. </w:t>
      </w:r>
    </w:p>
    <w:p w14:paraId="403FBE47" w14:textId="77777777" w:rsidR="00D952A2" w:rsidRPr="00940571" w:rsidRDefault="00D952A2" w:rsidP="00D952A2">
      <w:pPr>
        <w:spacing w:after="0" w:line="240" w:lineRule="auto"/>
        <w:jc w:val="both"/>
        <w:rPr>
          <w:rFonts w:ascii="Aptos" w:hAnsi="Aptos"/>
          <w:szCs w:val="24"/>
        </w:rPr>
      </w:pPr>
    </w:p>
    <w:p w14:paraId="687386B4" w14:textId="31BB99E3" w:rsidR="00D952A2" w:rsidRPr="00150CDE" w:rsidRDefault="00744A9B" w:rsidP="00D952A2">
      <w:pPr>
        <w:pStyle w:val="Pealkiri2"/>
        <w:spacing w:before="0" w:line="240" w:lineRule="auto"/>
        <w:rPr>
          <w:rFonts w:ascii="Aptos" w:hAnsi="Aptos" w:cs="Times New Roman"/>
          <w:b/>
          <w:bCs/>
          <w:sz w:val="22"/>
          <w:szCs w:val="22"/>
        </w:rPr>
      </w:pPr>
      <w:bookmarkStart w:id="44" w:name="_Toc94878530"/>
      <w:bookmarkStart w:id="45" w:name="_Toc141474207"/>
      <w:bookmarkStart w:id="46" w:name="_Toc141995226"/>
      <w:bookmarkStart w:id="47" w:name="_Toc144909136"/>
      <w:bookmarkStart w:id="48" w:name="_Toc191551119"/>
      <w:bookmarkStart w:id="49" w:name="_Toc203473469"/>
      <w:bookmarkStart w:id="50" w:name="_Toc212037669"/>
      <w:bookmarkStart w:id="51" w:name="_Toc225437993"/>
      <w:bookmarkStart w:id="52" w:name="_Toc229740858"/>
      <w:bookmarkStart w:id="53" w:name="_Toc230701347"/>
      <w:bookmarkStart w:id="54" w:name="_Toc235175984"/>
      <w:bookmarkStart w:id="55" w:name="_Toc243074679"/>
      <w:r>
        <w:rPr>
          <w:rFonts w:ascii="Aptos" w:hAnsi="Aptos" w:cs="Times New Roman"/>
          <w:b/>
          <w:bCs/>
          <w:sz w:val="22"/>
          <w:szCs w:val="22"/>
        </w:rPr>
        <w:t>2</w:t>
      </w:r>
      <w:r w:rsidR="00D952A2" w:rsidRPr="00150CDE">
        <w:rPr>
          <w:rFonts w:ascii="Aptos" w:hAnsi="Aptos" w:cs="Times New Roman"/>
          <w:b/>
          <w:bCs/>
          <w:sz w:val="22"/>
          <w:szCs w:val="22"/>
        </w:rPr>
        <w:t>.7. Tekstiili ja rõivajäätmete kogumine ja käitlemine</w:t>
      </w:r>
      <w:bookmarkEnd w:id="44"/>
      <w:bookmarkEnd w:id="45"/>
      <w:bookmarkEnd w:id="46"/>
      <w:bookmarkEnd w:id="47"/>
      <w:bookmarkEnd w:id="48"/>
      <w:bookmarkEnd w:id="49"/>
      <w:bookmarkEnd w:id="50"/>
      <w:bookmarkEnd w:id="51"/>
      <w:bookmarkEnd w:id="52"/>
      <w:bookmarkEnd w:id="53"/>
      <w:bookmarkEnd w:id="54"/>
      <w:bookmarkEnd w:id="55"/>
    </w:p>
    <w:p w14:paraId="33038A39" w14:textId="77777777" w:rsidR="00D952A2" w:rsidRPr="00150CDE" w:rsidRDefault="00D952A2" w:rsidP="00D952A2">
      <w:pPr>
        <w:spacing w:before="0" w:after="0" w:line="240" w:lineRule="auto"/>
        <w:jc w:val="both"/>
        <w:rPr>
          <w:sz w:val="22"/>
          <w:szCs w:val="22"/>
        </w:rPr>
      </w:pPr>
    </w:p>
    <w:p w14:paraId="29DA7697" w14:textId="77777777" w:rsidR="00D952A2" w:rsidRPr="00150CDE" w:rsidRDefault="00D952A2" w:rsidP="00D952A2">
      <w:pPr>
        <w:spacing w:before="0" w:after="0" w:line="240" w:lineRule="auto"/>
        <w:jc w:val="both"/>
        <w:rPr>
          <w:rFonts w:ascii="Aptos" w:hAnsi="Aptos"/>
          <w:sz w:val="22"/>
          <w:szCs w:val="22"/>
          <w:shd w:val="clear" w:color="auto" w:fill="FFFFFF"/>
        </w:rPr>
      </w:pPr>
      <w:r w:rsidRPr="00150CDE">
        <w:rPr>
          <w:rFonts w:ascii="Aptos" w:hAnsi="Aptos"/>
          <w:sz w:val="22"/>
          <w:szCs w:val="22"/>
        </w:rPr>
        <w:t xml:space="preserve">Tekstiilijäätmete alla kuuluvad nii riided, jalanõud kui ka tekstiilid, mis pärinevad ettevõtetest kui ka kodumajapidamistest, näiteks tekid, padjad, rätikud ja kardinad. </w:t>
      </w:r>
      <w:r w:rsidRPr="00150CDE">
        <w:rPr>
          <w:rFonts w:ascii="Aptos" w:hAnsi="Aptos"/>
          <w:sz w:val="22"/>
          <w:szCs w:val="22"/>
          <w:shd w:val="clear" w:color="auto" w:fill="FFFFFF"/>
        </w:rPr>
        <w:t>Igal inimesel on kohustus koguda tekstiilijäätmed eraldi muudest jäätmetest ning kohalik omavalitsus peab tagama võimaluse tekstiilijäätmeid ära anda.</w:t>
      </w:r>
    </w:p>
    <w:p w14:paraId="3D043614" w14:textId="77777777" w:rsidR="00D952A2" w:rsidRPr="00150CDE" w:rsidRDefault="00D952A2" w:rsidP="00D952A2">
      <w:pPr>
        <w:spacing w:before="0" w:after="0" w:line="240" w:lineRule="auto"/>
        <w:jc w:val="both"/>
        <w:rPr>
          <w:sz w:val="22"/>
          <w:szCs w:val="22"/>
        </w:rPr>
      </w:pPr>
    </w:p>
    <w:p w14:paraId="659B7215" w14:textId="47CAEC6E" w:rsidR="00D952A2" w:rsidRPr="00150CDE" w:rsidRDefault="00D952A2" w:rsidP="00D952A2">
      <w:pPr>
        <w:spacing w:before="0" w:after="0" w:line="240" w:lineRule="auto"/>
        <w:jc w:val="both"/>
        <w:rPr>
          <w:rFonts w:ascii="Aptos" w:eastAsia="Calibri" w:hAnsi="Aptos"/>
          <w:sz w:val="22"/>
          <w:szCs w:val="22"/>
        </w:rPr>
      </w:pPr>
      <w:r w:rsidRPr="00150CDE">
        <w:rPr>
          <w:rFonts w:ascii="Aptos" w:hAnsi="Aptos"/>
          <w:sz w:val="22"/>
          <w:szCs w:val="22"/>
          <w:shd w:val="clear" w:color="auto" w:fill="FFFFFF"/>
        </w:rPr>
        <w:t xml:space="preserve">Tekstiilijäätmete liigiti kogumine on kohustuslik, kuid nende ringlussevõtu tehnoloogiad ja võimekus on alles arenemas. Seetõttu on esmatähtis tekstiilijäätmete teket vähendada. </w:t>
      </w:r>
      <w:r w:rsidRPr="00150CDE">
        <w:rPr>
          <w:rFonts w:ascii="Aptos" w:hAnsi="Aptos"/>
          <w:sz w:val="22"/>
          <w:szCs w:val="22"/>
          <w:shd w:val="clear" w:color="auto" w:fill="FFFFFF"/>
        </w:rPr>
        <w:lastRenderedPageBreak/>
        <w:t xml:space="preserve">Jäätmeseadusest tulenevalt oli </w:t>
      </w:r>
      <w:r w:rsidRPr="00150CDE">
        <w:rPr>
          <w:rFonts w:ascii="Aptos" w:hAnsi="Aptos"/>
          <w:color w:val="000000"/>
          <w:sz w:val="22"/>
          <w:szCs w:val="22"/>
          <w:shd w:val="clear" w:color="auto" w:fill="FFFFFF"/>
        </w:rPr>
        <w:t>kohaliku omavalitsuse üksusel kohustus korraldada tekstiilijäätmete liigiti kogumine hiljemalt 1. jaanuariks 2025.</w:t>
      </w:r>
      <w:r w:rsidR="00542425">
        <w:rPr>
          <w:rFonts w:ascii="Aptos" w:hAnsi="Aptos"/>
          <w:color w:val="000000"/>
          <w:sz w:val="22"/>
          <w:szCs w:val="22"/>
          <w:shd w:val="clear" w:color="auto" w:fill="FFFFFF"/>
        </w:rPr>
        <w:t xml:space="preserve"> </w:t>
      </w:r>
    </w:p>
    <w:p w14:paraId="17748126" w14:textId="5860C196" w:rsidR="00D952A2" w:rsidRPr="00150CDE" w:rsidRDefault="00D952A2" w:rsidP="00D952A2">
      <w:pPr>
        <w:spacing w:before="0" w:after="0" w:line="240" w:lineRule="auto"/>
        <w:jc w:val="both"/>
        <w:rPr>
          <w:rFonts w:ascii="Aptos" w:hAnsi="Aptos"/>
          <w:sz w:val="22"/>
          <w:szCs w:val="22"/>
        </w:rPr>
      </w:pPr>
      <w:r w:rsidRPr="00150CDE">
        <w:rPr>
          <w:rFonts w:ascii="Aptos" w:hAnsi="Aptos"/>
          <w:color w:val="003087"/>
          <w:sz w:val="22"/>
          <w:szCs w:val="22"/>
          <w:shd w:val="clear" w:color="auto" w:fill="FFFFFF"/>
        </w:rPr>
        <w:br/>
      </w:r>
      <w:r w:rsidRPr="00150CDE">
        <w:rPr>
          <w:rFonts w:ascii="Aptos" w:hAnsi="Aptos"/>
          <w:sz w:val="22"/>
          <w:szCs w:val="22"/>
        </w:rPr>
        <w:t>Vastavalt sortimisuuringule moodustavad rõiva- ja tekstiilijäätmed (jäätmekoodid 20 01 10 ja 20 01 11) Eestis keskmiselt 5,01% segaolmejäätmetest. Arvutuslikult anti 202</w:t>
      </w:r>
      <w:r w:rsidR="007E7B75">
        <w:rPr>
          <w:rFonts w:ascii="Aptos" w:hAnsi="Aptos"/>
          <w:sz w:val="22"/>
          <w:szCs w:val="22"/>
        </w:rPr>
        <w:t>5</w:t>
      </w:r>
      <w:r w:rsidRPr="00150CDE">
        <w:rPr>
          <w:rFonts w:ascii="Aptos" w:hAnsi="Aptos"/>
          <w:sz w:val="22"/>
          <w:szCs w:val="22"/>
        </w:rPr>
        <w:t xml:space="preserve">. aastal koos segaolmejäätmetega rõiva- ja tekstiilijäätmeid </w:t>
      </w:r>
      <w:r w:rsidR="00CA1AF3" w:rsidRPr="00150CDE">
        <w:rPr>
          <w:rFonts w:ascii="Aptos" w:hAnsi="Aptos"/>
          <w:sz w:val="22"/>
          <w:szCs w:val="22"/>
        </w:rPr>
        <w:t xml:space="preserve">Haapsalu linnas </w:t>
      </w:r>
      <w:r w:rsidRPr="00150CDE">
        <w:rPr>
          <w:rFonts w:ascii="Aptos" w:hAnsi="Aptos"/>
          <w:sz w:val="22"/>
          <w:szCs w:val="22"/>
        </w:rPr>
        <w:t xml:space="preserve">üle </w:t>
      </w:r>
      <w:r w:rsidR="00A802DB" w:rsidRPr="00150CDE">
        <w:rPr>
          <w:rFonts w:ascii="Aptos" w:hAnsi="Aptos"/>
          <w:sz w:val="22"/>
          <w:szCs w:val="22"/>
        </w:rPr>
        <w:t>1</w:t>
      </w:r>
      <w:r w:rsidR="007E7B75">
        <w:rPr>
          <w:rFonts w:ascii="Aptos" w:hAnsi="Aptos"/>
          <w:sz w:val="22"/>
          <w:szCs w:val="22"/>
        </w:rPr>
        <w:t>32</w:t>
      </w:r>
      <w:r w:rsidR="00A802DB" w:rsidRPr="00150CDE">
        <w:rPr>
          <w:rFonts w:ascii="Aptos" w:hAnsi="Aptos"/>
          <w:sz w:val="22"/>
          <w:szCs w:val="22"/>
        </w:rPr>
        <w:t xml:space="preserve"> tonni ja Lääne-Nigula vallas </w:t>
      </w:r>
      <w:r w:rsidRPr="00150CDE">
        <w:rPr>
          <w:rFonts w:ascii="Aptos" w:hAnsi="Aptos"/>
          <w:sz w:val="22"/>
          <w:szCs w:val="22"/>
        </w:rPr>
        <w:t xml:space="preserve">ca </w:t>
      </w:r>
      <w:r w:rsidR="00A802DB" w:rsidRPr="00150CDE">
        <w:rPr>
          <w:rFonts w:ascii="Aptos" w:hAnsi="Aptos"/>
          <w:sz w:val="22"/>
          <w:szCs w:val="22"/>
        </w:rPr>
        <w:t>6</w:t>
      </w:r>
      <w:r w:rsidR="007E7B75">
        <w:rPr>
          <w:rFonts w:ascii="Aptos" w:hAnsi="Aptos"/>
          <w:sz w:val="22"/>
          <w:szCs w:val="22"/>
        </w:rPr>
        <w:t>4</w:t>
      </w:r>
      <w:r w:rsidRPr="00150CDE">
        <w:rPr>
          <w:rFonts w:ascii="Aptos" w:hAnsi="Aptos"/>
          <w:sz w:val="22"/>
          <w:szCs w:val="22"/>
        </w:rPr>
        <w:t xml:space="preserve"> tonni. </w:t>
      </w:r>
    </w:p>
    <w:p w14:paraId="6B8B4965" w14:textId="77777777" w:rsidR="00D952A2" w:rsidRPr="00150CDE" w:rsidRDefault="00D952A2" w:rsidP="00D952A2">
      <w:pPr>
        <w:spacing w:before="0" w:after="0" w:line="240" w:lineRule="auto"/>
        <w:jc w:val="both"/>
        <w:rPr>
          <w:rFonts w:ascii="Aptos" w:eastAsia="Times New Roman" w:hAnsi="Aptos"/>
          <w:sz w:val="22"/>
          <w:szCs w:val="22"/>
          <w:lang w:eastAsia="en-GB"/>
        </w:rPr>
      </w:pPr>
    </w:p>
    <w:p w14:paraId="7D7F0CC9" w14:textId="11DCD7E8" w:rsidR="007E7B75" w:rsidRDefault="00D952A2" w:rsidP="00D952A2">
      <w:pPr>
        <w:spacing w:before="0" w:after="0" w:line="240" w:lineRule="auto"/>
        <w:jc w:val="both"/>
        <w:rPr>
          <w:rFonts w:ascii="Aptos" w:hAnsi="Aptos"/>
          <w:sz w:val="22"/>
          <w:szCs w:val="22"/>
        </w:rPr>
      </w:pPr>
      <w:r w:rsidRPr="00150CDE">
        <w:rPr>
          <w:rFonts w:ascii="Aptos" w:eastAsia="Times New Roman" w:hAnsi="Aptos"/>
          <w:sz w:val="22"/>
          <w:szCs w:val="22"/>
          <w:lang w:eastAsia="en-GB"/>
        </w:rPr>
        <w:t xml:space="preserve">Korduskasutuseks mittesobilikke plekilisi, katkiseid ja kulunud rõivaid ja tekstiili on võimalik tasu eest ära anda </w:t>
      </w:r>
      <w:r w:rsidR="00A802DB" w:rsidRPr="00150CDE">
        <w:rPr>
          <w:rFonts w:ascii="Aptos" w:eastAsia="Times New Roman" w:hAnsi="Aptos"/>
          <w:sz w:val="22"/>
          <w:szCs w:val="22"/>
          <w:lang w:eastAsia="en-GB"/>
        </w:rPr>
        <w:t>Läänemaa jäätmejaamas</w:t>
      </w:r>
      <w:r w:rsidRPr="00150CDE">
        <w:rPr>
          <w:rFonts w:ascii="Aptos" w:eastAsia="Times New Roman" w:hAnsi="Aptos"/>
          <w:sz w:val="22"/>
          <w:szCs w:val="22"/>
          <w:lang w:eastAsia="en-GB"/>
        </w:rPr>
        <w:t xml:space="preserve">. </w:t>
      </w:r>
      <w:r w:rsidRPr="00150CDE">
        <w:rPr>
          <w:rFonts w:ascii="Aptos" w:eastAsia="Calibri" w:hAnsi="Aptos"/>
          <w:sz w:val="22"/>
          <w:szCs w:val="22"/>
        </w:rPr>
        <w:t>Tekstiilijäätmed, mida ei ole võimalik üle anda taaskasutuseks (</w:t>
      </w:r>
      <w:r w:rsidRPr="00150CDE">
        <w:rPr>
          <w:rFonts w:ascii="Aptos" w:hAnsi="Aptos"/>
          <w:sz w:val="22"/>
          <w:szCs w:val="22"/>
        </w:rPr>
        <w:t xml:space="preserve">hallitanud, kopitanud, määrdunud ja katkised rõivad/jalanõud, aluspesu, sukad-sokid) kogutakse segaolmejäätmetena korraldatud jäätmeveo raames. </w:t>
      </w:r>
    </w:p>
    <w:p w14:paraId="3932AB7F" w14:textId="77777777" w:rsidR="00542425" w:rsidRDefault="00542425" w:rsidP="00D952A2">
      <w:pPr>
        <w:spacing w:before="0" w:after="0" w:line="240" w:lineRule="auto"/>
        <w:jc w:val="both"/>
        <w:rPr>
          <w:rFonts w:ascii="Aptos" w:hAnsi="Aptos"/>
          <w:sz w:val="22"/>
          <w:szCs w:val="22"/>
        </w:rPr>
      </w:pPr>
    </w:p>
    <w:p w14:paraId="14B857DA" w14:textId="10746512" w:rsidR="00542425" w:rsidRDefault="00542425" w:rsidP="00D952A2">
      <w:pPr>
        <w:spacing w:before="0" w:after="0" w:line="240" w:lineRule="auto"/>
        <w:jc w:val="both"/>
        <w:rPr>
          <w:rFonts w:ascii="Aptos" w:hAnsi="Aptos"/>
          <w:sz w:val="22"/>
          <w:szCs w:val="22"/>
        </w:rPr>
      </w:pPr>
      <w:r>
        <w:rPr>
          <w:rFonts w:ascii="Aptos" w:hAnsi="Aptos"/>
          <w:sz w:val="22"/>
          <w:szCs w:val="22"/>
        </w:rPr>
        <w:t>Korduskasutuseks sobilike riiete kogumiseks on Haapsalu linna ja Lääne-Nigula osavaldadesse  paigaldatud  MTÜ Riidepunkt konteinerid.</w:t>
      </w:r>
    </w:p>
    <w:p w14:paraId="25B19104" w14:textId="1E5206DC" w:rsidR="007E7B75" w:rsidRDefault="007E7B75" w:rsidP="00D952A2">
      <w:pPr>
        <w:spacing w:before="0" w:after="0" w:line="240" w:lineRule="auto"/>
        <w:jc w:val="both"/>
        <w:rPr>
          <w:rFonts w:ascii="Aptos" w:hAnsi="Aptos"/>
          <w:sz w:val="22"/>
          <w:szCs w:val="22"/>
        </w:rPr>
      </w:pPr>
      <w:r w:rsidRPr="00150CDE">
        <w:rPr>
          <w:rFonts w:ascii="Aptos" w:hAnsi="Aptos"/>
          <w:noProof/>
          <w:sz w:val="22"/>
          <w:szCs w:val="22"/>
        </w:rPr>
        <w:drawing>
          <wp:anchor distT="0" distB="0" distL="114300" distR="114300" simplePos="0" relativeHeight="251699200" behindDoc="1" locked="0" layoutInCell="1" allowOverlap="1" wp14:anchorId="4BDDD700" wp14:editId="64EBA7A6">
            <wp:simplePos x="0" y="0"/>
            <wp:positionH relativeFrom="margin">
              <wp:posOffset>0</wp:posOffset>
            </wp:positionH>
            <wp:positionV relativeFrom="paragraph">
              <wp:posOffset>171450</wp:posOffset>
            </wp:positionV>
            <wp:extent cx="5724525" cy="2981325"/>
            <wp:effectExtent l="0" t="0" r="9525" b="9525"/>
            <wp:wrapThrough wrapText="bothSides">
              <wp:wrapPolygon edited="0">
                <wp:start x="0" y="0"/>
                <wp:lineTo x="0" y="21531"/>
                <wp:lineTo x="21564" y="21531"/>
                <wp:lineTo x="21564" y="0"/>
                <wp:lineTo x="0" y="0"/>
              </wp:wrapPolygon>
            </wp:wrapThrough>
            <wp:docPr id="34787142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765A6A23" w14:textId="44D65BE2" w:rsidR="00D952A2" w:rsidRPr="00150CDE" w:rsidRDefault="00D952A2" w:rsidP="00D952A2">
      <w:pPr>
        <w:spacing w:after="0" w:line="240" w:lineRule="auto"/>
        <w:jc w:val="both"/>
        <w:rPr>
          <w:rFonts w:ascii="Aptos" w:eastAsia="Times New Roman" w:hAnsi="Aptos"/>
          <w:sz w:val="22"/>
          <w:szCs w:val="22"/>
          <w:lang w:eastAsia="en-GB"/>
        </w:rPr>
      </w:pPr>
      <w:r w:rsidRPr="00150CDE">
        <w:rPr>
          <w:rFonts w:ascii="Aptos" w:hAnsi="Aptos"/>
          <w:sz w:val="22"/>
          <w:szCs w:val="22"/>
        </w:rPr>
        <w:t>Joonis 1</w:t>
      </w:r>
      <w:r w:rsidR="00150CDE">
        <w:rPr>
          <w:rFonts w:ascii="Aptos" w:hAnsi="Aptos"/>
          <w:sz w:val="22"/>
          <w:szCs w:val="22"/>
        </w:rPr>
        <w:t>4</w:t>
      </w:r>
      <w:r w:rsidRPr="00150CDE">
        <w:rPr>
          <w:rFonts w:ascii="Aptos" w:hAnsi="Aptos"/>
          <w:sz w:val="22"/>
          <w:szCs w:val="22"/>
        </w:rPr>
        <w:t xml:space="preserve">. </w:t>
      </w:r>
      <w:r w:rsidR="00A802DB" w:rsidRPr="00150CDE">
        <w:rPr>
          <w:rFonts w:ascii="Aptos" w:hAnsi="Aptos"/>
          <w:sz w:val="22"/>
          <w:szCs w:val="22"/>
        </w:rPr>
        <w:t>L</w:t>
      </w:r>
      <w:r w:rsidRPr="00150CDE">
        <w:rPr>
          <w:rFonts w:ascii="Aptos" w:hAnsi="Aptos"/>
          <w:sz w:val="22"/>
          <w:szCs w:val="22"/>
        </w:rPr>
        <w:t>iigiti kogutud rõiva- ja tekstiilijäätmed kodumajapidamiste ja ettevõtete lõikes aastatel 202</w:t>
      </w:r>
      <w:r w:rsidR="007E7B75">
        <w:rPr>
          <w:rFonts w:ascii="Aptos" w:hAnsi="Aptos"/>
          <w:sz w:val="22"/>
          <w:szCs w:val="22"/>
        </w:rPr>
        <w:t>1</w:t>
      </w:r>
      <w:r w:rsidRPr="00150CDE">
        <w:rPr>
          <w:rFonts w:ascii="Aptos" w:hAnsi="Aptos"/>
          <w:sz w:val="22"/>
          <w:szCs w:val="22"/>
        </w:rPr>
        <w:t>-202</w:t>
      </w:r>
      <w:r w:rsidR="007E7B75">
        <w:rPr>
          <w:rFonts w:ascii="Aptos" w:hAnsi="Aptos"/>
          <w:sz w:val="22"/>
          <w:szCs w:val="22"/>
        </w:rPr>
        <w:t>5</w:t>
      </w:r>
      <w:r w:rsidRPr="00150CDE">
        <w:rPr>
          <w:rFonts w:ascii="Aptos" w:hAnsi="Aptos"/>
          <w:sz w:val="22"/>
          <w:szCs w:val="22"/>
        </w:rPr>
        <w:t xml:space="preserve"> (</w:t>
      </w:r>
      <w:r w:rsidRPr="00150CDE">
        <w:rPr>
          <w:rFonts w:ascii="Aptos" w:hAnsi="Aptos"/>
          <w:i/>
          <w:iCs/>
          <w:sz w:val="22"/>
          <w:szCs w:val="22"/>
        </w:rPr>
        <w:t>allikas: Keskkonnaportaal).</w:t>
      </w:r>
      <w:r w:rsidRPr="00150CDE">
        <w:rPr>
          <w:sz w:val="22"/>
          <w:szCs w:val="22"/>
        </w:rPr>
        <w:t xml:space="preserve"> </w:t>
      </w:r>
    </w:p>
    <w:p w14:paraId="6824560C" w14:textId="0FD079F4" w:rsidR="00D952A2" w:rsidRPr="00150CDE" w:rsidRDefault="00A802DB" w:rsidP="00A609A6">
      <w:pPr>
        <w:pStyle w:val="pdq2pgselectionanchorcontainer"/>
        <w:jc w:val="both"/>
        <w:rPr>
          <w:rFonts w:ascii="Aptos" w:hAnsi="Aptos"/>
          <w:sz w:val="22"/>
          <w:szCs w:val="22"/>
        </w:rPr>
      </w:pPr>
      <w:r w:rsidRPr="00150CDE">
        <w:rPr>
          <w:rFonts w:ascii="Aptos" w:hAnsi="Aptos"/>
          <w:sz w:val="22"/>
          <w:szCs w:val="22"/>
        </w:rPr>
        <w:t>Joonise 1</w:t>
      </w:r>
      <w:r w:rsidR="00150CDE" w:rsidRPr="00150CDE">
        <w:rPr>
          <w:rFonts w:ascii="Aptos" w:hAnsi="Aptos"/>
          <w:sz w:val="22"/>
          <w:szCs w:val="22"/>
        </w:rPr>
        <w:t>4</w:t>
      </w:r>
      <w:r w:rsidRPr="00150CDE">
        <w:rPr>
          <w:rFonts w:ascii="Aptos" w:hAnsi="Aptos"/>
          <w:sz w:val="22"/>
          <w:szCs w:val="22"/>
        </w:rPr>
        <w:t xml:space="preserve"> andmetel oli rõiva- ja tekstiilijäätmete</w:t>
      </w:r>
      <w:r w:rsidR="007E7B75">
        <w:rPr>
          <w:rFonts w:ascii="Aptos" w:hAnsi="Aptos"/>
          <w:sz w:val="22"/>
          <w:szCs w:val="22"/>
        </w:rPr>
        <w:t xml:space="preserve"> liigiti kogutud kogused</w:t>
      </w:r>
      <w:r w:rsidRPr="00150CDE">
        <w:rPr>
          <w:rFonts w:ascii="Aptos" w:hAnsi="Aptos"/>
          <w:sz w:val="22"/>
          <w:szCs w:val="22"/>
        </w:rPr>
        <w:t xml:space="preserve"> aastatel 202</w:t>
      </w:r>
      <w:r w:rsidR="007E7B75">
        <w:rPr>
          <w:rFonts w:ascii="Aptos" w:hAnsi="Aptos"/>
          <w:sz w:val="22"/>
          <w:szCs w:val="22"/>
        </w:rPr>
        <w:t>1</w:t>
      </w:r>
      <w:r w:rsidRPr="00150CDE">
        <w:rPr>
          <w:rFonts w:ascii="Aptos" w:hAnsi="Aptos"/>
          <w:sz w:val="22"/>
          <w:szCs w:val="22"/>
        </w:rPr>
        <w:t>–202</w:t>
      </w:r>
      <w:r w:rsidR="007E7B75">
        <w:rPr>
          <w:rFonts w:ascii="Aptos" w:hAnsi="Aptos"/>
          <w:sz w:val="22"/>
          <w:szCs w:val="22"/>
        </w:rPr>
        <w:t>5</w:t>
      </w:r>
      <w:r w:rsidRPr="00150CDE">
        <w:rPr>
          <w:rFonts w:ascii="Aptos" w:hAnsi="Aptos"/>
          <w:sz w:val="22"/>
          <w:szCs w:val="22"/>
        </w:rPr>
        <w:t xml:space="preserve"> </w:t>
      </w:r>
      <w:r w:rsidR="007E7B75">
        <w:rPr>
          <w:rFonts w:ascii="Aptos" w:hAnsi="Aptos"/>
          <w:sz w:val="22"/>
          <w:szCs w:val="22"/>
        </w:rPr>
        <w:t>mõlemas omavalitsuses väikesed</w:t>
      </w:r>
      <w:r w:rsidRPr="00150CDE">
        <w:rPr>
          <w:rFonts w:ascii="Aptos" w:hAnsi="Aptos"/>
          <w:sz w:val="22"/>
          <w:szCs w:val="22"/>
        </w:rPr>
        <w:t xml:space="preserve">. Haapsalu linnas </w:t>
      </w:r>
      <w:r w:rsidR="007E7B75">
        <w:rPr>
          <w:rFonts w:ascii="Aptos" w:hAnsi="Aptos"/>
          <w:sz w:val="22"/>
          <w:szCs w:val="22"/>
        </w:rPr>
        <w:t>koguti</w:t>
      </w:r>
      <w:r w:rsidRPr="00150CDE">
        <w:rPr>
          <w:rFonts w:ascii="Aptos" w:hAnsi="Aptos"/>
          <w:sz w:val="22"/>
          <w:szCs w:val="22"/>
        </w:rPr>
        <w:t xml:space="preserve"> vaadeldaval perioodil kokku </w:t>
      </w:r>
      <w:r w:rsidR="007E7B75">
        <w:rPr>
          <w:rStyle w:val="Tugev"/>
          <w:rFonts w:ascii="Aptos" w:hAnsi="Aptos"/>
          <w:b w:val="0"/>
          <w:bCs w:val="0"/>
          <w:sz w:val="22"/>
          <w:szCs w:val="22"/>
        </w:rPr>
        <w:t>38</w:t>
      </w:r>
      <w:r w:rsidRPr="00150CDE">
        <w:rPr>
          <w:rStyle w:val="Tugev"/>
          <w:rFonts w:ascii="Aptos" w:hAnsi="Aptos"/>
          <w:b w:val="0"/>
          <w:bCs w:val="0"/>
          <w:sz w:val="22"/>
          <w:szCs w:val="22"/>
        </w:rPr>
        <w:t xml:space="preserve"> tonni</w:t>
      </w:r>
      <w:r w:rsidRPr="00150CDE">
        <w:rPr>
          <w:rFonts w:ascii="Aptos" w:hAnsi="Aptos"/>
          <w:b/>
          <w:bCs/>
          <w:sz w:val="22"/>
          <w:szCs w:val="22"/>
        </w:rPr>
        <w:t xml:space="preserve"> </w:t>
      </w:r>
      <w:r w:rsidRPr="00150CDE">
        <w:rPr>
          <w:rFonts w:ascii="Aptos" w:hAnsi="Aptos"/>
          <w:sz w:val="22"/>
          <w:szCs w:val="22"/>
        </w:rPr>
        <w:t xml:space="preserve">rõiva- ja tekstiilijäätmeid. Aastane tekkekogus jäi vahemikku </w:t>
      </w:r>
      <w:r w:rsidR="00A609A6" w:rsidRPr="00150CDE">
        <w:rPr>
          <w:rStyle w:val="Tugev"/>
          <w:rFonts w:ascii="Aptos" w:hAnsi="Aptos"/>
          <w:b w:val="0"/>
          <w:bCs w:val="0"/>
          <w:sz w:val="22"/>
          <w:szCs w:val="22"/>
        </w:rPr>
        <w:t>3</w:t>
      </w:r>
      <w:r w:rsidRPr="00150CDE">
        <w:rPr>
          <w:rStyle w:val="Tugev"/>
          <w:rFonts w:ascii="Aptos" w:hAnsi="Aptos"/>
          <w:b w:val="0"/>
          <w:bCs w:val="0"/>
          <w:sz w:val="22"/>
          <w:szCs w:val="22"/>
        </w:rPr>
        <w:t>,5–</w:t>
      </w:r>
      <w:r w:rsidR="007E7B75">
        <w:rPr>
          <w:rStyle w:val="Tugev"/>
          <w:rFonts w:ascii="Aptos" w:hAnsi="Aptos"/>
          <w:b w:val="0"/>
          <w:bCs w:val="0"/>
          <w:sz w:val="22"/>
          <w:szCs w:val="22"/>
        </w:rPr>
        <w:t>18,4</w:t>
      </w:r>
      <w:r w:rsidRPr="00150CDE">
        <w:rPr>
          <w:rStyle w:val="Tugev"/>
          <w:rFonts w:ascii="Aptos" w:hAnsi="Aptos"/>
          <w:b w:val="0"/>
          <w:bCs w:val="0"/>
          <w:sz w:val="22"/>
          <w:szCs w:val="22"/>
        </w:rPr>
        <w:t xml:space="preserve"> tonni</w:t>
      </w:r>
      <w:r w:rsidRPr="00150CDE">
        <w:rPr>
          <w:rFonts w:ascii="Aptos" w:hAnsi="Aptos"/>
          <w:sz w:val="22"/>
          <w:szCs w:val="22"/>
        </w:rPr>
        <w:t xml:space="preserve">. Andmete põhjal pärines kogu Haapsalu linnas registreeritud rõiva- ja tekstiilijäätmete kogus </w:t>
      </w:r>
      <w:r w:rsidRPr="00150CDE">
        <w:rPr>
          <w:rStyle w:val="Tugev"/>
          <w:rFonts w:ascii="Aptos" w:hAnsi="Aptos"/>
          <w:b w:val="0"/>
          <w:bCs w:val="0"/>
          <w:sz w:val="22"/>
          <w:szCs w:val="22"/>
        </w:rPr>
        <w:t>ettevõtetest</w:t>
      </w:r>
      <w:r w:rsidRPr="00150CDE">
        <w:rPr>
          <w:rFonts w:ascii="Aptos" w:hAnsi="Aptos"/>
          <w:sz w:val="22"/>
          <w:szCs w:val="22"/>
        </w:rPr>
        <w:t xml:space="preserve">, samas kui majapidamiste jäätmetekke näitaja oli kõigil vaadeldud aastatel null. </w:t>
      </w:r>
      <w:r w:rsidR="005C7C91">
        <w:rPr>
          <w:rFonts w:ascii="Aptos" w:hAnsi="Aptos"/>
          <w:sz w:val="22"/>
          <w:szCs w:val="22"/>
        </w:rPr>
        <w:t>L</w:t>
      </w:r>
      <w:r w:rsidRPr="00150CDE">
        <w:rPr>
          <w:rStyle w:val="Tugev"/>
          <w:rFonts w:ascii="Aptos" w:hAnsi="Aptos"/>
          <w:b w:val="0"/>
          <w:bCs w:val="0"/>
          <w:sz w:val="22"/>
          <w:szCs w:val="22"/>
        </w:rPr>
        <w:t>ääne-Nigula</w:t>
      </w:r>
      <w:r w:rsidRPr="00150CDE">
        <w:rPr>
          <w:rStyle w:val="Tugev"/>
          <w:rFonts w:ascii="Aptos" w:hAnsi="Aptos"/>
          <w:sz w:val="22"/>
          <w:szCs w:val="22"/>
        </w:rPr>
        <w:t xml:space="preserve"> </w:t>
      </w:r>
      <w:r w:rsidRPr="00150CDE">
        <w:rPr>
          <w:rStyle w:val="Tugev"/>
          <w:rFonts w:ascii="Aptos" w:hAnsi="Aptos"/>
          <w:b w:val="0"/>
          <w:bCs w:val="0"/>
          <w:sz w:val="22"/>
          <w:szCs w:val="22"/>
        </w:rPr>
        <w:t>vallas</w:t>
      </w:r>
      <w:r w:rsidRPr="00150CDE">
        <w:rPr>
          <w:rFonts w:ascii="Aptos" w:hAnsi="Aptos"/>
          <w:sz w:val="22"/>
          <w:szCs w:val="22"/>
        </w:rPr>
        <w:t xml:space="preserve"> ei ole perioodil 202</w:t>
      </w:r>
      <w:r w:rsidR="005C7C91">
        <w:rPr>
          <w:rFonts w:ascii="Aptos" w:hAnsi="Aptos"/>
          <w:sz w:val="22"/>
          <w:szCs w:val="22"/>
        </w:rPr>
        <w:t>1</w:t>
      </w:r>
      <w:r w:rsidRPr="00150CDE">
        <w:rPr>
          <w:rFonts w:ascii="Aptos" w:hAnsi="Aptos"/>
          <w:sz w:val="22"/>
          <w:szCs w:val="22"/>
        </w:rPr>
        <w:t>–202</w:t>
      </w:r>
      <w:r w:rsidR="005C7C91">
        <w:rPr>
          <w:rFonts w:ascii="Aptos" w:hAnsi="Aptos"/>
          <w:sz w:val="22"/>
          <w:szCs w:val="22"/>
        </w:rPr>
        <w:t>5</w:t>
      </w:r>
      <w:r w:rsidRPr="00150CDE">
        <w:rPr>
          <w:rFonts w:ascii="Aptos" w:hAnsi="Aptos"/>
          <w:sz w:val="22"/>
          <w:szCs w:val="22"/>
        </w:rPr>
        <w:t xml:space="preserve"> rõiva- ja tekstiilijäätme</w:t>
      </w:r>
      <w:r w:rsidR="007E7B75">
        <w:rPr>
          <w:rFonts w:ascii="Aptos" w:hAnsi="Aptos"/>
          <w:sz w:val="22"/>
          <w:szCs w:val="22"/>
        </w:rPr>
        <w:t>id</w:t>
      </w:r>
      <w:r w:rsidRPr="00150CDE">
        <w:rPr>
          <w:rFonts w:ascii="Aptos" w:hAnsi="Aptos"/>
          <w:sz w:val="22"/>
          <w:szCs w:val="22"/>
        </w:rPr>
        <w:t xml:space="preserve"> eraldi </w:t>
      </w:r>
      <w:r w:rsidR="007E7B75">
        <w:rPr>
          <w:rFonts w:ascii="Aptos" w:hAnsi="Aptos"/>
          <w:sz w:val="22"/>
          <w:szCs w:val="22"/>
        </w:rPr>
        <w:t>kogutud</w:t>
      </w:r>
      <w:r w:rsidRPr="00150CDE">
        <w:rPr>
          <w:rFonts w:ascii="Aptos" w:hAnsi="Aptos"/>
          <w:sz w:val="22"/>
          <w:szCs w:val="22"/>
        </w:rPr>
        <w:t>. Nullnäitajaid ei saa siiski tingimata tõlgendada nii, et kodumajapidamistes või Lääne-Nigula vallas tekstiilijäätmeid ei tekkinud. Pigem vii</w:t>
      </w:r>
      <w:r w:rsidR="00A609A6" w:rsidRPr="00150CDE">
        <w:rPr>
          <w:rFonts w:ascii="Aptos" w:hAnsi="Aptos"/>
          <w:sz w:val="22"/>
          <w:szCs w:val="22"/>
        </w:rPr>
        <w:t>tab</w:t>
      </w:r>
      <w:r w:rsidRPr="00150CDE">
        <w:rPr>
          <w:rFonts w:ascii="Aptos" w:hAnsi="Aptos"/>
          <w:sz w:val="22"/>
          <w:szCs w:val="22"/>
        </w:rPr>
        <w:t xml:space="preserve"> sellele, et tekstiilijäätmed on sattunud segaolmejäätmete hulka</w:t>
      </w:r>
      <w:r w:rsidR="00A609A6" w:rsidRPr="00150CDE">
        <w:rPr>
          <w:rFonts w:ascii="Aptos" w:hAnsi="Aptos"/>
          <w:sz w:val="22"/>
          <w:szCs w:val="22"/>
        </w:rPr>
        <w:t xml:space="preserve">. </w:t>
      </w:r>
      <w:r w:rsidR="00D952A2" w:rsidRPr="00150CDE">
        <w:rPr>
          <w:rFonts w:ascii="Aptos" w:hAnsi="Aptos"/>
          <w:sz w:val="22"/>
          <w:szCs w:val="22"/>
        </w:rPr>
        <w:t>Arvestades, et alates 2025. aastast tuleb tekstiilijäätmeid liigiti koguda kõigis kohalikes omavalitsustes, võib prognoosida, et kogutavad kogused kasvavad lähiaastatel.</w:t>
      </w:r>
    </w:p>
    <w:p w14:paraId="72595AE0" w14:textId="071253F7" w:rsidR="00A609A6" w:rsidRPr="00150CDE" w:rsidRDefault="00A609A6" w:rsidP="00A609A6">
      <w:pPr>
        <w:spacing w:before="0" w:after="0" w:line="240" w:lineRule="auto"/>
        <w:jc w:val="both"/>
        <w:rPr>
          <w:rFonts w:ascii="Aptos" w:hAnsi="Aptos"/>
          <w:sz w:val="22"/>
          <w:szCs w:val="22"/>
        </w:rPr>
      </w:pPr>
      <w:r w:rsidRPr="00150CDE">
        <w:rPr>
          <w:rFonts w:ascii="Aptos" w:hAnsi="Aptos"/>
          <w:sz w:val="22"/>
          <w:szCs w:val="22"/>
        </w:rPr>
        <w:t>Rõiva ja tekstiilijäätmete liigiti kogumise hetkeseisu hindamiseks on järgnevas tabelis 1</w:t>
      </w:r>
      <w:r w:rsidR="00150CDE">
        <w:rPr>
          <w:rFonts w:ascii="Aptos" w:hAnsi="Aptos"/>
          <w:sz w:val="22"/>
          <w:szCs w:val="22"/>
        </w:rPr>
        <w:t>1</w:t>
      </w:r>
      <w:r w:rsidRPr="00150CDE">
        <w:rPr>
          <w:rFonts w:ascii="Aptos" w:hAnsi="Aptos"/>
          <w:sz w:val="22"/>
          <w:szCs w:val="22"/>
        </w:rPr>
        <w:t xml:space="preserve"> võrreldud </w:t>
      </w:r>
      <w:r w:rsidR="007E7B75">
        <w:rPr>
          <w:rFonts w:ascii="Aptos" w:hAnsi="Aptos"/>
          <w:sz w:val="22"/>
          <w:szCs w:val="22"/>
        </w:rPr>
        <w:t xml:space="preserve">aastatel </w:t>
      </w:r>
      <w:r w:rsidRPr="00150CDE">
        <w:rPr>
          <w:rFonts w:ascii="Aptos" w:hAnsi="Aptos"/>
          <w:sz w:val="22"/>
          <w:szCs w:val="22"/>
        </w:rPr>
        <w:t>2024</w:t>
      </w:r>
      <w:r w:rsidR="007E7B75">
        <w:rPr>
          <w:rFonts w:ascii="Aptos" w:hAnsi="Aptos"/>
          <w:sz w:val="22"/>
          <w:szCs w:val="22"/>
        </w:rPr>
        <w:t>-202</w:t>
      </w:r>
      <w:r w:rsidR="00C1097D">
        <w:rPr>
          <w:rFonts w:ascii="Aptos" w:hAnsi="Aptos"/>
          <w:sz w:val="22"/>
          <w:szCs w:val="22"/>
        </w:rPr>
        <w:t>5</w:t>
      </w:r>
      <w:r w:rsidR="007E7B75">
        <w:rPr>
          <w:rFonts w:ascii="Aptos" w:hAnsi="Aptos"/>
          <w:sz w:val="22"/>
          <w:szCs w:val="22"/>
        </w:rPr>
        <w:t xml:space="preserve"> </w:t>
      </w:r>
      <w:r w:rsidRPr="00150CDE">
        <w:rPr>
          <w:rFonts w:ascii="Aptos" w:hAnsi="Aptos"/>
          <w:sz w:val="22"/>
          <w:szCs w:val="22"/>
        </w:rPr>
        <w:t xml:space="preserve">liigiti kogutud tekstiilijäätmete kogust segaolmejäätmetes sisalduva hinnangulise tekstiilijäätmete kogustega. Nende andmete põhjal on arvutatud rõiva ja </w:t>
      </w:r>
      <w:r w:rsidRPr="00150CDE">
        <w:rPr>
          <w:rFonts w:ascii="Aptos" w:hAnsi="Aptos"/>
          <w:sz w:val="22"/>
          <w:szCs w:val="22"/>
        </w:rPr>
        <w:lastRenderedPageBreak/>
        <w:t>tekstiilijäätmete liigiti kogumise efektiivsus, mis näitab, kui suur osa hinnanguliselt tekkivatest jäätmetest koguti liigiti.</w:t>
      </w:r>
    </w:p>
    <w:p w14:paraId="6900321E" w14:textId="77777777" w:rsidR="00A609A6" w:rsidRPr="00150CDE" w:rsidRDefault="00A609A6" w:rsidP="00A609A6">
      <w:pPr>
        <w:spacing w:before="0" w:after="0" w:line="240" w:lineRule="auto"/>
        <w:jc w:val="both"/>
        <w:rPr>
          <w:rFonts w:ascii="Aptos" w:hAnsi="Aptos"/>
          <w:sz w:val="22"/>
          <w:szCs w:val="22"/>
        </w:rPr>
      </w:pPr>
    </w:p>
    <w:p w14:paraId="478F94B8" w14:textId="7D8584F0" w:rsidR="00A609A6" w:rsidRPr="00150CDE" w:rsidRDefault="00A609A6" w:rsidP="00A609A6">
      <w:pPr>
        <w:spacing w:before="0" w:after="0" w:line="240" w:lineRule="auto"/>
        <w:jc w:val="both"/>
        <w:rPr>
          <w:rFonts w:ascii="Aptos" w:hAnsi="Aptos"/>
          <w:sz w:val="22"/>
          <w:szCs w:val="22"/>
        </w:rPr>
      </w:pPr>
      <w:r w:rsidRPr="00150CDE">
        <w:rPr>
          <w:rFonts w:ascii="Aptos" w:hAnsi="Aptos"/>
          <w:sz w:val="22"/>
          <w:szCs w:val="22"/>
        </w:rPr>
        <w:t>Tabel 1</w:t>
      </w:r>
      <w:r w:rsidR="00150CDE" w:rsidRPr="00150CDE">
        <w:rPr>
          <w:rFonts w:ascii="Aptos" w:hAnsi="Aptos"/>
          <w:sz w:val="22"/>
          <w:szCs w:val="22"/>
        </w:rPr>
        <w:t>1</w:t>
      </w:r>
      <w:r w:rsidRPr="00150CDE">
        <w:rPr>
          <w:rFonts w:ascii="Aptos" w:hAnsi="Aptos"/>
          <w:sz w:val="22"/>
          <w:szCs w:val="22"/>
        </w:rPr>
        <w:t xml:space="preserve">. Rõiva ja tekstiilijäätmete liigiti kogumise efektiivsus </w:t>
      </w:r>
      <w:r w:rsidR="007E7B75">
        <w:rPr>
          <w:rFonts w:ascii="Aptos" w:hAnsi="Aptos"/>
          <w:sz w:val="22"/>
          <w:szCs w:val="22"/>
        </w:rPr>
        <w:t xml:space="preserve">aastatel </w:t>
      </w:r>
      <w:r w:rsidRPr="00150CDE">
        <w:rPr>
          <w:rFonts w:ascii="Aptos" w:hAnsi="Aptos"/>
          <w:sz w:val="22"/>
          <w:szCs w:val="22"/>
        </w:rPr>
        <w:t>2024</w:t>
      </w:r>
      <w:r w:rsidR="007E7B75">
        <w:rPr>
          <w:rFonts w:ascii="Aptos" w:hAnsi="Aptos"/>
          <w:sz w:val="22"/>
          <w:szCs w:val="22"/>
        </w:rPr>
        <w:t>-2025</w:t>
      </w:r>
      <w:r w:rsidRPr="00150CDE">
        <w:rPr>
          <w:rFonts w:ascii="Aptos" w:hAnsi="Aptos"/>
          <w:sz w:val="22"/>
          <w:szCs w:val="22"/>
        </w:rPr>
        <w:t xml:space="preserve"> </w:t>
      </w:r>
      <w:r w:rsidRPr="00150CDE">
        <w:rPr>
          <w:rFonts w:ascii="Aptos" w:hAnsi="Aptos"/>
          <w:i/>
          <w:iCs/>
          <w:sz w:val="22"/>
          <w:szCs w:val="22"/>
        </w:rPr>
        <w:t>(allikas: Keskkonnaportaal).</w:t>
      </w:r>
      <w:r w:rsidRPr="00150CDE">
        <w:rPr>
          <w:rFonts w:ascii="Aptos" w:hAnsi="Aptos"/>
          <w:sz w:val="22"/>
          <w:szCs w:val="22"/>
        </w:rPr>
        <w:t xml:space="preserve"> </w:t>
      </w:r>
    </w:p>
    <w:tbl>
      <w:tblPr>
        <w:tblStyle w:val="Tumeruuttabel5rhk1"/>
        <w:tblW w:w="0" w:type="auto"/>
        <w:tblLook w:val="04A0" w:firstRow="1" w:lastRow="0" w:firstColumn="1" w:lastColumn="0" w:noHBand="0" w:noVBand="1"/>
      </w:tblPr>
      <w:tblGrid>
        <w:gridCol w:w="839"/>
        <w:gridCol w:w="1598"/>
        <w:gridCol w:w="1388"/>
        <w:gridCol w:w="1699"/>
        <w:gridCol w:w="2080"/>
        <w:gridCol w:w="1412"/>
      </w:tblGrid>
      <w:tr w:rsidR="00A609A6" w:rsidRPr="00150CDE" w14:paraId="0FF4B88D" w14:textId="77777777" w:rsidTr="002163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 w:type="dxa"/>
          </w:tcPr>
          <w:p w14:paraId="6A493F4B" w14:textId="77777777" w:rsidR="00A609A6" w:rsidRPr="00150CDE" w:rsidRDefault="00A609A6" w:rsidP="00216325">
            <w:pPr>
              <w:jc w:val="both"/>
              <w:rPr>
                <w:rFonts w:ascii="Aptos" w:hAnsi="Aptos"/>
                <w:sz w:val="22"/>
                <w:szCs w:val="22"/>
              </w:rPr>
            </w:pPr>
            <w:r w:rsidRPr="00150CDE">
              <w:rPr>
                <w:rFonts w:ascii="Aptos" w:hAnsi="Aptos"/>
                <w:sz w:val="22"/>
                <w:szCs w:val="22"/>
              </w:rPr>
              <w:t>Aasta</w:t>
            </w:r>
          </w:p>
        </w:tc>
        <w:tc>
          <w:tcPr>
            <w:tcW w:w="1598" w:type="dxa"/>
          </w:tcPr>
          <w:p w14:paraId="170E0208" w14:textId="77777777" w:rsidR="00A609A6" w:rsidRPr="00150CDE" w:rsidRDefault="00A609A6"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Omavalitsus</w:t>
            </w:r>
          </w:p>
        </w:tc>
        <w:tc>
          <w:tcPr>
            <w:tcW w:w="1388" w:type="dxa"/>
          </w:tcPr>
          <w:p w14:paraId="0F70A1F5" w14:textId="6B0D4E24" w:rsidR="00A609A6" w:rsidRPr="00150CDE" w:rsidRDefault="00A609A6" w:rsidP="00216325">
            <w:pPr>
              <w:jc w:val="both"/>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rPr>
            </w:pPr>
            <w:r w:rsidRPr="00150CDE">
              <w:rPr>
                <w:rFonts w:ascii="Aptos" w:hAnsi="Aptos"/>
                <w:sz w:val="22"/>
                <w:szCs w:val="22"/>
              </w:rPr>
              <w:t>Liigiti kogutud tekstiili-</w:t>
            </w:r>
          </w:p>
          <w:p w14:paraId="6F01FE8E" w14:textId="77777777" w:rsidR="00A609A6" w:rsidRPr="00150CDE" w:rsidRDefault="00A609A6"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jäätmed (t)</w:t>
            </w:r>
          </w:p>
        </w:tc>
        <w:tc>
          <w:tcPr>
            <w:tcW w:w="1699" w:type="dxa"/>
          </w:tcPr>
          <w:p w14:paraId="3A8F8386" w14:textId="30D05123" w:rsidR="00A609A6" w:rsidRPr="00150CDE" w:rsidRDefault="00A609A6"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proofErr w:type="spellStart"/>
            <w:r w:rsidRPr="00150CDE">
              <w:rPr>
                <w:rFonts w:ascii="Aptos" w:hAnsi="Aptos"/>
                <w:sz w:val="22"/>
                <w:szCs w:val="22"/>
              </w:rPr>
              <w:t>Segaolmes</w:t>
            </w:r>
            <w:proofErr w:type="spellEnd"/>
            <w:r w:rsidRPr="00150CDE">
              <w:rPr>
                <w:rFonts w:ascii="Aptos" w:hAnsi="Aptos"/>
                <w:sz w:val="22"/>
                <w:szCs w:val="22"/>
              </w:rPr>
              <w:t xml:space="preserve"> sisalduv tekstiilijääde (t)</w:t>
            </w:r>
          </w:p>
        </w:tc>
        <w:tc>
          <w:tcPr>
            <w:tcW w:w="2080" w:type="dxa"/>
          </w:tcPr>
          <w:p w14:paraId="2EB581EC" w14:textId="50A39204" w:rsidR="00A609A6" w:rsidRPr="00150CDE" w:rsidRDefault="00A609A6"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Tekstiilijäätmete hinnanguline koguteke (t)</w:t>
            </w:r>
          </w:p>
        </w:tc>
        <w:tc>
          <w:tcPr>
            <w:tcW w:w="1412" w:type="dxa"/>
          </w:tcPr>
          <w:p w14:paraId="04461733" w14:textId="77777777" w:rsidR="00A609A6" w:rsidRPr="00150CDE" w:rsidRDefault="00A609A6" w:rsidP="00216325">
            <w:pPr>
              <w:jc w:val="both"/>
              <w:cnfStyle w:val="100000000000" w:firstRow="1"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Liigiti kogumise efektiivsus (%)</w:t>
            </w:r>
          </w:p>
        </w:tc>
      </w:tr>
      <w:tr w:rsidR="007E7B75" w:rsidRPr="00150CDE" w14:paraId="17DA3C03" w14:textId="77777777" w:rsidTr="00216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 w:type="dxa"/>
            <w:vMerge w:val="restart"/>
          </w:tcPr>
          <w:p w14:paraId="43BDE95D" w14:textId="7496362C" w:rsidR="007E7B75" w:rsidRPr="00150CDE" w:rsidRDefault="007E7B75" w:rsidP="00216325">
            <w:pPr>
              <w:jc w:val="both"/>
              <w:rPr>
                <w:rFonts w:ascii="Aptos" w:hAnsi="Aptos"/>
                <w:sz w:val="22"/>
                <w:szCs w:val="22"/>
              </w:rPr>
            </w:pPr>
            <w:r>
              <w:rPr>
                <w:rFonts w:ascii="Aptos" w:hAnsi="Aptos"/>
                <w:sz w:val="22"/>
                <w:szCs w:val="22"/>
              </w:rPr>
              <w:t>2025</w:t>
            </w:r>
          </w:p>
        </w:tc>
        <w:tc>
          <w:tcPr>
            <w:tcW w:w="1598" w:type="dxa"/>
          </w:tcPr>
          <w:p w14:paraId="67AE6F5F" w14:textId="486397AC" w:rsidR="007E7B75" w:rsidRPr="00150CDE" w:rsidRDefault="007E7B75"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Haapsalu linn</w:t>
            </w:r>
          </w:p>
        </w:tc>
        <w:tc>
          <w:tcPr>
            <w:tcW w:w="1388" w:type="dxa"/>
          </w:tcPr>
          <w:p w14:paraId="29F38081" w14:textId="2E7EA665" w:rsidR="007E7B75" w:rsidRPr="00150CDE" w:rsidRDefault="007E7B75"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18,4</w:t>
            </w:r>
          </w:p>
        </w:tc>
        <w:tc>
          <w:tcPr>
            <w:tcW w:w="1699" w:type="dxa"/>
          </w:tcPr>
          <w:p w14:paraId="7D95AB67" w14:textId="683222E2" w:rsidR="007E7B75" w:rsidRPr="00150CDE" w:rsidRDefault="007E7B75"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131,9</w:t>
            </w:r>
          </w:p>
        </w:tc>
        <w:tc>
          <w:tcPr>
            <w:tcW w:w="2080" w:type="dxa"/>
          </w:tcPr>
          <w:p w14:paraId="71DD86C0" w14:textId="0356DC83" w:rsidR="007E7B75" w:rsidRPr="00150CDE" w:rsidRDefault="00077540"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150,3</w:t>
            </w:r>
          </w:p>
        </w:tc>
        <w:tc>
          <w:tcPr>
            <w:tcW w:w="1412" w:type="dxa"/>
          </w:tcPr>
          <w:p w14:paraId="5A876929" w14:textId="13A7BB6C" w:rsidR="007E7B75" w:rsidRPr="00150CDE" w:rsidRDefault="00077540"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Pr>
                <w:rFonts w:ascii="Aptos" w:hAnsi="Aptos"/>
                <w:sz w:val="22"/>
                <w:szCs w:val="22"/>
              </w:rPr>
              <w:t>12,2</w:t>
            </w:r>
          </w:p>
        </w:tc>
      </w:tr>
      <w:tr w:rsidR="007E7B75" w:rsidRPr="00150CDE" w14:paraId="2DA5B8E4" w14:textId="77777777" w:rsidTr="00216325">
        <w:tc>
          <w:tcPr>
            <w:cnfStyle w:val="001000000000" w:firstRow="0" w:lastRow="0" w:firstColumn="1" w:lastColumn="0" w:oddVBand="0" w:evenVBand="0" w:oddHBand="0" w:evenHBand="0" w:firstRowFirstColumn="0" w:firstRowLastColumn="0" w:lastRowFirstColumn="0" w:lastRowLastColumn="0"/>
            <w:tcW w:w="839" w:type="dxa"/>
            <w:vMerge/>
          </w:tcPr>
          <w:p w14:paraId="5823F758" w14:textId="77777777" w:rsidR="007E7B75" w:rsidRPr="00150CDE" w:rsidRDefault="007E7B75" w:rsidP="00216325">
            <w:pPr>
              <w:jc w:val="both"/>
              <w:rPr>
                <w:rFonts w:ascii="Aptos" w:hAnsi="Aptos"/>
                <w:sz w:val="22"/>
                <w:szCs w:val="22"/>
              </w:rPr>
            </w:pPr>
          </w:p>
        </w:tc>
        <w:tc>
          <w:tcPr>
            <w:tcW w:w="1598" w:type="dxa"/>
          </w:tcPr>
          <w:p w14:paraId="76D4E267" w14:textId="0520BA4C" w:rsidR="007E7B75" w:rsidRPr="00150CDE" w:rsidRDefault="007E7B75"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Lääne-Nigula vald</w:t>
            </w:r>
          </w:p>
        </w:tc>
        <w:tc>
          <w:tcPr>
            <w:tcW w:w="1388" w:type="dxa"/>
          </w:tcPr>
          <w:p w14:paraId="5FFE77C9" w14:textId="4BC243F0" w:rsidR="007E7B75" w:rsidRPr="00150CDE" w:rsidRDefault="007E7B75"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0</w:t>
            </w:r>
          </w:p>
        </w:tc>
        <w:tc>
          <w:tcPr>
            <w:tcW w:w="1699" w:type="dxa"/>
          </w:tcPr>
          <w:p w14:paraId="4046494A" w14:textId="4B1DA8B3" w:rsidR="007E7B75" w:rsidRPr="00150CDE" w:rsidRDefault="007E7B75"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64,4</w:t>
            </w:r>
          </w:p>
        </w:tc>
        <w:tc>
          <w:tcPr>
            <w:tcW w:w="2080" w:type="dxa"/>
          </w:tcPr>
          <w:p w14:paraId="63766B9B" w14:textId="1DD326F2" w:rsidR="007E7B75" w:rsidRPr="00150CDE" w:rsidRDefault="00077540"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64,4</w:t>
            </w:r>
          </w:p>
        </w:tc>
        <w:tc>
          <w:tcPr>
            <w:tcW w:w="1412" w:type="dxa"/>
          </w:tcPr>
          <w:p w14:paraId="510AFD56" w14:textId="24CDE232" w:rsidR="007E7B75" w:rsidRPr="00150CDE" w:rsidRDefault="00077540"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Pr>
                <w:rFonts w:ascii="Aptos" w:hAnsi="Aptos"/>
                <w:sz w:val="22"/>
                <w:szCs w:val="22"/>
              </w:rPr>
              <w:t>0</w:t>
            </w:r>
          </w:p>
        </w:tc>
      </w:tr>
      <w:tr w:rsidR="00A609A6" w:rsidRPr="00150CDE" w14:paraId="0EE687F3" w14:textId="77777777" w:rsidTr="00216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 w:type="dxa"/>
            <w:vMerge w:val="restart"/>
          </w:tcPr>
          <w:p w14:paraId="3A58B577" w14:textId="77777777" w:rsidR="00A609A6" w:rsidRPr="00150CDE" w:rsidRDefault="00A609A6" w:rsidP="00216325">
            <w:pPr>
              <w:jc w:val="both"/>
              <w:rPr>
                <w:rFonts w:ascii="Aptos" w:hAnsi="Aptos"/>
                <w:sz w:val="22"/>
                <w:szCs w:val="22"/>
              </w:rPr>
            </w:pPr>
            <w:r w:rsidRPr="00150CDE">
              <w:rPr>
                <w:rFonts w:ascii="Aptos" w:hAnsi="Aptos"/>
                <w:sz w:val="22"/>
                <w:szCs w:val="22"/>
              </w:rPr>
              <w:t>2024</w:t>
            </w:r>
          </w:p>
        </w:tc>
        <w:tc>
          <w:tcPr>
            <w:tcW w:w="1598" w:type="dxa"/>
          </w:tcPr>
          <w:p w14:paraId="78367191" w14:textId="77777777" w:rsidR="00A609A6" w:rsidRPr="00150CDE" w:rsidRDefault="00A609A6"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Haapsalu linn</w:t>
            </w:r>
          </w:p>
        </w:tc>
        <w:tc>
          <w:tcPr>
            <w:tcW w:w="1388" w:type="dxa"/>
          </w:tcPr>
          <w:p w14:paraId="5BAFB19F" w14:textId="29C012D3" w:rsidR="00A609A6" w:rsidRPr="00150CDE" w:rsidRDefault="00A609A6"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3,5</w:t>
            </w:r>
          </w:p>
        </w:tc>
        <w:tc>
          <w:tcPr>
            <w:tcW w:w="1699" w:type="dxa"/>
          </w:tcPr>
          <w:p w14:paraId="7E3E1AF7" w14:textId="61633471" w:rsidR="00A609A6" w:rsidRPr="00150CDE" w:rsidRDefault="00A609A6"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142,4</w:t>
            </w:r>
          </w:p>
        </w:tc>
        <w:tc>
          <w:tcPr>
            <w:tcW w:w="2080" w:type="dxa"/>
          </w:tcPr>
          <w:p w14:paraId="2F9D7FC0" w14:textId="01674514" w:rsidR="00A609A6" w:rsidRPr="00150CDE" w:rsidRDefault="00A609A6"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145,9</w:t>
            </w:r>
          </w:p>
        </w:tc>
        <w:tc>
          <w:tcPr>
            <w:tcW w:w="1412" w:type="dxa"/>
          </w:tcPr>
          <w:p w14:paraId="483AB2B4" w14:textId="3134F17C" w:rsidR="00A609A6" w:rsidRPr="00150CDE" w:rsidRDefault="00A609A6" w:rsidP="00216325">
            <w:pPr>
              <w:jc w:val="both"/>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150CDE">
              <w:rPr>
                <w:rFonts w:ascii="Aptos" w:hAnsi="Aptos"/>
                <w:sz w:val="22"/>
                <w:szCs w:val="22"/>
              </w:rPr>
              <w:t>2,4</w:t>
            </w:r>
          </w:p>
        </w:tc>
      </w:tr>
      <w:tr w:rsidR="00A609A6" w:rsidRPr="00150CDE" w14:paraId="31BF4040" w14:textId="77777777" w:rsidTr="00216325">
        <w:tc>
          <w:tcPr>
            <w:cnfStyle w:val="001000000000" w:firstRow="0" w:lastRow="0" w:firstColumn="1" w:lastColumn="0" w:oddVBand="0" w:evenVBand="0" w:oddHBand="0" w:evenHBand="0" w:firstRowFirstColumn="0" w:firstRowLastColumn="0" w:lastRowFirstColumn="0" w:lastRowLastColumn="0"/>
            <w:tcW w:w="839" w:type="dxa"/>
            <w:vMerge/>
          </w:tcPr>
          <w:p w14:paraId="3CFA1F9D" w14:textId="77777777" w:rsidR="00A609A6" w:rsidRPr="00150CDE" w:rsidRDefault="00A609A6" w:rsidP="00216325">
            <w:pPr>
              <w:jc w:val="both"/>
              <w:rPr>
                <w:rFonts w:ascii="Aptos" w:hAnsi="Aptos"/>
                <w:sz w:val="22"/>
                <w:szCs w:val="22"/>
              </w:rPr>
            </w:pPr>
          </w:p>
        </w:tc>
        <w:tc>
          <w:tcPr>
            <w:tcW w:w="1598" w:type="dxa"/>
          </w:tcPr>
          <w:p w14:paraId="629B9590" w14:textId="77777777" w:rsidR="00A609A6" w:rsidRPr="00150CDE" w:rsidRDefault="00A609A6"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Lääne-Nigula vald</w:t>
            </w:r>
          </w:p>
        </w:tc>
        <w:tc>
          <w:tcPr>
            <w:tcW w:w="1388" w:type="dxa"/>
          </w:tcPr>
          <w:p w14:paraId="05C592C1" w14:textId="760CD25D" w:rsidR="00A609A6" w:rsidRPr="00150CDE" w:rsidRDefault="00A609A6"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0</w:t>
            </w:r>
          </w:p>
        </w:tc>
        <w:tc>
          <w:tcPr>
            <w:tcW w:w="1699" w:type="dxa"/>
          </w:tcPr>
          <w:p w14:paraId="079B96A3" w14:textId="00897C10" w:rsidR="00A609A6" w:rsidRPr="00150CDE" w:rsidRDefault="00A609A6"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66,9</w:t>
            </w:r>
          </w:p>
        </w:tc>
        <w:tc>
          <w:tcPr>
            <w:tcW w:w="2080" w:type="dxa"/>
          </w:tcPr>
          <w:p w14:paraId="76EE983E" w14:textId="6D90E656" w:rsidR="00A609A6" w:rsidRPr="00150CDE" w:rsidRDefault="00A609A6"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66,9</w:t>
            </w:r>
          </w:p>
        </w:tc>
        <w:tc>
          <w:tcPr>
            <w:tcW w:w="1412" w:type="dxa"/>
          </w:tcPr>
          <w:p w14:paraId="3A538918" w14:textId="4B215CDA" w:rsidR="00A609A6" w:rsidRPr="00150CDE" w:rsidRDefault="00A609A6" w:rsidP="00216325">
            <w:pPr>
              <w:jc w:val="both"/>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150CDE">
              <w:rPr>
                <w:rFonts w:ascii="Aptos" w:hAnsi="Aptos"/>
                <w:sz w:val="22"/>
                <w:szCs w:val="22"/>
              </w:rPr>
              <w:t>0</w:t>
            </w:r>
          </w:p>
        </w:tc>
      </w:tr>
    </w:tbl>
    <w:p w14:paraId="55060730" w14:textId="77777777" w:rsidR="00D952A2" w:rsidRPr="00150CDE" w:rsidRDefault="00D952A2" w:rsidP="00D952A2">
      <w:pPr>
        <w:spacing w:before="0" w:after="0" w:line="240" w:lineRule="auto"/>
        <w:jc w:val="both"/>
        <w:rPr>
          <w:rFonts w:ascii="Aptos" w:eastAsia="Times New Roman" w:hAnsi="Aptos" w:cs="Times New Roman"/>
          <w:sz w:val="22"/>
          <w:szCs w:val="22"/>
        </w:rPr>
      </w:pPr>
    </w:p>
    <w:p w14:paraId="634EADCD" w14:textId="5C38A661" w:rsidR="00D952A2" w:rsidRDefault="00D952A2" w:rsidP="00F57BBB">
      <w:pPr>
        <w:spacing w:before="0" w:after="0" w:line="240" w:lineRule="auto"/>
        <w:jc w:val="both"/>
        <w:rPr>
          <w:rFonts w:ascii="Aptos" w:eastAsia="Times New Roman" w:hAnsi="Aptos" w:cs="Times New Roman"/>
          <w:sz w:val="22"/>
          <w:szCs w:val="22"/>
        </w:rPr>
      </w:pPr>
      <w:r w:rsidRPr="00150CDE">
        <w:rPr>
          <w:rFonts w:ascii="Aptos" w:eastAsia="Times New Roman" w:hAnsi="Aptos" w:cs="Times New Roman"/>
          <w:sz w:val="22"/>
          <w:szCs w:val="22"/>
        </w:rPr>
        <w:t>Tulevikus on oluline jätkata tekstiilijäätmete liigiti kogumise arendamist ja korduskasutuse edendamist, et vähendada tekstiilijäätmete suunamist segaolmejäätmete hulka ning suurendada materjalide ringlussevõttu.</w:t>
      </w:r>
    </w:p>
    <w:p w14:paraId="0A54A254" w14:textId="77777777" w:rsidR="00F57BBB" w:rsidRDefault="00F57BBB" w:rsidP="00F57BBB">
      <w:pPr>
        <w:spacing w:before="0" w:after="0" w:line="240" w:lineRule="auto"/>
        <w:jc w:val="both"/>
        <w:rPr>
          <w:rFonts w:ascii="Aptos" w:eastAsia="Times New Roman" w:hAnsi="Aptos" w:cs="Times New Roman"/>
          <w:sz w:val="22"/>
          <w:szCs w:val="22"/>
        </w:rPr>
      </w:pPr>
    </w:p>
    <w:p w14:paraId="291B8FE2" w14:textId="045FC1BE" w:rsidR="00594340" w:rsidRDefault="00594340" w:rsidP="00F57BBB">
      <w:pPr>
        <w:pStyle w:val="Normaallaadveeb"/>
        <w:spacing w:before="0" w:beforeAutospacing="0" w:after="0" w:afterAutospacing="0"/>
        <w:jc w:val="both"/>
        <w:rPr>
          <w:rFonts w:ascii="Aptos" w:hAnsi="Aptos"/>
          <w:sz w:val="22"/>
          <w:szCs w:val="22"/>
        </w:rPr>
      </w:pPr>
      <w:r w:rsidRPr="00594340">
        <w:rPr>
          <w:rFonts w:ascii="Aptos" w:hAnsi="Aptos"/>
          <w:sz w:val="22"/>
          <w:szCs w:val="22"/>
        </w:rPr>
        <w:t>Jäätmekava perioodil on tekstiilijäätmete kogumises oodata muudatusi seoses laiendatud tootjavastutuse rakendamisega. Euroopa Liidu nõuete kohaselt tuleb 2028. aastal rakendada süsteem, mille alusel hakkavad tekstiilitoodete tootjad vastutama kasutatud ja jäätmeteks muutunud tekstiiltoodete kogumise ja edasise käitlemise rahastamise eest. See hõlmab nii tekstiilijäätmete kogumist ja sortimist kui ka nende korduskasutuseks ettevalmistamist ja ringlussevõttu. Eestis on süsteemi täpne korraldus veel väljatöötamisel. Muudatus näeb ette, et tekstiilijäätmete kogumist ja käitlemist hakkavad korraldama ning rahastama tootjad tootjate ühenduse kaudu.</w:t>
      </w:r>
    </w:p>
    <w:p w14:paraId="2C989E2D" w14:textId="77777777" w:rsidR="00F57BBB" w:rsidRDefault="00F57BBB" w:rsidP="00F57BBB">
      <w:pPr>
        <w:pStyle w:val="Normaallaadveeb"/>
        <w:spacing w:before="0" w:beforeAutospacing="0" w:after="0" w:afterAutospacing="0"/>
        <w:jc w:val="both"/>
        <w:rPr>
          <w:rFonts w:ascii="Aptos" w:hAnsi="Aptos"/>
          <w:sz w:val="22"/>
          <w:szCs w:val="22"/>
        </w:rPr>
      </w:pPr>
    </w:p>
    <w:p w14:paraId="22A4C003" w14:textId="077DD7FB" w:rsidR="00F57BBB" w:rsidRDefault="00F57BBB" w:rsidP="00F57BBB">
      <w:pPr>
        <w:pStyle w:val="Normaallaadveeb"/>
        <w:spacing w:before="0" w:beforeAutospacing="0" w:after="0" w:afterAutospacing="0"/>
        <w:jc w:val="both"/>
        <w:rPr>
          <w:rFonts w:ascii="Aptos" w:hAnsi="Aptos"/>
          <w:sz w:val="22"/>
          <w:szCs w:val="22"/>
        </w:rPr>
      </w:pPr>
      <w:r w:rsidRPr="00F57BBB">
        <w:rPr>
          <w:rFonts w:ascii="Aptos" w:hAnsi="Aptos"/>
          <w:sz w:val="22"/>
          <w:szCs w:val="22"/>
        </w:rPr>
        <w:t>Kuni laiendatud tootjavastutuse süsteemi rakendumiseni tuleb kohalikel omavalitsustel jätkuvalt tagada tekstiilijäätmete liigiti kogumise võimalused jäätmejaamade, kogumispunktide või kogumisringide kaudu. Seejuures on oluline tagada elanikele teave tekstiilijäätmete üleandmise võimaluste kohta ning eristada korduskasutuseks sobivate tekstiiltoodete kogumist jäätmeteks muutunud tekstiilide vastuvõtust.</w:t>
      </w:r>
    </w:p>
    <w:p w14:paraId="6AD21967" w14:textId="77777777" w:rsidR="00F57BBB" w:rsidRPr="00594340" w:rsidRDefault="00F57BBB" w:rsidP="00F57BBB">
      <w:pPr>
        <w:pStyle w:val="Normaallaadveeb"/>
        <w:spacing w:before="0" w:beforeAutospacing="0" w:after="0" w:afterAutospacing="0"/>
        <w:jc w:val="both"/>
        <w:rPr>
          <w:rFonts w:ascii="Aptos" w:hAnsi="Aptos"/>
          <w:sz w:val="22"/>
          <w:szCs w:val="22"/>
        </w:rPr>
      </w:pPr>
    </w:p>
    <w:p w14:paraId="17D1D74A" w14:textId="6A2C7D2C" w:rsidR="00D952A2" w:rsidRPr="00150CDE" w:rsidRDefault="00D952A2" w:rsidP="00F57BBB">
      <w:pPr>
        <w:spacing w:before="0" w:after="0" w:line="240" w:lineRule="auto"/>
        <w:jc w:val="both"/>
        <w:rPr>
          <w:rFonts w:ascii="Aptos" w:eastAsia="Times New Roman" w:hAnsi="Aptos"/>
          <w:sz w:val="22"/>
          <w:szCs w:val="22"/>
          <w:lang w:eastAsia="en-GB"/>
        </w:rPr>
      </w:pPr>
      <w:r w:rsidRPr="00150CDE">
        <w:rPr>
          <w:rFonts w:ascii="Aptos" w:eastAsia="Times New Roman" w:hAnsi="Aptos"/>
          <w:sz w:val="22"/>
          <w:szCs w:val="22"/>
          <w:lang w:eastAsia="en-GB"/>
        </w:rPr>
        <w:t>Tekstiili- ja rõivajäätmete tekke vältimisel on eelistatud lahenduseks korrigeerida tarbimisharjumusi ja vähendada nn kiirmoe tööstuse toodete tarbimist. Olemasolevaid taaskasutamiseks kõlblikke esemeid on otstarbekas viia korduskasutuskeskustesse</w:t>
      </w:r>
      <w:r w:rsidR="00542425">
        <w:rPr>
          <w:rFonts w:ascii="Aptos" w:eastAsia="Times New Roman" w:hAnsi="Aptos"/>
          <w:sz w:val="22"/>
          <w:szCs w:val="22"/>
          <w:lang w:eastAsia="en-GB"/>
        </w:rPr>
        <w:t>.</w:t>
      </w:r>
    </w:p>
    <w:p w14:paraId="683D02A7" w14:textId="77777777" w:rsidR="00D952A2" w:rsidRPr="00817F96" w:rsidRDefault="00D952A2" w:rsidP="00D952A2">
      <w:pPr>
        <w:spacing w:after="0" w:line="240" w:lineRule="auto"/>
        <w:rPr>
          <w:rFonts w:ascii="Aptos" w:hAnsi="Aptos"/>
          <w:sz w:val="22"/>
          <w:szCs w:val="22"/>
        </w:rPr>
      </w:pPr>
    </w:p>
    <w:p w14:paraId="2CDD6B8D" w14:textId="00E6FDD0" w:rsidR="00A609A6" w:rsidRPr="00817F96" w:rsidRDefault="00744A9B" w:rsidP="00A609A6">
      <w:pPr>
        <w:pStyle w:val="Pealkiri2"/>
        <w:spacing w:before="0" w:line="240" w:lineRule="auto"/>
        <w:rPr>
          <w:rFonts w:ascii="Aptos" w:hAnsi="Aptos" w:cs="Times New Roman"/>
          <w:b/>
          <w:bCs/>
          <w:sz w:val="22"/>
          <w:szCs w:val="22"/>
        </w:rPr>
      </w:pPr>
      <w:bookmarkStart w:id="56" w:name="_Toc243074680"/>
      <w:r>
        <w:rPr>
          <w:rFonts w:ascii="Aptos" w:hAnsi="Aptos" w:cs="Times New Roman"/>
          <w:b/>
          <w:bCs/>
          <w:sz w:val="22"/>
          <w:szCs w:val="22"/>
        </w:rPr>
        <w:t>2</w:t>
      </w:r>
      <w:r w:rsidR="00A609A6" w:rsidRPr="00817F96">
        <w:rPr>
          <w:rFonts w:ascii="Aptos" w:hAnsi="Aptos" w:cs="Times New Roman"/>
          <w:b/>
          <w:bCs/>
          <w:sz w:val="22"/>
          <w:szCs w:val="22"/>
        </w:rPr>
        <w:t>.8</w:t>
      </w:r>
      <w:r>
        <w:rPr>
          <w:rFonts w:ascii="Aptos" w:hAnsi="Aptos" w:cs="Times New Roman"/>
          <w:b/>
          <w:bCs/>
          <w:sz w:val="22"/>
          <w:szCs w:val="22"/>
        </w:rPr>
        <w:t>.</w:t>
      </w:r>
      <w:r w:rsidR="00A609A6" w:rsidRPr="00817F96">
        <w:rPr>
          <w:rFonts w:ascii="Aptos" w:hAnsi="Aptos" w:cs="Times New Roman"/>
          <w:b/>
          <w:bCs/>
          <w:sz w:val="22"/>
          <w:szCs w:val="22"/>
        </w:rPr>
        <w:t xml:space="preserve"> Probleemtoodete jäätmete kogumine ja käitlemine</w:t>
      </w:r>
      <w:bookmarkEnd w:id="56"/>
    </w:p>
    <w:p w14:paraId="4573D75D" w14:textId="77777777" w:rsidR="00A609A6" w:rsidRPr="00817F96" w:rsidRDefault="00A609A6" w:rsidP="00A609A6">
      <w:pPr>
        <w:spacing w:before="0" w:after="0" w:line="240" w:lineRule="auto"/>
        <w:jc w:val="both"/>
        <w:rPr>
          <w:rFonts w:ascii="Aptos" w:hAnsi="Aptos"/>
          <w:sz w:val="22"/>
          <w:szCs w:val="22"/>
        </w:rPr>
      </w:pPr>
      <w:r w:rsidRPr="00817F96">
        <w:rPr>
          <w:sz w:val="22"/>
          <w:szCs w:val="22"/>
        </w:rPr>
        <w:br/>
      </w:r>
      <w:r w:rsidRPr="00817F96">
        <w:rPr>
          <w:rFonts w:ascii="Aptos" w:hAnsi="Aptos"/>
          <w:sz w:val="22"/>
          <w:szCs w:val="22"/>
        </w:rPr>
        <w:t>Probleemtooted on kõik tooted, mille jäätmed võivad põhjustada kõrgendatud riske inimese tervisele ja keskkonnale. Siiani on reguleeritud probleemtoodete käitlust koos teiste ohtlike jäätmetega, kuid nende kõrgendatud riskist tulenevalt tuleb nende käitlemisele täiendavat tähelepanu pöörata.</w:t>
      </w:r>
    </w:p>
    <w:p w14:paraId="0819EE25"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Probleemtooted on:</w:t>
      </w:r>
    </w:p>
    <w:p w14:paraId="65D1AF5F"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1) patareid ja akud;</w:t>
      </w:r>
    </w:p>
    <w:p w14:paraId="3841B69D"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2) mootorsõidukid ja nende osad;</w:t>
      </w:r>
    </w:p>
    <w:p w14:paraId="4C077C7A"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lastRenderedPageBreak/>
        <w:t>3) rehvid;</w:t>
      </w:r>
    </w:p>
    <w:p w14:paraId="563F2D2F"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4) elektri- ja elektroonikaseadmed ja nende osad;</w:t>
      </w:r>
    </w:p>
    <w:p w14:paraId="50B54E3F"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5) põllumajandusplast;</w:t>
      </w:r>
    </w:p>
    <w:p w14:paraId="5687AF7C"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 xml:space="preserve">6) </w:t>
      </w:r>
      <w:bookmarkStart w:id="57" w:name="_Hlk191926231"/>
      <w:r w:rsidRPr="00817F96">
        <w:rPr>
          <w:rFonts w:ascii="Aptos" w:hAnsi="Aptos"/>
          <w:sz w:val="22"/>
          <w:szCs w:val="22"/>
        </w:rPr>
        <w:t>plasti sisaldavad kalapüügivahendid ja nende osad;</w:t>
      </w:r>
    </w:p>
    <w:p w14:paraId="2E6417C4"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7) niisutatud pühkepaber;</w:t>
      </w:r>
    </w:p>
    <w:p w14:paraId="50F08D5F"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8) õhupallid;</w:t>
      </w:r>
    </w:p>
    <w:p w14:paraId="376C672E"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9) filtriga tubakatooted ja koos tubakatootega kasutamiseks turustatavad filtrid.</w:t>
      </w:r>
    </w:p>
    <w:p w14:paraId="4211D5C5" w14:textId="77777777" w:rsidR="00A609A6" w:rsidRPr="00817F96" w:rsidRDefault="00A609A6" w:rsidP="00A609A6">
      <w:pPr>
        <w:spacing w:before="0" w:after="0" w:line="240" w:lineRule="auto"/>
        <w:jc w:val="both"/>
        <w:rPr>
          <w:rFonts w:ascii="Aptos" w:hAnsi="Aptos"/>
          <w:sz w:val="22"/>
          <w:szCs w:val="22"/>
        </w:rPr>
      </w:pPr>
      <w:bookmarkStart w:id="58" w:name="_Hlk191926245"/>
      <w:bookmarkEnd w:id="57"/>
      <w:r w:rsidRPr="00817F96">
        <w:rPr>
          <w:rFonts w:ascii="Aptos" w:hAnsi="Aptos"/>
          <w:sz w:val="22"/>
          <w:szCs w:val="22"/>
        </w:rPr>
        <w:t>Eestis kehtiv jäätmeseadus kehtestab nn probleemtoodetele tootjavastutuse põhimõtte, mis tähendab, et tootja on kohustatud tagama tema valmistatud, edasimüüdud või sisseveetud probleemtootest tekkivate jäätmete kokku kogumise ja nende taaskasutamise või kõrvaldamise.</w:t>
      </w:r>
    </w:p>
    <w:p w14:paraId="4142B8D7" w14:textId="77777777" w:rsidR="00A609A6" w:rsidRPr="00817F96" w:rsidRDefault="00A609A6" w:rsidP="00A609A6">
      <w:pPr>
        <w:spacing w:before="0" w:after="0" w:line="240" w:lineRule="auto"/>
        <w:jc w:val="both"/>
        <w:rPr>
          <w:rFonts w:ascii="Aptos" w:hAnsi="Aptos"/>
          <w:sz w:val="22"/>
          <w:szCs w:val="22"/>
        </w:rPr>
      </w:pPr>
    </w:p>
    <w:p w14:paraId="37B9D484"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 xml:space="preserve">Probleemtoodetest tekkinud jäätmetest saab jäätmestatistika kaudu ülevaate jäätmeliikidest, millele on määratud eraldi jäätmekood. Kalapüügivahendite, niisutatud pühkepaberi, õhupallide ja tubakatoodete filtrite kohta jäätmestatistika eraldi andmeid ei anna, kuna neil puudub eraldi jäätmekood. </w:t>
      </w:r>
      <w:bookmarkEnd w:id="58"/>
    </w:p>
    <w:p w14:paraId="6F1A9F92" w14:textId="77777777" w:rsidR="00A609A6" w:rsidRPr="00817F96" w:rsidRDefault="00A609A6" w:rsidP="00A609A6">
      <w:pPr>
        <w:spacing w:before="0" w:after="0" w:line="240" w:lineRule="auto"/>
        <w:jc w:val="both"/>
        <w:rPr>
          <w:rFonts w:ascii="Aptos" w:hAnsi="Aptos"/>
          <w:sz w:val="22"/>
          <w:szCs w:val="22"/>
        </w:rPr>
      </w:pPr>
    </w:p>
    <w:p w14:paraId="6B689926" w14:textId="77777777" w:rsidR="00A609A6" w:rsidRPr="00817F96" w:rsidRDefault="00A609A6" w:rsidP="00A609A6">
      <w:pPr>
        <w:spacing w:before="0" w:after="0" w:line="240" w:lineRule="auto"/>
        <w:jc w:val="both"/>
        <w:rPr>
          <w:rFonts w:ascii="Aptos" w:hAnsi="Aptos"/>
          <w:b/>
          <w:bCs/>
          <w:sz w:val="22"/>
          <w:szCs w:val="22"/>
          <w:u w:val="single"/>
        </w:rPr>
      </w:pPr>
      <w:r w:rsidRPr="00817F96">
        <w:rPr>
          <w:rFonts w:ascii="Aptos" w:hAnsi="Aptos"/>
          <w:b/>
          <w:bCs/>
          <w:sz w:val="22"/>
          <w:szCs w:val="22"/>
          <w:u w:val="single"/>
        </w:rPr>
        <w:t>Patareid ja akud</w:t>
      </w:r>
    </w:p>
    <w:p w14:paraId="2925BEC2" w14:textId="77777777" w:rsidR="00B759E0" w:rsidRDefault="00A609A6" w:rsidP="00817F96">
      <w:pPr>
        <w:spacing w:before="0" w:after="0" w:line="240" w:lineRule="auto"/>
        <w:jc w:val="both"/>
        <w:rPr>
          <w:rFonts w:ascii="Aptos" w:hAnsi="Aptos"/>
          <w:sz w:val="22"/>
          <w:szCs w:val="22"/>
        </w:rPr>
      </w:pPr>
      <w:r w:rsidRPr="00817F96">
        <w:rPr>
          <w:rFonts w:ascii="Aptos" w:hAnsi="Aptos"/>
          <w:sz w:val="22"/>
          <w:szCs w:val="22"/>
        </w:rPr>
        <w:t>Tootja on kohustatud kantavate patareide ja akude ning mootorsõidukite patareide ja akude jäätmed tarbijalt turustaja müügikohtade kaudu tagasi võtma tasuta, sõltumata sellest, kas tarbija kavatseb osta uue patarei või aku või mitte. Tootja varustab turustajat kogumiseks vajaliku kogumismahutiga.</w:t>
      </w:r>
    </w:p>
    <w:p w14:paraId="7E2D8EF2" w14:textId="71857D53" w:rsidR="00A609A6" w:rsidRPr="00817F96" w:rsidRDefault="00594340" w:rsidP="00817F96">
      <w:pPr>
        <w:spacing w:before="0" w:after="0" w:line="240" w:lineRule="auto"/>
        <w:jc w:val="both"/>
        <w:rPr>
          <w:rFonts w:ascii="Aptos" w:hAnsi="Aptos"/>
          <w:sz w:val="22"/>
          <w:szCs w:val="22"/>
        </w:rPr>
      </w:pPr>
      <w:r w:rsidRPr="00817F96">
        <w:rPr>
          <w:rFonts w:ascii="Aptos" w:hAnsi="Aptos"/>
          <w:noProof/>
          <w:sz w:val="22"/>
          <w:szCs w:val="22"/>
        </w:rPr>
        <w:drawing>
          <wp:anchor distT="0" distB="0" distL="114300" distR="114300" simplePos="0" relativeHeight="251676672" behindDoc="1" locked="0" layoutInCell="1" allowOverlap="1" wp14:anchorId="7CEC6BD1" wp14:editId="230E4BA5">
            <wp:simplePos x="0" y="0"/>
            <wp:positionH relativeFrom="margin">
              <wp:align>right</wp:align>
            </wp:positionH>
            <wp:positionV relativeFrom="paragraph">
              <wp:posOffset>165100</wp:posOffset>
            </wp:positionV>
            <wp:extent cx="5724525" cy="3124200"/>
            <wp:effectExtent l="0" t="0" r="9525" b="0"/>
            <wp:wrapThrough wrapText="bothSides">
              <wp:wrapPolygon edited="0">
                <wp:start x="0" y="0"/>
                <wp:lineTo x="0" y="21468"/>
                <wp:lineTo x="21564" y="21468"/>
                <wp:lineTo x="21564" y="0"/>
                <wp:lineTo x="0" y="0"/>
              </wp:wrapPolygon>
            </wp:wrapThrough>
            <wp:docPr id="1768984970"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A609A6" w:rsidRPr="00817F96">
        <w:rPr>
          <w:rFonts w:ascii="Aptos" w:hAnsi="Aptos"/>
          <w:sz w:val="22"/>
          <w:szCs w:val="22"/>
        </w:rPr>
        <w:t>Joonis 1</w:t>
      </w:r>
      <w:r w:rsidR="00817F96" w:rsidRPr="00817F96">
        <w:rPr>
          <w:rFonts w:ascii="Aptos" w:hAnsi="Aptos"/>
          <w:sz w:val="22"/>
          <w:szCs w:val="22"/>
        </w:rPr>
        <w:t>5</w:t>
      </w:r>
      <w:r w:rsidR="00A609A6" w:rsidRPr="00817F96">
        <w:rPr>
          <w:rFonts w:ascii="Aptos" w:hAnsi="Aptos"/>
          <w:sz w:val="22"/>
          <w:szCs w:val="22"/>
        </w:rPr>
        <w:t>. Liigiti kogutud patareid ja akud ettevõtete ja kodumajapidamiste lõikes aastatel 202</w:t>
      </w:r>
      <w:r>
        <w:rPr>
          <w:rFonts w:ascii="Aptos" w:hAnsi="Aptos"/>
          <w:sz w:val="22"/>
          <w:szCs w:val="22"/>
        </w:rPr>
        <w:t>1</w:t>
      </w:r>
      <w:r w:rsidR="00A609A6" w:rsidRPr="00817F96">
        <w:rPr>
          <w:rFonts w:ascii="Aptos" w:hAnsi="Aptos"/>
          <w:sz w:val="22"/>
          <w:szCs w:val="22"/>
        </w:rPr>
        <w:t>-202</w:t>
      </w:r>
      <w:r>
        <w:rPr>
          <w:rFonts w:ascii="Aptos" w:hAnsi="Aptos"/>
          <w:sz w:val="22"/>
          <w:szCs w:val="22"/>
        </w:rPr>
        <w:t>5</w:t>
      </w:r>
      <w:r w:rsidR="00A609A6" w:rsidRPr="00817F96">
        <w:rPr>
          <w:rFonts w:ascii="Aptos" w:hAnsi="Aptos"/>
          <w:sz w:val="22"/>
          <w:szCs w:val="22"/>
        </w:rPr>
        <w:t xml:space="preserve"> </w:t>
      </w:r>
      <w:r w:rsidR="00A609A6" w:rsidRPr="00817F96">
        <w:rPr>
          <w:rFonts w:ascii="Aptos" w:hAnsi="Aptos"/>
          <w:i/>
          <w:iCs/>
          <w:sz w:val="22"/>
          <w:szCs w:val="22"/>
        </w:rPr>
        <w:t xml:space="preserve">(allikas: Keskkonnaportaal). </w:t>
      </w:r>
    </w:p>
    <w:p w14:paraId="34D1C3A4" w14:textId="77777777" w:rsidR="00A609A6" w:rsidRPr="00817F96" w:rsidRDefault="00A609A6" w:rsidP="00A609A6">
      <w:pPr>
        <w:spacing w:before="0" w:after="0" w:line="240" w:lineRule="auto"/>
        <w:jc w:val="both"/>
        <w:rPr>
          <w:rFonts w:ascii="Aptos" w:hAnsi="Aptos"/>
          <w:sz w:val="22"/>
          <w:szCs w:val="22"/>
        </w:rPr>
      </w:pPr>
    </w:p>
    <w:p w14:paraId="6E4B2971"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Tootja on kohustatud patareide ja akude turustajalt, kohalikult omavalitsuselt ning kohaliku omavalitsuse jäätmejaama halduslepingu alusel haldavalt jäätmekäitlejalt patarei- ja akujäätmed tasuta tagasi võtma.</w:t>
      </w:r>
    </w:p>
    <w:p w14:paraId="5481BD19" w14:textId="77777777" w:rsidR="00A609A6" w:rsidRPr="00817F96" w:rsidRDefault="00A609A6" w:rsidP="00A609A6">
      <w:pPr>
        <w:spacing w:before="0" w:after="0" w:line="240" w:lineRule="auto"/>
        <w:jc w:val="both"/>
        <w:rPr>
          <w:rFonts w:ascii="Aptos" w:hAnsi="Aptos"/>
          <w:sz w:val="22"/>
          <w:szCs w:val="22"/>
        </w:rPr>
      </w:pPr>
    </w:p>
    <w:p w14:paraId="10405B66" w14:textId="652BCDF2" w:rsidR="00A609A6" w:rsidRDefault="00A609A6" w:rsidP="00A609A6">
      <w:pPr>
        <w:spacing w:before="0" w:after="0" w:line="240" w:lineRule="auto"/>
        <w:jc w:val="both"/>
        <w:rPr>
          <w:rFonts w:ascii="Aptos" w:hAnsi="Aptos"/>
          <w:color w:val="333333"/>
          <w:sz w:val="22"/>
          <w:szCs w:val="22"/>
          <w:shd w:val="clear" w:color="auto" w:fill="FFFFFF"/>
        </w:rPr>
      </w:pPr>
      <w:r w:rsidRPr="00817F96">
        <w:rPr>
          <w:rFonts w:ascii="Aptos" w:hAnsi="Aptos"/>
          <w:sz w:val="22"/>
          <w:szCs w:val="22"/>
        </w:rPr>
        <w:t xml:space="preserve">Patareide ja akude tootjavastutuse kohustusega tegeleb MTÜ EES-Ringlus ja MTÜ Eesti Elektroonikaromu. </w:t>
      </w:r>
      <w:r w:rsidRPr="00817F96">
        <w:rPr>
          <w:rFonts w:ascii="Aptos" w:hAnsi="Aptos"/>
          <w:color w:val="333333"/>
          <w:sz w:val="22"/>
          <w:szCs w:val="22"/>
          <w:shd w:val="clear" w:color="auto" w:fill="FFFFFF"/>
        </w:rPr>
        <w:t>Patareid ja akud saab viia müügikoht</w:t>
      </w:r>
      <w:r w:rsidR="00A32A5B" w:rsidRPr="00817F96">
        <w:rPr>
          <w:rFonts w:ascii="Aptos" w:hAnsi="Aptos"/>
          <w:color w:val="333333"/>
          <w:sz w:val="22"/>
          <w:szCs w:val="22"/>
          <w:shd w:val="clear" w:color="auto" w:fill="FFFFFF"/>
        </w:rPr>
        <w:t xml:space="preserve">a, Haapsalu keskkonnajaama, </w:t>
      </w:r>
      <w:r w:rsidR="00A32A5B" w:rsidRPr="00817F96">
        <w:rPr>
          <w:rFonts w:ascii="Aptos" w:hAnsi="Aptos"/>
          <w:color w:val="333333"/>
          <w:sz w:val="22"/>
          <w:szCs w:val="22"/>
          <w:shd w:val="clear" w:color="auto" w:fill="FFFFFF"/>
        </w:rPr>
        <w:lastRenderedPageBreak/>
        <w:t xml:space="preserve">Läänemaa jäätmejaama, </w:t>
      </w:r>
      <w:r w:rsidR="006370A9" w:rsidRPr="00817F96">
        <w:rPr>
          <w:rFonts w:ascii="Aptos" w:hAnsi="Aptos"/>
          <w:color w:val="333333"/>
          <w:sz w:val="22"/>
          <w:szCs w:val="22"/>
          <w:shd w:val="clear" w:color="auto" w:fill="FFFFFF"/>
        </w:rPr>
        <w:t>Pürksi jäätmejaama</w:t>
      </w:r>
      <w:r w:rsidR="00C1097D">
        <w:rPr>
          <w:rFonts w:ascii="Aptos" w:hAnsi="Aptos"/>
          <w:color w:val="333333"/>
          <w:sz w:val="22"/>
          <w:szCs w:val="22"/>
          <w:shd w:val="clear" w:color="auto" w:fill="FFFFFF"/>
        </w:rPr>
        <w:t xml:space="preserve"> </w:t>
      </w:r>
      <w:r w:rsidR="006370A9" w:rsidRPr="00817F96">
        <w:rPr>
          <w:rFonts w:ascii="Aptos" w:hAnsi="Aptos"/>
          <w:color w:val="333333"/>
          <w:sz w:val="22"/>
          <w:szCs w:val="22"/>
          <w:shd w:val="clear" w:color="auto" w:fill="FFFFFF"/>
        </w:rPr>
        <w:t>ja Nõva jäätmemajja</w:t>
      </w:r>
      <w:r w:rsidRPr="00817F96">
        <w:rPr>
          <w:rFonts w:ascii="Aptos" w:hAnsi="Aptos"/>
          <w:color w:val="333333"/>
          <w:sz w:val="22"/>
          <w:szCs w:val="22"/>
          <w:shd w:val="clear" w:color="auto" w:fill="FFFFFF"/>
        </w:rPr>
        <w:t xml:space="preserve"> või ära anda ohtlike jäätmete kogumisringidel.</w:t>
      </w:r>
    </w:p>
    <w:p w14:paraId="4707B2EC" w14:textId="77777777" w:rsidR="00543821" w:rsidRPr="00817F96" w:rsidRDefault="00543821" w:rsidP="00A609A6">
      <w:pPr>
        <w:spacing w:before="0" w:after="0" w:line="240" w:lineRule="auto"/>
        <w:jc w:val="both"/>
        <w:rPr>
          <w:rFonts w:ascii="Aptos" w:hAnsi="Aptos"/>
          <w:color w:val="333333"/>
          <w:sz w:val="22"/>
          <w:szCs w:val="22"/>
          <w:shd w:val="clear" w:color="auto" w:fill="FFFFFF"/>
        </w:rPr>
      </w:pPr>
    </w:p>
    <w:p w14:paraId="65ADD740" w14:textId="77777777" w:rsidR="00817F96" w:rsidRPr="00817F96" w:rsidRDefault="00817F96" w:rsidP="00A609A6">
      <w:pPr>
        <w:spacing w:before="0" w:after="0" w:line="240" w:lineRule="auto"/>
        <w:jc w:val="both"/>
        <w:rPr>
          <w:rFonts w:ascii="Aptos" w:hAnsi="Aptos"/>
          <w:sz w:val="22"/>
          <w:szCs w:val="22"/>
          <w:u w:val="single"/>
        </w:rPr>
      </w:pPr>
    </w:p>
    <w:p w14:paraId="498C2DFF" w14:textId="77777777" w:rsidR="00A609A6" w:rsidRPr="00817F96" w:rsidRDefault="00A609A6" w:rsidP="00A609A6">
      <w:pPr>
        <w:spacing w:before="0" w:after="0" w:line="240" w:lineRule="auto"/>
        <w:jc w:val="both"/>
        <w:rPr>
          <w:rFonts w:ascii="Aptos" w:hAnsi="Aptos"/>
          <w:b/>
          <w:bCs/>
          <w:sz w:val="22"/>
          <w:szCs w:val="22"/>
          <w:u w:val="single"/>
        </w:rPr>
      </w:pPr>
      <w:r w:rsidRPr="00817F96">
        <w:rPr>
          <w:rFonts w:ascii="Aptos" w:hAnsi="Aptos"/>
          <w:b/>
          <w:bCs/>
          <w:sz w:val="22"/>
          <w:szCs w:val="22"/>
          <w:u w:val="single"/>
        </w:rPr>
        <w:t>Romusõidukid ja rehvid</w:t>
      </w:r>
    </w:p>
    <w:p w14:paraId="21CD6A27" w14:textId="77777777" w:rsidR="00A609A6" w:rsidRPr="00817F96" w:rsidRDefault="00A609A6" w:rsidP="00A609A6">
      <w:pPr>
        <w:spacing w:before="0" w:after="0" w:line="240" w:lineRule="auto"/>
        <w:jc w:val="both"/>
        <w:rPr>
          <w:rFonts w:ascii="Aptos" w:hAnsi="Aptos"/>
          <w:sz w:val="22"/>
          <w:szCs w:val="22"/>
        </w:rPr>
      </w:pPr>
      <w:r w:rsidRPr="00817F96">
        <w:rPr>
          <w:rFonts w:ascii="Aptos" w:hAnsi="Aptos"/>
          <w:sz w:val="22"/>
          <w:szCs w:val="22"/>
        </w:rPr>
        <w:t>Mootorsõidukite ja nende osade (sh rehvide) tagasivõtmise peavad tootjavastutuse põhimõttel ellu rakendama ja finantseerima tootjad ja turustajad, kes võivad selle ülesande delegeerida jäätmekäitlejatele.</w:t>
      </w:r>
    </w:p>
    <w:p w14:paraId="606E1DD4" w14:textId="77777777" w:rsidR="00A609A6" w:rsidRPr="00817F96" w:rsidRDefault="00A609A6" w:rsidP="00A609A6">
      <w:pPr>
        <w:spacing w:before="0" w:after="0" w:line="240" w:lineRule="auto"/>
        <w:jc w:val="both"/>
        <w:rPr>
          <w:rFonts w:ascii="Aptos" w:hAnsi="Aptos"/>
          <w:sz w:val="22"/>
          <w:szCs w:val="22"/>
        </w:rPr>
      </w:pPr>
    </w:p>
    <w:p w14:paraId="2B880AF6" w14:textId="1A448D8D" w:rsidR="00817F96" w:rsidRDefault="00A609A6" w:rsidP="00817F96">
      <w:pPr>
        <w:spacing w:before="0" w:after="0" w:line="240" w:lineRule="auto"/>
        <w:jc w:val="both"/>
        <w:rPr>
          <w:rFonts w:ascii="Aptos" w:hAnsi="Aptos"/>
          <w:sz w:val="22"/>
          <w:szCs w:val="22"/>
        </w:rPr>
      </w:pPr>
      <w:r w:rsidRPr="00817F96">
        <w:rPr>
          <w:rFonts w:ascii="Aptos" w:hAnsi="Aptos"/>
          <w:sz w:val="22"/>
          <w:szCs w:val="22"/>
        </w:rPr>
        <w:t>Romusõiduk on ohtlik jääde, mida tohib käidelda ainult ohtlike jäätmete käitlemise õigust omav ettevõtja. Romusõiduki käitluskoha (kogumiskoht, lammutuskoda) tegevus peab vastama kõikidele seadusega sätestatud nõuetele. Romusõidukite kogumine ja tootjale tagastamine tuleb tootjal korraldada selliselt, et romusõiduki omanikule oleks romusõidukist loobumine võimalikult mugav ning romusõiduki kogumiskohta</w:t>
      </w:r>
      <w:r w:rsidRPr="00817F96">
        <w:rPr>
          <w:rFonts w:ascii="Aptos" w:hAnsi="Aptos"/>
          <w:b/>
          <w:bCs/>
          <w:sz w:val="22"/>
          <w:szCs w:val="22"/>
        </w:rPr>
        <w:t xml:space="preserve"> </w:t>
      </w:r>
      <w:r w:rsidRPr="00817F96">
        <w:rPr>
          <w:rFonts w:ascii="Aptos" w:hAnsi="Aptos"/>
          <w:sz w:val="22"/>
          <w:szCs w:val="22"/>
        </w:rPr>
        <w:t>üleandmine võimalik vähemalt tema elukohajärgse maakonna piires.</w:t>
      </w:r>
      <w:r w:rsidRPr="00817F96">
        <w:rPr>
          <w:rFonts w:ascii="Aptos" w:hAnsi="Aptos"/>
          <w:b/>
          <w:sz w:val="22"/>
          <w:szCs w:val="22"/>
        </w:rPr>
        <w:t xml:space="preserve"> </w:t>
      </w:r>
      <w:r w:rsidRPr="00817F96">
        <w:rPr>
          <w:rFonts w:ascii="Aptos" w:hAnsi="Aptos"/>
          <w:sz w:val="22"/>
          <w:szCs w:val="22"/>
        </w:rPr>
        <w:t xml:space="preserve">Romusõidukeid võetakse vastu autolammutustes ja vanametalli vastuvõtupunktides. </w:t>
      </w:r>
    </w:p>
    <w:p w14:paraId="66AAAF80" w14:textId="77777777" w:rsidR="00817F96" w:rsidRDefault="00817F96" w:rsidP="00817F96">
      <w:pPr>
        <w:spacing w:before="0" w:after="0" w:line="240" w:lineRule="auto"/>
        <w:jc w:val="both"/>
        <w:rPr>
          <w:rFonts w:ascii="Aptos" w:hAnsi="Aptos"/>
          <w:sz w:val="22"/>
          <w:szCs w:val="22"/>
        </w:rPr>
      </w:pPr>
      <w:r w:rsidRPr="00817F96">
        <w:rPr>
          <w:rFonts w:ascii="Aptos" w:hAnsi="Aptos"/>
          <w:noProof/>
          <w:sz w:val="22"/>
          <w:szCs w:val="22"/>
        </w:rPr>
        <w:drawing>
          <wp:anchor distT="0" distB="0" distL="114300" distR="114300" simplePos="0" relativeHeight="251678720" behindDoc="1" locked="0" layoutInCell="1" allowOverlap="1" wp14:anchorId="5AC850B2" wp14:editId="735F6BDA">
            <wp:simplePos x="0" y="0"/>
            <wp:positionH relativeFrom="margin">
              <wp:align>right</wp:align>
            </wp:positionH>
            <wp:positionV relativeFrom="paragraph">
              <wp:posOffset>215900</wp:posOffset>
            </wp:positionV>
            <wp:extent cx="5724525" cy="3448050"/>
            <wp:effectExtent l="0" t="0" r="9525" b="0"/>
            <wp:wrapThrough wrapText="bothSides">
              <wp:wrapPolygon edited="0">
                <wp:start x="0" y="0"/>
                <wp:lineTo x="0" y="21481"/>
                <wp:lineTo x="21564" y="21481"/>
                <wp:lineTo x="21564" y="0"/>
                <wp:lineTo x="0" y="0"/>
              </wp:wrapPolygon>
            </wp:wrapThrough>
            <wp:docPr id="28636198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38836CFB" w14:textId="6A790BEC" w:rsidR="00A609A6" w:rsidRPr="00817F96" w:rsidRDefault="00A609A6" w:rsidP="00817F96">
      <w:pPr>
        <w:spacing w:before="0" w:after="0" w:line="240" w:lineRule="auto"/>
        <w:jc w:val="both"/>
        <w:rPr>
          <w:rFonts w:ascii="Aptos" w:hAnsi="Aptos"/>
          <w:sz w:val="22"/>
          <w:szCs w:val="22"/>
        </w:rPr>
      </w:pPr>
      <w:r w:rsidRPr="00817F96">
        <w:rPr>
          <w:rFonts w:ascii="Aptos" w:hAnsi="Aptos"/>
          <w:bCs/>
          <w:sz w:val="22"/>
          <w:szCs w:val="22"/>
        </w:rPr>
        <w:t>Joonis 1</w:t>
      </w:r>
      <w:r w:rsidR="00817F96" w:rsidRPr="00817F96">
        <w:rPr>
          <w:rFonts w:ascii="Aptos" w:hAnsi="Aptos"/>
          <w:bCs/>
          <w:sz w:val="22"/>
          <w:szCs w:val="22"/>
        </w:rPr>
        <w:t>6</w:t>
      </w:r>
      <w:r w:rsidRPr="00817F96">
        <w:rPr>
          <w:rFonts w:ascii="Aptos" w:hAnsi="Aptos"/>
          <w:bCs/>
          <w:sz w:val="22"/>
          <w:szCs w:val="22"/>
        </w:rPr>
        <w:t xml:space="preserve">. </w:t>
      </w:r>
      <w:r w:rsidR="006370A9" w:rsidRPr="00817F96">
        <w:rPr>
          <w:rFonts w:ascii="Aptos" w:hAnsi="Aptos"/>
          <w:bCs/>
          <w:sz w:val="22"/>
          <w:szCs w:val="22"/>
        </w:rPr>
        <w:t>L</w:t>
      </w:r>
      <w:r w:rsidRPr="00817F96">
        <w:rPr>
          <w:rFonts w:ascii="Aptos" w:hAnsi="Aptos"/>
          <w:bCs/>
          <w:sz w:val="22"/>
          <w:szCs w:val="22"/>
        </w:rPr>
        <w:t>iigiti kogutud romusõidukid ettevõtete ja kodumajapidamiste lõikes aastatel 202</w:t>
      </w:r>
      <w:r w:rsidR="009008CE">
        <w:rPr>
          <w:rFonts w:ascii="Aptos" w:hAnsi="Aptos"/>
          <w:bCs/>
          <w:sz w:val="22"/>
          <w:szCs w:val="22"/>
        </w:rPr>
        <w:t>1</w:t>
      </w:r>
      <w:r w:rsidRPr="00817F96">
        <w:rPr>
          <w:rFonts w:ascii="Aptos" w:hAnsi="Aptos"/>
          <w:bCs/>
          <w:sz w:val="22"/>
          <w:szCs w:val="22"/>
        </w:rPr>
        <w:t>-202</w:t>
      </w:r>
      <w:r w:rsidR="009008CE">
        <w:rPr>
          <w:rFonts w:ascii="Aptos" w:hAnsi="Aptos"/>
          <w:bCs/>
          <w:sz w:val="22"/>
          <w:szCs w:val="22"/>
        </w:rPr>
        <w:t>5</w:t>
      </w:r>
      <w:r w:rsidRPr="00817F96">
        <w:rPr>
          <w:rFonts w:ascii="Aptos" w:hAnsi="Aptos"/>
          <w:bCs/>
          <w:sz w:val="22"/>
          <w:szCs w:val="22"/>
        </w:rPr>
        <w:t xml:space="preserve"> </w:t>
      </w:r>
      <w:r w:rsidRPr="00817F96">
        <w:rPr>
          <w:rFonts w:ascii="Aptos" w:hAnsi="Aptos"/>
          <w:bCs/>
          <w:i/>
          <w:iCs/>
          <w:sz w:val="22"/>
          <w:szCs w:val="22"/>
        </w:rPr>
        <w:t>(allikas: Keskkonnaportaal).</w:t>
      </w:r>
      <w:r w:rsidRPr="00817F96">
        <w:rPr>
          <w:rFonts w:ascii="Aptos" w:hAnsi="Aptos"/>
          <w:bCs/>
          <w:sz w:val="22"/>
          <w:szCs w:val="22"/>
        </w:rPr>
        <w:t xml:space="preserve"> </w:t>
      </w:r>
    </w:p>
    <w:p w14:paraId="24F8A071" w14:textId="77777777" w:rsidR="00A609A6" w:rsidRPr="00706166" w:rsidRDefault="00A609A6" w:rsidP="00A609A6">
      <w:pPr>
        <w:spacing w:before="0" w:after="0" w:line="240" w:lineRule="auto"/>
        <w:jc w:val="both"/>
        <w:rPr>
          <w:rFonts w:ascii="Aptos" w:hAnsi="Aptos"/>
          <w:b/>
          <w:sz w:val="24"/>
          <w:szCs w:val="24"/>
        </w:rPr>
      </w:pPr>
    </w:p>
    <w:p w14:paraId="467EAA01" w14:textId="6DEA4BD4" w:rsidR="00706166" w:rsidRPr="00817F96" w:rsidRDefault="00706166" w:rsidP="00A609A6">
      <w:pPr>
        <w:spacing w:before="0" w:after="0" w:line="240" w:lineRule="auto"/>
        <w:jc w:val="both"/>
        <w:rPr>
          <w:rFonts w:ascii="Aptos" w:hAnsi="Aptos"/>
          <w:sz w:val="22"/>
          <w:szCs w:val="22"/>
        </w:rPr>
      </w:pPr>
      <w:r w:rsidRPr="00817F96">
        <w:rPr>
          <w:rFonts w:ascii="Aptos" w:hAnsi="Aptos"/>
          <w:sz w:val="22"/>
          <w:szCs w:val="22"/>
        </w:rPr>
        <w:t>Kahe omavalitsuse peale kokku tekkis aastatel 202</w:t>
      </w:r>
      <w:r w:rsidR="009008CE">
        <w:rPr>
          <w:rFonts w:ascii="Aptos" w:hAnsi="Aptos"/>
          <w:sz w:val="22"/>
          <w:szCs w:val="22"/>
        </w:rPr>
        <w:t>1</w:t>
      </w:r>
      <w:r w:rsidRPr="00817F96">
        <w:rPr>
          <w:rFonts w:ascii="Aptos" w:hAnsi="Aptos"/>
          <w:sz w:val="22"/>
          <w:szCs w:val="22"/>
        </w:rPr>
        <w:t>-202</w:t>
      </w:r>
      <w:r w:rsidR="009008CE">
        <w:rPr>
          <w:rFonts w:ascii="Aptos" w:hAnsi="Aptos"/>
          <w:sz w:val="22"/>
          <w:szCs w:val="22"/>
        </w:rPr>
        <w:t>5</w:t>
      </w:r>
      <w:r w:rsidRPr="00817F96">
        <w:rPr>
          <w:rFonts w:ascii="Aptos" w:hAnsi="Aptos"/>
          <w:sz w:val="22"/>
          <w:szCs w:val="22"/>
        </w:rPr>
        <w:t xml:space="preserve">  ligikaudu </w:t>
      </w:r>
      <w:r w:rsidRPr="00817F96">
        <w:rPr>
          <w:rStyle w:val="Tugev"/>
          <w:rFonts w:ascii="Aptos" w:hAnsi="Aptos"/>
          <w:b w:val="0"/>
          <w:bCs w:val="0"/>
          <w:sz w:val="22"/>
          <w:szCs w:val="22"/>
        </w:rPr>
        <w:t>2</w:t>
      </w:r>
      <w:r w:rsidR="00DA2665">
        <w:rPr>
          <w:rStyle w:val="Tugev"/>
          <w:rFonts w:ascii="Aptos" w:hAnsi="Aptos"/>
          <w:b w:val="0"/>
          <w:bCs w:val="0"/>
          <w:sz w:val="22"/>
          <w:szCs w:val="22"/>
        </w:rPr>
        <w:t>924</w:t>
      </w:r>
      <w:r w:rsidRPr="00817F96">
        <w:rPr>
          <w:rStyle w:val="Tugev"/>
          <w:rFonts w:ascii="Aptos" w:hAnsi="Aptos"/>
          <w:b w:val="0"/>
          <w:bCs w:val="0"/>
          <w:sz w:val="22"/>
          <w:szCs w:val="22"/>
        </w:rPr>
        <w:t xml:space="preserve"> tonni romusõidukeid</w:t>
      </w:r>
      <w:r w:rsidRPr="00817F96">
        <w:rPr>
          <w:rFonts w:ascii="Aptos" w:hAnsi="Aptos"/>
          <w:sz w:val="22"/>
          <w:szCs w:val="22"/>
        </w:rPr>
        <w:t xml:space="preserve">, millest Haapsalu linnas </w:t>
      </w:r>
      <w:r w:rsidR="00DA2665">
        <w:rPr>
          <w:rFonts w:ascii="Aptos" w:hAnsi="Aptos"/>
          <w:sz w:val="22"/>
          <w:szCs w:val="22"/>
        </w:rPr>
        <w:t>2103</w:t>
      </w:r>
      <w:r w:rsidRPr="00817F96">
        <w:rPr>
          <w:rFonts w:ascii="Aptos" w:hAnsi="Aptos"/>
          <w:sz w:val="22"/>
          <w:szCs w:val="22"/>
        </w:rPr>
        <w:t xml:space="preserve"> tonni ja Lääne-Nigula vallas </w:t>
      </w:r>
      <w:r w:rsidR="00DA2665">
        <w:rPr>
          <w:rFonts w:ascii="Aptos" w:hAnsi="Aptos"/>
          <w:sz w:val="22"/>
          <w:szCs w:val="22"/>
        </w:rPr>
        <w:t>821</w:t>
      </w:r>
      <w:r w:rsidRPr="00817F96">
        <w:rPr>
          <w:rFonts w:ascii="Aptos" w:hAnsi="Aptos"/>
          <w:sz w:val="22"/>
          <w:szCs w:val="22"/>
        </w:rPr>
        <w:t xml:space="preserve"> tonni. Kogu viieaastase perioodi jooksul pärines </w:t>
      </w:r>
      <w:r w:rsidRPr="00817F96">
        <w:rPr>
          <w:rStyle w:val="Tugev"/>
          <w:rFonts w:ascii="Aptos" w:hAnsi="Aptos"/>
          <w:b w:val="0"/>
          <w:bCs w:val="0"/>
          <w:sz w:val="22"/>
          <w:szCs w:val="22"/>
        </w:rPr>
        <w:t xml:space="preserve">Haapsalu linnas ligikaudu </w:t>
      </w:r>
      <w:r w:rsidR="00DA2665">
        <w:rPr>
          <w:rStyle w:val="Tugev"/>
          <w:rFonts w:ascii="Aptos" w:hAnsi="Aptos"/>
          <w:b w:val="0"/>
          <w:bCs w:val="0"/>
          <w:sz w:val="22"/>
          <w:szCs w:val="22"/>
        </w:rPr>
        <w:t>54</w:t>
      </w:r>
      <w:r w:rsidRPr="00817F96">
        <w:rPr>
          <w:rStyle w:val="Tugev"/>
          <w:rFonts w:ascii="Aptos" w:hAnsi="Aptos"/>
          <w:b w:val="0"/>
          <w:bCs w:val="0"/>
          <w:sz w:val="22"/>
          <w:szCs w:val="22"/>
        </w:rPr>
        <w:t>% romusõidukitest ettevõtetelt ja 4</w:t>
      </w:r>
      <w:r w:rsidR="00DA2665">
        <w:rPr>
          <w:rStyle w:val="Tugev"/>
          <w:rFonts w:ascii="Aptos" w:hAnsi="Aptos"/>
          <w:b w:val="0"/>
          <w:bCs w:val="0"/>
          <w:sz w:val="22"/>
          <w:szCs w:val="22"/>
        </w:rPr>
        <w:t>6</w:t>
      </w:r>
      <w:r w:rsidRPr="00817F96">
        <w:rPr>
          <w:rStyle w:val="Tugev"/>
          <w:rFonts w:ascii="Aptos" w:hAnsi="Aptos"/>
          <w:b w:val="0"/>
          <w:bCs w:val="0"/>
          <w:sz w:val="22"/>
          <w:szCs w:val="22"/>
        </w:rPr>
        <w:t>% majapidamistelt</w:t>
      </w:r>
      <w:r w:rsidRPr="00817F96">
        <w:rPr>
          <w:rFonts w:ascii="Aptos" w:hAnsi="Aptos"/>
          <w:sz w:val="22"/>
          <w:szCs w:val="22"/>
        </w:rPr>
        <w:t xml:space="preserve">, Lääne-Nigula vallas oli ettevõtete osakaal ligikaudu </w:t>
      </w:r>
      <w:r w:rsidR="00DA2665">
        <w:rPr>
          <w:rStyle w:val="Tugev"/>
          <w:rFonts w:ascii="Aptos" w:hAnsi="Aptos"/>
          <w:b w:val="0"/>
          <w:bCs w:val="0"/>
          <w:sz w:val="22"/>
          <w:szCs w:val="22"/>
        </w:rPr>
        <w:t>49,5</w:t>
      </w:r>
      <w:r w:rsidRPr="00817F96">
        <w:rPr>
          <w:rStyle w:val="Tugev"/>
          <w:rFonts w:ascii="Aptos" w:hAnsi="Aptos"/>
          <w:b w:val="0"/>
          <w:bCs w:val="0"/>
          <w:sz w:val="22"/>
          <w:szCs w:val="22"/>
        </w:rPr>
        <w:t>%</w:t>
      </w:r>
      <w:r w:rsidRPr="00817F96">
        <w:rPr>
          <w:rFonts w:ascii="Aptos" w:hAnsi="Aptos"/>
          <w:sz w:val="22"/>
          <w:szCs w:val="22"/>
        </w:rPr>
        <w:t xml:space="preserve">, majapidamiste osakaal moodustas </w:t>
      </w:r>
      <w:r w:rsidR="00DA2665">
        <w:rPr>
          <w:rFonts w:ascii="Aptos" w:hAnsi="Aptos"/>
          <w:sz w:val="22"/>
          <w:szCs w:val="22"/>
        </w:rPr>
        <w:t>50,5</w:t>
      </w:r>
      <w:r w:rsidRPr="00817F96">
        <w:rPr>
          <w:rFonts w:ascii="Aptos" w:hAnsi="Aptos"/>
          <w:sz w:val="22"/>
          <w:szCs w:val="22"/>
        </w:rPr>
        <w:t xml:space="preserve">%. </w:t>
      </w:r>
    </w:p>
    <w:p w14:paraId="01532497" w14:textId="77777777" w:rsidR="00706166" w:rsidRPr="00817F96" w:rsidRDefault="00706166" w:rsidP="00A609A6">
      <w:pPr>
        <w:spacing w:before="0" w:after="0" w:line="240" w:lineRule="auto"/>
        <w:jc w:val="both"/>
        <w:rPr>
          <w:rFonts w:ascii="Aptos" w:hAnsi="Aptos"/>
          <w:sz w:val="22"/>
          <w:szCs w:val="22"/>
        </w:rPr>
      </w:pPr>
    </w:p>
    <w:p w14:paraId="7EE9B881" w14:textId="30C8EF5F" w:rsidR="00A609A6" w:rsidRPr="00817F96" w:rsidRDefault="00706166" w:rsidP="00A609A6">
      <w:pPr>
        <w:spacing w:before="0" w:after="0" w:line="240" w:lineRule="auto"/>
        <w:jc w:val="both"/>
        <w:rPr>
          <w:rFonts w:ascii="Aptos" w:hAnsi="Aptos"/>
          <w:sz w:val="22"/>
          <w:szCs w:val="22"/>
        </w:rPr>
      </w:pPr>
      <w:r w:rsidRPr="00817F96">
        <w:rPr>
          <w:rFonts w:ascii="Aptos" w:hAnsi="Aptos"/>
          <w:sz w:val="22"/>
          <w:szCs w:val="22"/>
        </w:rPr>
        <w:t xml:space="preserve">2024. aastal suurenes romusõidukite teke mõlemas omavalitsuses märgatavalt, eriti Haapsalu linnas, kus kogus kasvas 390,4 tonnilt 877 tonnini. Kasvu üheks võimalikuks põhjuseks võib pidada 1. jaanuaril 2025 jõustunud mootorsõidukimaksu, mille rakendumise eel suurenes huvi kasutusest kõrvaldatud ja seisvate sõidukite nõuetekohase lammutusse andmise ning registrist </w:t>
      </w:r>
      <w:r w:rsidRPr="00817F96">
        <w:rPr>
          <w:rFonts w:ascii="Aptos" w:hAnsi="Aptos"/>
          <w:sz w:val="22"/>
          <w:szCs w:val="22"/>
        </w:rPr>
        <w:lastRenderedPageBreak/>
        <w:t>kustutamise vastu.</w:t>
      </w:r>
      <w:r w:rsidR="00DA2665">
        <w:rPr>
          <w:rFonts w:ascii="Aptos" w:hAnsi="Aptos"/>
          <w:sz w:val="22"/>
          <w:szCs w:val="22"/>
        </w:rPr>
        <w:t xml:space="preserve"> 2025. aastal vähenesid romusõidukite kogused mõlemas omavalitsuses.</w:t>
      </w:r>
      <w:r w:rsidRPr="00817F96">
        <w:rPr>
          <w:rFonts w:ascii="Aptos" w:hAnsi="Aptos"/>
          <w:sz w:val="22"/>
          <w:szCs w:val="22"/>
        </w:rPr>
        <w:t xml:space="preserve"> </w:t>
      </w:r>
      <w:r w:rsidR="00A609A6" w:rsidRPr="00817F96">
        <w:rPr>
          <w:rFonts w:ascii="Aptos" w:hAnsi="Aptos"/>
          <w:sz w:val="22"/>
          <w:szCs w:val="22"/>
        </w:rPr>
        <w:t>Kuna romusõidukid sisaldavad mitmeid ohtlikke komponente ja vedelikke, on nende üleandmine ametlikesse käitluskohtadesse oluline nii keskkonnakaitse kui ka ringmajanduse seisukohast.</w:t>
      </w:r>
      <w:r w:rsidR="00DA2665">
        <w:rPr>
          <w:rFonts w:ascii="Aptos" w:hAnsi="Aptos"/>
          <w:sz w:val="22"/>
          <w:szCs w:val="22"/>
        </w:rPr>
        <w:t xml:space="preserve"> </w:t>
      </w:r>
    </w:p>
    <w:p w14:paraId="67581CF4" w14:textId="77777777" w:rsidR="00A609A6" w:rsidRPr="00817F96" w:rsidRDefault="00A609A6" w:rsidP="00A609A6">
      <w:pPr>
        <w:spacing w:before="0" w:after="0" w:line="240" w:lineRule="auto"/>
        <w:jc w:val="both"/>
        <w:rPr>
          <w:rFonts w:ascii="Aptos" w:hAnsi="Aptos"/>
          <w:sz w:val="22"/>
          <w:szCs w:val="22"/>
        </w:rPr>
      </w:pPr>
    </w:p>
    <w:p w14:paraId="11522888" w14:textId="77777777" w:rsidR="00E918FF" w:rsidRDefault="00A609A6" w:rsidP="00A609A6">
      <w:pPr>
        <w:spacing w:before="0" w:after="0" w:line="240" w:lineRule="auto"/>
        <w:jc w:val="both"/>
        <w:rPr>
          <w:rFonts w:ascii="Aptos" w:hAnsi="Aptos"/>
          <w:color w:val="333333"/>
          <w:sz w:val="22"/>
          <w:szCs w:val="22"/>
          <w:shd w:val="clear" w:color="auto" w:fill="FFFFFF"/>
        </w:rPr>
      </w:pPr>
      <w:r w:rsidRPr="00817F96">
        <w:rPr>
          <w:rFonts w:ascii="Aptos" w:hAnsi="Aptos"/>
          <w:sz w:val="22"/>
          <w:szCs w:val="22"/>
        </w:rPr>
        <w:t xml:space="preserve">Vanarehvide kogumiseks on MTÜ Rehviringlus loonud tootjavastutussüsteemi. Eraisikud saavad </w:t>
      </w:r>
      <w:r w:rsidRPr="00817F96">
        <w:rPr>
          <w:rFonts w:ascii="Aptos" w:hAnsi="Aptos"/>
          <w:color w:val="333333"/>
          <w:sz w:val="22"/>
          <w:szCs w:val="22"/>
          <w:shd w:val="clear" w:color="auto" w:fill="FFFFFF"/>
        </w:rPr>
        <w:t xml:space="preserve">vanarehve tasuta ära anda </w:t>
      </w:r>
      <w:r w:rsidR="00706166" w:rsidRPr="00817F96">
        <w:rPr>
          <w:rFonts w:ascii="Aptos" w:hAnsi="Aptos"/>
          <w:color w:val="333333"/>
          <w:sz w:val="22"/>
          <w:szCs w:val="22"/>
          <w:shd w:val="clear" w:color="auto" w:fill="FFFFFF"/>
        </w:rPr>
        <w:t>Läänemaa jäätmejaamas</w:t>
      </w:r>
      <w:r w:rsidR="002975CC" w:rsidRPr="00817F96">
        <w:rPr>
          <w:rFonts w:ascii="Aptos" w:hAnsi="Aptos"/>
          <w:color w:val="333333"/>
          <w:sz w:val="22"/>
          <w:szCs w:val="22"/>
          <w:shd w:val="clear" w:color="auto" w:fill="FFFFFF"/>
        </w:rPr>
        <w:t xml:space="preserve"> ja MTÜ Rehviringluse kogumiskohas Lihula mnt 23.</w:t>
      </w:r>
    </w:p>
    <w:p w14:paraId="75E0CDBE" w14:textId="12603EB4" w:rsidR="00706166" w:rsidRPr="00817F96" w:rsidRDefault="00706166" w:rsidP="00A609A6">
      <w:pPr>
        <w:spacing w:before="0" w:after="0" w:line="240" w:lineRule="auto"/>
        <w:jc w:val="both"/>
        <w:rPr>
          <w:rFonts w:ascii="Aptos" w:hAnsi="Aptos"/>
          <w:color w:val="333333"/>
          <w:sz w:val="22"/>
          <w:szCs w:val="22"/>
          <w:shd w:val="clear" w:color="auto" w:fill="FFFFFF"/>
        </w:rPr>
      </w:pPr>
      <w:r w:rsidRPr="001B433E">
        <w:rPr>
          <w:rFonts w:ascii="Aptos" w:hAnsi="Aptos"/>
          <w:noProof/>
          <w:sz w:val="24"/>
          <w:szCs w:val="24"/>
        </w:rPr>
        <w:drawing>
          <wp:anchor distT="0" distB="0" distL="114300" distR="114300" simplePos="0" relativeHeight="251680768" behindDoc="1" locked="0" layoutInCell="1" allowOverlap="1" wp14:anchorId="455CBD7D" wp14:editId="2FE6E8C6">
            <wp:simplePos x="0" y="0"/>
            <wp:positionH relativeFrom="margin">
              <wp:align>right</wp:align>
            </wp:positionH>
            <wp:positionV relativeFrom="paragraph">
              <wp:posOffset>190500</wp:posOffset>
            </wp:positionV>
            <wp:extent cx="5724525" cy="3028950"/>
            <wp:effectExtent l="0" t="0" r="9525" b="0"/>
            <wp:wrapThrough wrapText="bothSides">
              <wp:wrapPolygon edited="0">
                <wp:start x="0" y="0"/>
                <wp:lineTo x="0" y="21464"/>
                <wp:lineTo x="21564" y="21464"/>
                <wp:lineTo x="21564" y="0"/>
                <wp:lineTo x="0" y="0"/>
              </wp:wrapPolygon>
            </wp:wrapThrough>
            <wp:docPr id="640086563"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14:paraId="2AFE1052" w14:textId="7095171D" w:rsidR="00A609A6" w:rsidRPr="00817F96" w:rsidRDefault="00A609A6" w:rsidP="00A609A6">
      <w:pPr>
        <w:spacing w:before="0" w:after="0" w:line="240" w:lineRule="auto"/>
        <w:jc w:val="both"/>
        <w:rPr>
          <w:rFonts w:ascii="Aptos" w:hAnsi="Aptos"/>
          <w:color w:val="000000" w:themeColor="text1"/>
          <w:sz w:val="22"/>
          <w:szCs w:val="22"/>
        </w:rPr>
      </w:pPr>
      <w:r w:rsidRPr="00817F96">
        <w:rPr>
          <w:rFonts w:ascii="Aptos" w:hAnsi="Aptos"/>
          <w:color w:val="000000" w:themeColor="text1"/>
          <w:sz w:val="22"/>
          <w:szCs w:val="22"/>
        </w:rPr>
        <w:t>Joonis 1</w:t>
      </w:r>
      <w:r w:rsidR="00817F96">
        <w:rPr>
          <w:rFonts w:ascii="Aptos" w:hAnsi="Aptos"/>
          <w:color w:val="000000" w:themeColor="text1"/>
          <w:sz w:val="22"/>
          <w:szCs w:val="22"/>
        </w:rPr>
        <w:t>7</w:t>
      </w:r>
      <w:r w:rsidRPr="00817F96">
        <w:rPr>
          <w:rFonts w:ascii="Aptos" w:hAnsi="Aptos"/>
          <w:color w:val="000000" w:themeColor="text1"/>
          <w:sz w:val="22"/>
          <w:szCs w:val="22"/>
        </w:rPr>
        <w:t xml:space="preserve">. </w:t>
      </w:r>
      <w:r w:rsidR="00706166" w:rsidRPr="00817F96">
        <w:rPr>
          <w:rFonts w:ascii="Aptos" w:hAnsi="Aptos"/>
          <w:color w:val="000000" w:themeColor="text1"/>
          <w:sz w:val="22"/>
          <w:szCs w:val="22"/>
        </w:rPr>
        <w:t>Liigiti</w:t>
      </w:r>
      <w:r w:rsidRPr="00817F96">
        <w:rPr>
          <w:rFonts w:ascii="Aptos" w:hAnsi="Aptos"/>
          <w:color w:val="000000" w:themeColor="text1"/>
          <w:sz w:val="22"/>
          <w:szCs w:val="22"/>
        </w:rPr>
        <w:t xml:space="preserve"> kogutud vanarehvid ettevõtete ja kodumajapidamiste lõikes aastatel 202</w:t>
      </w:r>
      <w:r w:rsidR="00DA2665">
        <w:rPr>
          <w:rFonts w:ascii="Aptos" w:hAnsi="Aptos"/>
          <w:color w:val="000000" w:themeColor="text1"/>
          <w:sz w:val="22"/>
          <w:szCs w:val="22"/>
        </w:rPr>
        <w:t>1</w:t>
      </w:r>
      <w:r w:rsidRPr="00817F96">
        <w:rPr>
          <w:rFonts w:ascii="Aptos" w:hAnsi="Aptos"/>
          <w:color w:val="000000" w:themeColor="text1"/>
          <w:sz w:val="22"/>
          <w:szCs w:val="22"/>
        </w:rPr>
        <w:t>-202</w:t>
      </w:r>
      <w:r w:rsidR="00DA2665">
        <w:rPr>
          <w:rFonts w:ascii="Aptos" w:hAnsi="Aptos"/>
          <w:color w:val="000000" w:themeColor="text1"/>
          <w:sz w:val="22"/>
          <w:szCs w:val="22"/>
        </w:rPr>
        <w:t>5</w:t>
      </w:r>
      <w:r w:rsidRPr="00817F96">
        <w:rPr>
          <w:rFonts w:ascii="Aptos" w:hAnsi="Aptos"/>
          <w:color w:val="000000" w:themeColor="text1"/>
          <w:sz w:val="22"/>
          <w:szCs w:val="22"/>
        </w:rPr>
        <w:t xml:space="preserve"> </w:t>
      </w:r>
      <w:r w:rsidRPr="00817F96">
        <w:rPr>
          <w:rFonts w:ascii="Aptos" w:hAnsi="Aptos"/>
          <w:i/>
          <w:iCs/>
          <w:color w:val="000000" w:themeColor="text1"/>
          <w:sz w:val="22"/>
          <w:szCs w:val="22"/>
        </w:rPr>
        <w:t>(allikas: Keskkonnaportaal).</w:t>
      </w:r>
      <w:r w:rsidRPr="00817F96">
        <w:rPr>
          <w:rFonts w:ascii="Aptos" w:hAnsi="Aptos"/>
          <w:color w:val="000000" w:themeColor="text1"/>
          <w:sz w:val="22"/>
          <w:szCs w:val="22"/>
        </w:rPr>
        <w:t xml:space="preserve"> </w:t>
      </w:r>
    </w:p>
    <w:p w14:paraId="1BDC6823" w14:textId="77777777" w:rsidR="002437FC" w:rsidRPr="00817F96" w:rsidRDefault="002437FC" w:rsidP="00A609A6">
      <w:pPr>
        <w:spacing w:before="0" w:after="0" w:line="240" w:lineRule="auto"/>
        <w:jc w:val="both"/>
        <w:rPr>
          <w:rFonts w:ascii="Aptos" w:hAnsi="Aptos"/>
          <w:color w:val="000000" w:themeColor="text1"/>
          <w:sz w:val="22"/>
          <w:szCs w:val="22"/>
        </w:rPr>
      </w:pPr>
    </w:p>
    <w:p w14:paraId="6FC4D8BA" w14:textId="3C50FFB3" w:rsidR="00A609A6" w:rsidRPr="00817F96" w:rsidRDefault="002437FC" w:rsidP="00A609A6">
      <w:pPr>
        <w:spacing w:before="0" w:after="0" w:line="240" w:lineRule="auto"/>
        <w:jc w:val="both"/>
        <w:rPr>
          <w:rFonts w:ascii="Aptos" w:hAnsi="Aptos"/>
          <w:sz w:val="22"/>
          <w:szCs w:val="22"/>
        </w:rPr>
      </w:pPr>
      <w:r w:rsidRPr="00817F96">
        <w:rPr>
          <w:rFonts w:ascii="Aptos" w:hAnsi="Aptos"/>
          <w:sz w:val="22"/>
          <w:szCs w:val="22"/>
        </w:rPr>
        <w:t>Jooniselt</w:t>
      </w:r>
      <w:r w:rsidR="0096683C">
        <w:rPr>
          <w:rFonts w:ascii="Aptos" w:hAnsi="Aptos"/>
          <w:sz w:val="22"/>
          <w:szCs w:val="22"/>
        </w:rPr>
        <w:t xml:space="preserve"> 17</w:t>
      </w:r>
      <w:r w:rsidRPr="00817F96">
        <w:rPr>
          <w:rFonts w:ascii="Aptos" w:hAnsi="Aptos"/>
          <w:sz w:val="22"/>
          <w:szCs w:val="22"/>
        </w:rPr>
        <w:t xml:space="preserve"> ilmneb, et </w:t>
      </w:r>
      <w:r w:rsidRPr="00817F96">
        <w:rPr>
          <w:rStyle w:val="Tugev"/>
          <w:rFonts w:ascii="Aptos" w:hAnsi="Aptos"/>
          <w:b w:val="0"/>
          <w:bCs w:val="0"/>
          <w:sz w:val="22"/>
          <w:szCs w:val="22"/>
        </w:rPr>
        <w:t>vanarehvide teke oli aastatel 202</w:t>
      </w:r>
      <w:r w:rsidR="00B3117A">
        <w:rPr>
          <w:rStyle w:val="Tugev"/>
          <w:rFonts w:ascii="Aptos" w:hAnsi="Aptos"/>
          <w:b w:val="0"/>
          <w:bCs w:val="0"/>
          <w:sz w:val="22"/>
          <w:szCs w:val="22"/>
        </w:rPr>
        <w:t>1</w:t>
      </w:r>
      <w:r w:rsidRPr="00817F96">
        <w:rPr>
          <w:rStyle w:val="Tugev"/>
          <w:rFonts w:ascii="Aptos" w:hAnsi="Aptos"/>
          <w:b w:val="0"/>
          <w:bCs w:val="0"/>
          <w:sz w:val="22"/>
          <w:szCs w:val="22"/>
        </w:rPr>
        <w:t>–202</w:t>
      </w:r>
      <w:r w:rsidR="00B3117A">
        <w:rPr>
          <w:rStyle w:val="Tugev"/>
          <w:rFonts w:ascii="Aptos" w:hAnsi="Aptos"/>
          <w:b w:val="0"/>
          <w:bCs w:val="0"/>
          <w:sz w:val="22"/>
          <w:szCs w:val="22"/>
        </w:rPr>
        <w:t>5</w:t>
      </w:r>
      <w:r w:rsidRPr="00817F96">
        <w:rPr>
          <w:rStyle w:val="Tugev"/>
          <w:rFonts w:ascii="Aptos" w:hAnsi="Aptos"/>
          <w:b w:val="0"/>
          <w:bCs w:val="0"/>
          <w:sz w:val="22"/>
          <w:szCs w:val="22"/>
        </w:rPr>
        <w:t xml:space="preserve"> mõlemas omavalitsuses suhteliselt väikesemahuline ning pärines enamjaolt ettevõtetelt</w:t>
      </w:r>
      <w:r w:rsidRPr="00817F96">
        <w:rPr>
          <w:rFonts w:ascii="Aptos" w:hAnsi="Aptos"/>
          <w:b/>
          <w:bCs/>
          <w:sz w:val="22"/>
          <w:szCs w:val="22"/>
        </w:rPr>
        <w:t xml:space="preserve">. </w:t>
      </w:r>
      <w:r w:rsidRPr="00817F96">
        <w:rPr>
          <w:rFonts w:ascii="Aptos" w:hAnsi="Aptos"/>
          <w:sz w:val="22"/>
          <w:szCs w:val="22"/>
        </w:rPr>
        <w:t>Perioodil 202</w:t>
      </w:r>
      <w:r w:rsidR="00B3117A">
        <w:rPr>
          <w:rFonts w:ascii="Aptos" w:hAnsi="Aptos"/>
          <w:sz w:val="22"/>
          <w:szCs w:val="22"/>
        </w:rPr>
        <w:t>1</w:t>
      </w:r>
      <w:r w:rsidRPr="00817F96">
        <w:rPr>
          <w:rFonts w:ascii="Aptos" w:hAnsi="Aptos"/>
          <w:sz w:val="22"/>
          <w:szCs w:val="22"/>
        </w:rPr>
        <w:t>–202</w:t>
      </w:r>
      <w:r w:rsidR="00B3117A">
        <w:rPr>
          <w:rFonts w:ascii="Aptos" w:hAnsi="Aptos"/>
          <w:sz w:val="22"/>
          <w:szCs w:val="22"/>
        </w:rPr>
        <w:t>5</w:t>
      </w:r>
      <w:r w:rsidRPr="00817F96">
        <w:rPr>
          <w:rFonts w:ascii="Aptos" w:hAnsi="Aptos"/>
          <w:sz w:val="22"/>
          <w:szCs w:val="22"/>
        </w:rPr>
        <w:t xml:space="preserve"> ei ole vanarehvide tekkes selgelt kasvavat ega kahanevat pikaajalist suundumust, vaid kogused varieeruvad aastati.</w:t>
      </w:r>
    </w:p>
    <w:p w14:paraId="6D1CC0AD" w14:textId="77777777" w:rsidR="002437FC" w:rsidRPr="00D8014C" w:rsidRDefault="002437FC" w:rsidP="00A609A6">
      <w:pPr>
        <w:spacing w:before="0" w:after="0" w:line="240" w:lineRule="auto"/>
        <w:jc w:val="both"/>
        <w:rPr>
          <w:rFonts w:ascii="Aptos" w:hAnsi="Aptos"/>
          <w:sz w:val="24"/>
          <w:szCs w:val="24"/>
          <w:u w:val="single"/>
        </w:rPr>
      </w:pPr>
    </w:p>
    <w:p w14:paraId="6DBB4796" w14:textId="77777777" w:rsidR="00A609A6" w:rsidRPr="00817F96" w:rsidRDefault="00A609A6" w:rsidP="00A609A6">
      <w:pPr>
        <w:spacing w:before="0" w:after="0" w:line="240" w:lineRule="auto"/>
        <w:jc w:val="both"/>
        <w:rPr>
          <w:rFonts w:ascii="Aptos" w:hAnsi="Aptos"/>
          <w:b/>
          <w:bCs/>
          <w:sz w:val="22"/>
          <w:szCs w:val="22"/>
          <w:u w:val="single"/>
        </w:rPr>
      </w:pPr>
      <w:r w:rsidRPr="00817F96">
        <w:rPr>
          <w:rFonts w:ascii="Aptos" w:hAnsi="Aptos"/>
          <w:b/>
          <w:bCs/>
          <w:sz w:val="22"/>
          <w:szCs w:val="22"/>
          <w:u w:val="single"/>
        </w:rPr>
        <w:t>Elektri- ja elektroonikaseadmete jäätmed</w:t>
      </w:r>
    </w:p>
    <w:p w14:paraId="44B6349C" w14:textId="77777777" w:rsidR="00A609A6" w:rsidRPr="00817F96" w:rsidRDefault="00A609A6" w:rsidP="0096683C">
      <w:pPr>
        <w:spacing w:before="0" w:after="0" w:line="240" w:lineRule="auto"/>
        <w:jc w:val="both"/>
        <w:rPr>
          <w:rFonts w:ascii="Aptos" w:hAnsi="Aptos"/>
          <w:sz w:val="22"/>
          <w:szCs w:val="22"/>
        </w:rPr>
      </w:pPr>
      <w:r w:rsidRPr="00817F96">
        <w:rPr>
          <w:rFonts w:ascii="Aptos" w:hAnsi="Aptos"/>
          <w:sz w:val="22"/>
          <w:szCs w:val="22"/>
        </w:rPr>
        <w:t xml:space="preserve">Elektri- ja elektroonikaseadmeid koguvad ja käitlevad peamiselt kaks tootjavastutusorganisatsiooni: Mittetulundusühing Eesti Elektri- ja Elektroonikaseadmete Ringlus ja Mittetulundusühing Eesti Elektroonikaromu. Lambijäätmeid kogub ja käitleb Ekogaisma Eesti OÜ. </w:t>
      </w:r>
    </w:p>
    <w:p w14:paraId="1D0D2CE6" w14:textId="77777777" w:rsidR="00A609A6" w:rsidRPr="00817F96" w:rsidRDefault="00A609A6" w:rsidP="0096683C">
      <w:pPr>
        <w:spacing w:before="0" w:after="0" w:line="240" w:lineRule="auto"/>
        <w:jc w:val="both"/>
        <w:rPr>
          <w:rFonts w:ascii="Aptos" w:hAnsi="Aptos"/>
          <w:sz w:val="22"/>
          <w:szCs w:val="22"/>
        </w:rPr>
      </w:pPr>
    </w:p>
    <w:p w14:paraId="1D80406F" w14:textId="1F9E58FD" w:rsidR="00A609A6" w:rsidRPr="00817F96" w:rsidRDefault="00A609A6" w:rsidP="0096683C">
      <w:pPr>
        <w:spacing w:before="0" w:after="0" w:line="240" w:lineRule="auto"/>
        <w:jc w:val="both"/>
        <w:rPr>
          <w:rFonts w:ascii="Aptos" w:hAnsi="Aptos"/>
          <w:sz w:val="22"/>
          <w:szCs w:val="22"/>
        </w:rPr>
      </w:pPr>
      <w:r w:rsidRPr="00817F96">
        <w:rPr>
          <w:rFonts w:ascii="Aptos" w:hAnsi="Aptos"/>
          <w:color w:val="333333"/>
          <w:sz w:val="22"/>
          <w:szCs w:val="22"/>
        </w:rPr>
        <w:t>Turustaja on kohustatud oma müügikoha kaudu, mille müügipind on vähemalt 400 m</w:t>
      </w:r>
      <w:r w:rsidRPr="00817F96">
        <w:rPr>
          <w:rFonts w:ascii="Aptos" w:hAnsi="Aptos"/>
          <w:color w:val="333333"/>
          <w:position w:val="10"/>
          <w:sz w:val="22"/>
          <w:szCs w:val="22"/>
        </w:rPr>
        <w:t>2</w:t>
      </w:r>
      <w:r w:rsidRPr="00817F96">
        <w:rPr>
          <w:rFonts w:ascii="Aptos" w:hAnsi="Aptos"/>
          <w:color w:val="333333"/>
          <w:sz w:val="22"/>
          <w:szCs w:val="22"/>
        </w:rPr>
        <w:t>, elektri- ja elektroonikaseadme</w:t>
      </w:r>
      <w:r w:rsidR="00C1097D">
        <w:rPr>
          <w:rFonts w:ascii="Aptos" w:hAnsi="Aptos"/>
          <w:color w:val="333333"/>
          <w:sz w:val="22"/>
          <w:szCs w:val="22"/>
        </w:rPr>
        <w:t>te</w:t>
      </w:r>
      <w:r w:rsidRPr="00817F96">
        <w:rPr>
          <w:rFonts w:ascii="Aptos" w:hAnsi="Aptos"/>
          <w:color w:val="333333"/>
          <w:sz w:val="22"/>
          <w:szCs w:val="22"/>
        </w:rPr>
        <w:t xml:space="preserve"> kasutajalt tasuta vastu võtma turustava seadmega sama liiki ja sama otstarvet täitvast seadmest tekkinud elektriromu või mille väline mõõt ei ületa 25 cm. </w:t>
      </w:r>
      <w:r w:rsidRPr="00817F96">
        <w:rPr>
          <w:rFonts w:ascii="Aptos" w:hAnsi="Aptos"/>
          <w:sz w:val="22"/>
          <w:szCs w:val="22"/>
        </w:rPr>
        <w:t>Kui kodumajapidamises kasutatava elektri- ja elektroonikaseadme turustajal ei ole mööda avalikke teid 10 km raadiuses kodumajapidamiste elektroonikaromude kogumiskohta, peab tootja turustaja müügikoha kaudu füüsiliselt isikult tasuta tagasi võtma talle müüdava seadmega sama liiki ja sama otstarvet täitvast seadmest tekkinud elektroonikaromu, sõltumata sellest, kas see füüsiline isik on soetanud või soetab turustajalt samalaadse seadme.</w:t>
      </w:r>
    </w:p>
    <w:p w14:paraId="5C34A3BC" w14:textId="77777777" w:rsidR="00A609A6" w:rsidRPr="00817F96" w:rsidRDefault="00A609A6" w:rsidP="0096683C">
      <w:pPr>
        <w:spacing w:before="0" w:after="0" w:line="240" w:lineRule="auto"/>
        <w:jc w:val="both"/>
        <w:rPr>
          <w:rFonts w:ascii="Aptos" w:hAnsi="Aptos"/>
          <w:sz w:val="22"/>
          <w:szCs w:val="22"/>
        </w:rPr>
      </w:pPr>
    </w:p>
    <w:p w14:paraId="31A59652" w14:textId="7FADE54B" w:rsidR="00A609A6" w:rsidRPr="00817F96" w:rsidRDefault="00A609A6" w:rsidP="0096683C">
      <w:pPr>
        <w:spacing w:before="0" w:after="0" w:line="240" w:lineRule="auto"/>
        <w:jc w:val="both"/>
        <w:rPr>
          <w:rFonts w:ascii="Aptos" w:hAnsi="Aptos"/>
          <w:sz w:val="22"/>
          <w:szCs w:val="22"/>
        </w:rPr>
      </w:pPr>
      <w:r w:rsidRPr="00817F96">
        <w:rPr>
          <w:rFonts w:ascii="Aptos" w:hAnsi="Aptos"/>
          <w:sz w:val="22"/>
          <w:szCs w:val="22"/>
        </w:rPr>
        <w:t xml:space="preserve">Tootja on kohustatud turustajalt elektroonikaromud (ka saastunud) tasuta vastu võtma, sõltumata üleantavate elektroonikaromude arvust. Tootja on kohustatud tagasi võtma kõik </w:t>
      </w:r>
      <w:r w:rsidRPr="00817F96">
        <w:rPr>
          <w:rFonts w:ascii="Aptos" w:hAnsi="Aptos"/>
          <w:sz w:val="22"/>
          <w:szCs w:val="22"/>
        </w:rPr>
        <w:lastRenderedPageBreak/>
        <w:t>elektroonikaromud ka siis, kui alates 1. jaanuarist 2019. a kehtima hakanud kogumise määr 65% on saavutatud.</w:t>
      </w:r>
    </w:p>
    <w:p w14:paraId="50B58C21" w14:textId="1E61DF9E" w:rsidR="00A609A6" w:rsidRPr="00E918FF" w:rsidRDefault="003B28BE" w:rsidP="00A609A6">
      <w:pPr>
        <w:spacing w:before="0" w:after="0" w:line="240" w:lineRule="auto"/>
        <w:jc w:val="both"/>
        <w:rPr>
          <w:rFonts w:ascii="Aptos" w:hAnsi="Aptos"/>
          <w:sz w:val="22"/>
          <w:szCs w:val="22"/>
        </w:rPr>
      </w:pPr>
      <w:r w:rsidRPr="00E918FF">
        <w:rPr>
          <w:rFonts w:ascii="Aptos" w:hAnsi="Aptos"/>
          <w:noProof/>
          <w:sz w:val="22"/>
          <w:szCs w:val="22"/>
        </w:rPr>
        <w:drawing>
          <wp:anchor distT="0" distB="0" distL="114300" distR="114300" simplePos="0" relativeHeight="251686912" behindDoc="1" locked="0" layoutInCell="1" allowOverlap="1" wp14:anchorId="3B7755AB" wp14:editId="129BC3C5">
            <wp:simplePos x="0" y="0"/>
            <wp:positionH relativeFrom="margin">
              <wp:posOffset>0</wp:posOffset>
            </wp:positionH>
            <wp:positionV relativeFrom="paragraph">
              <wp:posOffset>151765</wp:posOffset>
            </wp:positionV>
            <wp:extent cx="5724525" cy="3543300"/>
            <wp:effectExtent l="0" t="0" r="9525" b="0"/>
            <wp:wrapThrough wrapText="bothSides">
              <wp:wrapPolygon edited="0">
                <wp:start x="0" y="0"/>
                <wp:lineTo x="0" y="21484"/>
                <wp:lineTo x="21564" y="21484"/>
                <wp:lineTo x="21564" y="0"/>
                <wp:lineTo x="0" y="0"/>
              </wp:wrapPolygon>
            </wp:wrapThrough>
            <wp:docPr id="1777943771"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A609A6" w:rsidRPr="00E918FF">
        <w:rPr>
          <w:rFonts w:ascii="Aptos" w:hAnsi="Aptos"/>
          <w:sz w:val="22"/>
          <w:szCs w:val="22"/>
        </w:rPr>
        <w:t xml:space="preserve">Joonis </w:t>
      </w:r>
      <w:r w:rsidR="00E918FF">
        <w:rPr>
          <w:rFonts w:ascii="Aptos" w:hAnsi="Aptos"/>
          <w:sz w:val="22"/>
          <w:szCs w:val="22"/>
        </w:rPr>
        <w:t>18</w:t>
      </w:r>
      <w:r w:rsidR="00A609A6" w:rsidRPr="00E918FF">
        <w:rPr>
          <w:rFonts w:ascii="Aptos" w:hAnsi="Aptos"/>
          <w:sz w:val="22"/>
          <w:szCs w:val="22"/>
        </w:rPr>
        <w:t xml:space="preserve">. </w:t>
      </w:r>
      <w:r w:rsidR="007701E6" w:rsidRPr="00E918FF">
        <w:rPr>
          <w:rFonts w:ascii="Aptos" w:hAnsi="Aptos"/>
          <w:sz w:val="22"/>
          <w:szCs w:val="22"/>
        </w:rPr>
        <w:t>L</w:t>
      </w:r>
      <w:r w:rsidR="00A609A6" w:rsidRPr="00E918FF">
        <w:rPr>
          <w:rFonts w:ascii="Aptos" w:hAnsi="Aptos"/>
          <w:sz w:val="22"/>
          <w:szCs w:val="22"/>
        </w:rPr>
        <w:t>iigiti kogutud el</w:t>
      </w:r>
      <w:r w:rsidR="007701E6" w:rsidRPr="00E918FF">
        <w:rPr>
          <w:rFonts w:ascii="Aptos" w:hAnsi="Aptos"/>
          <w:sz w:val="22"/>
          <w:szCs w:val="22"/>
        </w:rPr>
        <w:t>ektri- ja elektroonikajäätmete teke</w:t>
      </w:r>
      <w:r w:rsidR="00A609A6" w:rsidRPr="00E918FF">
        <w:rPr>
          <w:rFonts w:ascii="Aptos" w:hAnsi="Aptos"/>
          <w:sz w:val="22"/>
          <w:szCs w:val="22"/>
        </w:rPr>
        <w:t xml:space="preserve"> ettevõtete ja kodumajapidamiste lõikes aastatel 202</w:t>
      </w:r>
      <w:r w:rsidR="00B3117A">
        <w:rPr>
          <w:rFonts w:ascii="Aptos" w:hAnsi="Aptos"/>
          <w:sz w:val="22"/>
          <w:szCs w:val="22"/>
        </w:rPr>
        <w:t>1</w:t>
      </w:r>
      <w:r w:rsidR="00A609A6" w:rsidRPr="00E918FF">
        <w:rPr>
          <w:rFonts w:ascii="Aptos" w:hAnsi="Aptos"/>
          <w:sz w:val="22"/>
          <w:szCs w:val="22"/>
        </w:rPr>
        <w:t>-202</w:t>
      </w:r>
      <w:r w:rsidR="00B3117A">
        <w:rPr>
          <w:rFonts w:ascii="Aptos" w:hAnsi="Aptos"/>
          <w:sz w:val="22"/>
          <w:szCs w:val="22"/>
        </w:rPr>
        <w:t>5</w:t>
      </w:r>
      <w:r w:rsidR="00A609A6" w:rsidRPr="00E918FF">
        <w:rPr>
          <w:rFonts w:ascii="Aptos" w:hAnsi="Aptos"/>
          <w:sz w:val="22"/>
          <w:szCs w:val="22"/>
        </w:rPr>
        <w:t xml:space="preserve"> (</w:t>
      </w:r>
      <w:r w:rsidR="00A609A6" w:rsidRPr="00E918FF">
        <w:rPr>
          <w:rFonts w:ascii="Aptos" w:hAnsi="Aptos"/>
          <w:i/>
          <w:iCs/>
          <w:sz w:val="22"/>
          <w:szCs w:val="22"/>
        </w:rPr>
        <w:t>allikas: Keskkonnaportaal).</w:t>
      </w:r>
      <w:r w:rsidR="00A609A6" w:rsidRPr="00E918FF">
        <w:rPr>
          <w:rFonts w:ascii="Aptos" w:hAnsi="Aptos"/>
          <w:sz w:val="22"/>
          <w:szCs w:val="22"/>
        </w:rPr>
        <w:t xml:space="preserve"> </w:t>
      </w:r>
      <w:r w:rsidR="00A609A6" w:rsidRPr="00E918FF">
        <w:rPr>
          <w:rFonts w:ascii="Aptos" w:hAnsi="Aptos"/>
          <w:sz w:val="22"/>
          <w:szCs w:val="22"/>
        </w:rPr>
        <w:tab/>
        <w:t xml:space="preserve"> </w:t>
      </w:r>
    </w:p>
    <w:p w14:paraId="2CDE5E6C" w14:textId="77777777" w:rsidR="00221377" w:rsidRPr="00E918FF" w:rsidRDefault="00221377" w:rsidP="00A609A6">
      <w:pPr>
        <w:spacing w:before="0" w:after="0" w:line="240" w:lineRule="auto"/>
        <w:jc w:val="both"/>
        <w:rPr>
          <w:rFonts w:ascii="Aptos" w:hAnsi="Aptos"/>
          <w:sz w:val="22"/>
          <w:szCs w:val="22"/>
        </w:rPr>
      </w:pPr>
    </w:p>
    <w:p w14:paraId="481B89AD" w14:textId="2238D263" w:rsidR="00221377" w:rsidRPr="00E918FF" w:rsidRDefault="00221377" w:rsidP="00A609A6">
      <w:pPr>
        <w:spacing w:before="0" w:after="0" w:line="240" w:lineRule="auto"/>
        <w:jc w:val="both"/>
        <w:rPr>
          <w:rFonts w:ascii="Aptos" w:hAnsi="Aptos" w:cs="Times New Roman"/>
          <w:sz w:val="22"/>
          <w:szCs w:val="22"/>
        </w:rPr>
      </w:pPr>
      <w:r w:rsidRPr="00E918FF">
        <w:rPr>
          <w:rFonts w:ascii="Aptos" w:hAnsi="Aptos" w:cs="Times New Roman"/>
          <w:sz w:val="22"/>
          <w:szCs w:val="22"/>
        </w:rPr>
        <w:t xml:space="preserve">Elektri- ja elektroonikajäätmete </w:t>
      </w:r>
      <w:r w:rsidR="009B79BB">
        <w:rPr>
          <w:rFonts w:ascii="Aptos" w:hAnsi="Aptos" w:cs="Times New Roman"/>
          <w:sz w:val="22"/>
          <w:szCs w:val="22"/>
        </w:rPr>
        <w:t>kogused</w:t>
      </w:r>
      <w:r w:rsidRPr="00E918FF">
        <w:rPr>
          <w:rFonts w:ascii="Aptos" w:hAnsi="Aptos" w:cs="Times New Roman"/>
          <w:sz w:val="22"/>
          <w:szCs w:val="22"/>
        </w:rPr>
        <w:t xml:space="preserve"> oli</w:t>
      </w:r>
      <w:r w:rsidR="00C1097D">
        <w:rPr>
          <w:rFonts w:ascii="Aptos" w:hAnsi="Aptos" w:cs="Times New Roman"/>
          <w:sz w:val="22"/>
          <w:szCs w:val="22"/>
        </w:rPr>
        <w:t>d</w:t>
      </w:r>
      <w:r w:rsidRPr="00E918FF">
        <w:rPr>
          <w:rFonts w:ascii="Aptos" w:hAnsi="Aptos" w:cs="Times New Roman"/>
          <w:sz w:val="22"/>
          <w:szCs w:val="22"/>
        </w:rPr>
        <w:t xml:space="preserve"> aastatel 202</w:t>
      </w:r>
      <w:r w:rsidR="009B79BB">
        <w:rPr>
          <w:rFonts w:ascii="Aptos" w:hAnsi="Aptos" w:cs="Times New Roman"/>
          <w:sz w:val="22"/>
          <w:szCs w:val="22"/>
        </w:rPr>
        <w:t>1</w:t>
      </w:r>
      <w:r w:rsidRPr="00E918FF">
        <w:rPr>
          <w:rFonts w:ascii="Aptos" w:hAnsi="Aptos" w:cs="Times New Roman"/>
          <w:sz w:val="22"/>
          <w:szCs w:val="22"/>
        </w:rPr>
        <w:t>–202</w:t>
      </w:r>
      <w:r w:rsidR="009B79BB">
        <w:rPr>
          <w:rFonts w:ascii="Aptos" w:hAnsi="Aptos" w:cs="Times New Roman"/>
          <w:sz w:val="22"/>
          <w:szCs w:val="22"/>
        </w:rPr>
        <w:t>5</w:t>
      </w:r>
      <w:r w:rsidRPr="00E918FF">
        <w:rPr>
          <w:rFonts w:ascii="Aptos" w:hAnsi="Aptos" w:cs="Times New Roman"/>
          <w:sz w:val="22"/>
          <w:szCs w:val="22"/>
        </w:rPr>
        <w:t xml:space="preserve"> </w:t>
      </w:r>
      <w:r w:rsidRPr="00E918FF">
        <w:rPr>
          <w:rStyle w:val="Tugev"/>
          <w:rFonts w:ascii="Aptos" w:hAnsi="Aptos" w:cs="Times New Roman"/>
          <w:b w:val="0"/>
          <w:bCs w:val="0"/>
          <w:sz w:val="22"/>
          <w:szCs w:val="22"/>
        </w:rPr>
        <w:t>Haapsalu linnas märgatavalt suurem</w:t>
      </w:r>
      <w:r w:rsidR="00C1097D">
        <w:rPr>
          <w:rStyle w:val="Tugev"/>
          <w:rFonts w:ascii="Aptos" w:hAnsi="Aptos" w:cs="Times New Roman"/>
          <w:b w:val="0"/>
          <w:bCs w:val="0"/>
          <w:sz w:val="22"/>
          <w:szCs w:val="22"/>
        </w:rPr>
        <w:t>ad</w:t>
      </w:r>
      <w:r w:rsidRPr="00E918FF">
        <w:rPr>
          <w:rStyle w:val="Tugev"/>
          <w:rFonts w:ascii="Aptos" w:hAnsi="Aptos" w:cs="Times New Roman"/>
          <w:b w:val="0"/>
          <w:bCs w:val="0"/>
          <w:sz w:val="22"/>
          <w:szCs w:val="22"/>
        </w:rPr>
        <w:t xml:space="preserve"> kui Lääne-Nigula vallas</w:t>
      </w:r>
      <w:r w:rsidRPr="00E918FF">
        <w:rPr>
          <w:rFonts w:ascii="Aptos" w:hAnsi="Aptos" w:cs="Times New Roman"/>
          <w:sz w:val="22"/>
          <w:szCs w:val="22"/>
        </w:rPr>
        <w:t xml:space="preserve">. Vaadeldaval perioodil tekkis kahe omavalitsuse peale kokku ligikaudu </w:t>
      </w:r>
      <w:r w:rsidRPr="00E918FF">
        <w:rPr>
          <w:rStyle w:val="Tugev"/>
          <w:rFonts w:ascii="Aptos" w:hAnsi="Aptos" w:cs="Times New Roman"/>
          <w:b w:val="0"/>
          <w:bCs w:val="0"/>
          <w:sz w:val="22"/>
          <w:szCs w:val="22"/>
        </w:rPr>
        <w:t>19</w:t>
      </w:r>
      <w:r w:rsidR="009B79BB">
        <w:rPr>
          <w:rStyle w:val="Tugev"/>
          <w:rFonts w:ascii="Aptos" w:hAnsi="Aptos" w:cs="Times New Roman"/>
          <w:b w:val="0"/>
          <w:bCs w:val="0"/>
          <w:sz w:val="22"/>
          <w:szCs w:val="22"/>
        </w:rPr>
        <w:t>1</w:t>
      </w:r>
      <w:r w:rsidRPr="00E918FF">
        <w:rPr>
          <w:rStyle w:val="Tugev"/>
          <w:rFonts w:ascii="Aptos" w:hAnsi="Aptos" w:cs="Times New Roman"/>
          <w:b w:val="0"/>
          <w:bCs w:val="0"/>
          <w:sz w:val="22"/>
          <w:szCs w:val="22"/>
        </w:rPr>
        <w:t xml:space="preserve"> tonni</w:t>
      </w:r>
      <w:r w:rsidRPr="00E918FF">
        <w:rPr>
          <w:rFonts w:ascii="Aptos" w:hAnsi="Aptos" w:cs="Times New Roman"/>
          <w:sz w:val="22"/>
          <w:szCs w:val="22"/>
        </w:rPr>
        <w:t xml:space="preserve"> elektri- ja elektroonikajäätmeid, millest Haapsalu linnas 16</w:t>
      </w:r>
      <w:r w:rsidR="009B79BB">
        <w:rPr>
          <w:rFonts w:ascii="Aptos" w:hAnsi="Aptos" w:cs="Times New Roman"/>
          <w:sz w:val="22"/>
          <w:szCs w:val="22"/>
        </w:rPr>
        <w:t>1</w:t>
      </w:r>
      <w:r w:rsidRPr="00E918FF">
        <w:rPr>
          <w:rFonts w:ascii="Aptos" w:hAnsi="Aptos" w:cs="Times New Roman"/>
          <w:sz w:val="22"/>
          <w:szCs w:val="22"/>
        </w:rPr>
        <w:t xml:space="preserve"> tonni ehk ligikaudu </w:t>
      </w:r>
      <w:r w:rsidRPr="00E918FF">
        <w:rPr>
          <w:rStyle w:val="Tugev"/>
          <w:rFonts w:ascii="Aptos" w:hAnsi="Aptos" w:cs="Times New Roman"/>
          <w:b w:val="0"/>
          <w:bCs w:val="0"/>
          <w:sz w:val="22"/>
          <w:szCs w:val="22"/>
        </w:rPr>
        <w:t>8</w:t>
      </w:r>
      <w:r w:rsidR="009B79BB">
        <w:rPr>
          <w:rStyle w:val="Tugev"/>
          <w:rFonts w:ascii="Aptos" w:hAnsi="Aptos" w:cs="Times New Roman"/>
          <w:b w:val="0"/>
          <w:bCs w:val="0"/>
          <w:sz w:val="22"/>
          <w:szCs w:val="22"/>
        </w:rPr>
        <w:t>4</w:t>
      </w:r>
      <w:r w:rsidRPr="00E918FF">
        <w:rPr>
          <w:rStyle w:val="Tugev"/>
          <w:rFonts w:ascii="Aptos" w:hAnsi="Aptos" w:cs="Times New Roman"/>
          <w:b w:val="0"/>
          <w:bCs w:val="0"/>
          <w:sz w:val="22"/>
          <w:szCs w:val="22"/>
        </w:rPr>
        <w:t>%</w:t>
      </w:r>
      <w:r w:rsidRPr="00E918FF">
        <w:rPr>
          <w:rFonts w:ascii="Aptos" w:hAnsi="Aptos" w:cs="Times New Roman"/>
          <w:sz w:val="22"/>
          <w:szCs w:val="22"/>
        </w:rPr>
        <w:t xml:space="preserve"> ning Lääne-Nigula vallas 3</w:t>
      </w:r>
      <w:r w:rsidR="009B79BB">
        <w:rPr>
          <w:rFonts w:ascii="Aptos" w:hAnsi="Aptos" w:cs="Times New Roman"/>
          <w:sz w:val="22"/>
          <w:szCs w:val="22"/>
        </w:rPr>
        <w:t>0</w:t>
      </w:r>
      <w:r w:rsidRPr="00E918FF">
        <w:rPr>
          <w:rFonts w:ascii="Aptos" w:hAnsi="Aptos" w:cs="Times New Roman"/>
          <w:sz w:val="22"/>
          <w:szCs w:val="22"/>
        </w:rPr>
        <w:t xml:space="preserve"> tonni ehk 1</w:t>
      </w:r>
      <w:r w:rsidR="009B79BB">
        <w:rPr>
          <w:rFonts w:ascii="Aptos" w:hAnsi="Aptos" w:cs="Times New Roman"/>
          <w:sz w:val="22"/>
          <w:szCs w:val="22"/>
        </w:rPr>
        <w:t>6</w:t>
      </w:r>
      <w:r w:rsidRPr="00E918FF">
        <w:rPr>
          <w:rFonts w:ascii="Aptos" w:hAnsi="Aptos" w:cs="Times New Roman"/>
          <w:sz w:val="22"/>
          <w:szCs w:val="22"/>
        </w:rPr>
        <w:t xml:space="preserve">%. Mõlemas omavalitsuses pärineb valdav osa registreeritud elektri- ja elektroonikajäätmetest </w:t>
      </w:r>
      <w:r w:rsidRPr="00E918FF">
        <w:rPr>
          <w:rStyle w:val="Tugev"/>
          <w:rFonts w:ascii="Aptos" w:hAnsi="Aptos" w:cs="Times New Roman"/>
          <w:b w:val="0"/>
          <w:bCs w:val="0"/>
          <w:sz w:val="22"/>
          <w:szCs w:val="22"/>
        </w:rPr>
        <w:t>majapidamistelt</w:t>
      </w:r>
      <w:r w:rsidRPr="00E918FF">
        <w:rPr>
          <w:rFonts w:ascii="Aptos" w:hAnsi="Aptos" w:cs="Times New Roman"/>
          <w:sz w:val="22"/>
          <w:szCs w:val="22"/>
        </w:rPr>
        <w:t xml:space="preserve">. Haapsalu linnas moodustasid </w:t>
      </w:r>
      <w:r w:rsidR="009B79BB">
        <w:rPr>
          <w:rFonts w:ascii="Aptos" w:hAnsi="Aptos" w:cs="Times New Roman"/>
          <w:sz w:val="22"/>
          <w:szCs w:val="22"/>
        </w:rPr>
        <w:t>kodu</w:t>
      </w:r>
      <w:r w:rsidRPr="00E918FF">
        <w:rPr>
          <w:rFonts w:ascii="Aptos" w:hAnsi="Aptos" w:cs="Times New Roman"/>
          <w:sz w:val="22"/>
          <w:szCs w:val="22"/>
        </w:rPr>
        <w:t xml:space="preserve">majapidamised viie aasta kogusest ligikaudu </w:t>
      </w:r>
      <w:r w:rsidRPr="00E918FF">
        <w:rPr>
          <w:rStyle w:val="Tugev"/>
          <w:rFonts w:ascii="Aptos" w:hAnsi="Aptos" w:cs="Times New Roman"/>
          <w:b w:val="0"/>
          <w:bCs w:val="0"/>
          <w:sz w:val="22"/>
          <w:szCs w:val="22"/>
        </w:rPr>
        <w:t>8</w:t>
      </w:r>
      <w:r w:rsidR="009B79BB">
        <w:rPr>
          <w:rStyle w:val="Tugev"/>
          <w:rFonts w:ascii="Aptos" w:hAnsi="Aptos" w:cs="Times New Roman"/>
          <w:b w:val="0"/>
          <w:bCs w:val="0"/>
          <w:sz w:val="22"/>
          <w:szCs w:val="22"/>
        </w:rPr>
        <w:t>8</w:t>
      </w:r>
      <w:r w:rsidRPr="00E918FF">
        <w:rPr>
          <w:rStyle w:val="Tugev"/>
          <w:rFonts w:ascii="Aptos" w:hAnsi="Aptos" w:cs="Times New Roman"/>
          <w:b w:val="0"/>
          <w:bCs w:val="0"/>
          <w:sz w:val="22"/>
          <w:szCs w:val="22"/>
        </w:rPr>
        <w:t>%</w:t>
      </w:r>
      <w:r w:rsidRPr="00E918FF">
        <w:rPr>
          <w:rFonts w:ascii="Aptos" w:hAnsi="Aptos" w:cs="Times New Roman"/>
          <w:sz w:val="22"/>
          <w:szCs w:val="22"/>
        </w:rPr>
        <w:t xml:space="preserve"> ja ettevõtted 1</w:t>
      </w:r>
      <w:r w:rsidR="009B79BB">
        <w:rPr>
          <w:rFonts w:ascii="Aptos" w:hAnsi="Aptos" w:cs="Times New Roman"/>
          <w:sz w:val="22"/>
          <w:szCs w:val="22"/>
        </w:rPr>
        <w:t>2</w:t>
      </w:r>
      <w:r w:rsidRPr="00E918FF">
        <w:rPr>
          <w:rFonts w:ascii="Aptos" w:hAnsi="Aptos" w:cs="Times New Roman"/>
          <w:sz w:val="22"/>
          <w:szCs w:val="22"/>
        </w:rPr>
        <w:t xml:space="preserve">%, Lääne-Nigula vallas vastavalt umbes </w:t>
      </w:r>
      <w:r w:rsidR="009B79BB">
        <w:rPr>
          <w:rStyle w:val="Tugev"/>
          <w:rFonts w:ascii="Aptos" w:hAnsi="Aptos" w:cs="Times New Roman"/>
          <w:b w:val="0"/>
          <w:bCs w:val="0"/>
          <w:sz w:val="22"/>
          <w:szCs w:val="22"/>
        </w:rPr>
        <w:t>75</w:t>
      </w:r>
      <w:r w:rsidRPr="00E918FF">
        <w:rPr>
          <w:rStyle w:val="Tugev"/>
          <w:rFonts w:ascii="Aptos" w:hAnsi="Aptos" w:cs="Times New Roman"/>
          <w:b w:val="0"/>
          <w:bCs w:val="0"/>
          <w:sz w:val="22"/>
          <w:szCs w:val="22"/>
        </w:rPr>
        <w:t xml:space="preserve">% ja </w:t>
      </w:r>
      <w:r w:rsidR="009B79BB">
        <w:rPr>
          <w:rStyle w:val="Tugev"/>
          <w:rFonts w:ascii="Aptos" w:hAnsi="Aptos" w:cs="Times New Roman"/>
          <w:b w:val="0"/>
          <w:bCs w:val="0"/>
          <w:sz w:val="22"/>
          <w:szCs w:val="22"/>
        </w:rPr>
        <w:t>25</w:t>
      </w:r>
      <w:r w:rsidRPr="00E918FF">
        <w:rPr>
          <w:rStyle w:val="Tugev"/>
          <w:rFonts w:ascii="Aptos" w:hAnsi="Aptos" w:cs="Times New Roman"/>
          <w:b w:val="0"/>
          <w:bCs w:val="0"/>
          <w:sz w:val="22"/>
          <w:szCs w:val="22"/>
        </w:rPr>
        <w:t>%</w:t>
      </w:r>
      <w:r w:rsidRPr="00E918FF">
        <w:rPr>
          <w:rFonts w:ascii="Aptos" w:hAnsi="Aptos" w:cs="Times New Roman"/>
          <w:sz w:val="22"/>
          <w:szCs w:val="22"/>
        </w:rPr>
        <w:t>.</w:t>
      </w:r>
    </w:p>
    <w:p w14:paraId="055DE884" w14:textId="77777777" w:rsidR="00221377" w:rsidRPr="00E918FF" w:rsidRDefault="00221377" w:rsidP="00A609A6">
      <w:pPr>
        <w:spacing w:before="0" w:after="0" w:line="240" w:lineRule="auto"/>
        <w:jc w:val="both"/>
        <w:rPr>
          <w:rFonts w:ascii="Aptos" w:hAnsi="Aptos" w:cs="Times New Roman"/>
          <w:sz w:val="22"/>
          <w:szCs w:val="22"/>
        </w:rPr>
      </w:pPr>
    </w:p>
    <w:p w14:paraId="6A910BBE" w14:textId="2BC10594" w:rsidR="00221377" w:rsidRPr="00E918FF" w:rsidRDefault="00221377" w:rsidP="00221377">
      <w:pPr>
        <w:spacing w:before="0" w:after="0" w:line="240" w:lineRule="auto"/>
        <w:jc w:val="both"/>
        <w:rPr>
          <w:rFonts w:ascii="Aptos" w:hAnsi="Aptos"/>
          <w:sz w:val="22"/>
          <w:szCs w:val="22"/>
        </w:rPr>
      </w:pPr>
      <w:r w:rsidRPr="00E918FF">
        <w:rPr>
          <w:rFonts w:ascii="Aptos" w:hAnsi="Aptos"/>
          <w:sz w:val="22"/>
          <w:szCs w:val="22"/>
        </w:rPr>
        <w:t xml:space="preserve">Järjest paranevad ja laienevad </w:t>
      </w:r>
      <w:r w:rsidRPr="00E918FF">
        <w:rPr>
          <w:rStyle w:val="Tugev"/>
          <w:rFonts w:ascii="Aptos" w:hAnsi="Aptos"/>
          <w:b w:val="0"/>
          <w:bCs w:val="0"/>
          <w:sz w:val="22"/>
          <w:szCs w:val="22"/>
        </w:rPr>
        <w:t>võimalused väikeelektroonika kauplustes üleandmiseks</w:t>
      </w:r>
      <w:r w:rsidRPr="00E918FF">
        <w:rPr>
          <w:rFonts w:ascii="Aptos" w:hAnsi="Aptos"/>
          <w:sz w:val="22"/>
          <w:szCs w:val="22"/>
        </w:rPr>
        <w:t>, kuna üha enam kaubanduskette pakub selleks eraldi kogumislahendusi. Kuigi kehtiva jäätmeseaduse kohaselt on kauplused kohustatud teatud tingimustel elektroonikaseadmeid vastu võtma, ei pruugi elanike teadlikkus nendest võimalustest olla veel piisav. Omavalitsus saab oma tegevustega täiendada olemasolevat kogumisvõrgustikku, tagades elektroonikajäätmete vastuvõtu jäätmejaamades ning vajadusel korraldades kogumisringe. Seetõttu jäävad elanike jaoks oluliseks üleandmiskohaks</w:t>
      </w:r>
      <w:r w:rsidR="0087481A">
        <w:rPr>
          <w:rFonts w:ascii="Aptos" w:hAnsi="Aptos"/>
          <w:sz w:val="22"/>
          <w:szCs w:val="22"/>
        </w:rPr>
        <w:t xml:space="preserve"> ka</w:t>
      </w:r>
      <w:r w:rsidRPr="00E918FF">
        <w:rPr>
          <w:rFonts w:ascii="Aptos" w:hAnsi="Aptos"/>
          <w:sz w:val="22"/>
          <w:szCs w:val="22"/>
        </w:rPr>
        <w:t xml:space="preserve"> Haapsalu keskkonnajaam, Läänemaa jäätmejaam ja Lääne-Nigula vallas  Linnamäe katlamaja territoorium, samal ajal kui kaupluste kaudu tagastamise võimaluste laienemine muudab väikeelektroonika üleandmise järjest mugavamaks ja aitab vähendada selle sattumist segaolmejäätmete hulka.</w:t>
      </w:r>
      <w:r w:rsidRPr="00E918FF">
        <w:rPr>
          <w:rFonts w:ascii="Aptos" w:hAnsi="Aptos"/>
          <w:sz w:val="22"/>
          <w:szCs w:val="22"/>
        </w:rPr>
        <w:tab/>
      </w:r>
    </w:p>
    <w:p w14:paraId="5FCDA9C6" w14:textId="77777777" w:rsidR="00A609A6" w:rsidRPr="00E918FF" w:rsidRDefault="00A609A6" w:rsidP="00A609A6">
      <w:pPr>
        <w:spacing w:before="0" w:after="0" w:line="240" w:lineRule="auto"/>
        <w:jc w:val="both"/>
        <w:rPr>
          <w:rFonts w:ascii="Aptos" w:hAnsi="Aptos"/>
          <w:sz w:val="22"/>
          <w:szCs w:val="22"/>
          <w:u w:val="single"/>
        </w:rPr>
      </w:pPr>
    </w:p>
    <w:p w14:paraId="6FF6FE53" w14:textId="77777777" w:rsidR="00A609A6" w:rsidRPr="00E918FF" w:rsidRDefault="00A609A6" w:rsidP="00A609A6">
      <w:pPr>
        <w:spacing w:before="0" w:after="0" w:line="240" w:lineRule="auto"/>
        <w:jc w:val="both"/>
        <w:rPr>
          <w:rFonts w:ascii="Aptos" w:hAnsi="Aptos"/>
          <w:b/>
          <w:bCs/>
          <w:sz w:val="22"/>
          <w:szCs w:val="22"/>
          <w:u w:val="single"/>
        </w:rPr>
      </w:pPr>
      <w:r w:rsidRPr="00E918FF">
        <w:rPr>
          <w:rFonts w:ascii="Aptos" w:hAnsi="Aptos"/>
          <w:b/>
          <w:bCs/>
          <w:sz w:val="22"/>
          <w:szCs w:val="22"/>
          <w:u w:val="single"/>
        </w:rPr>
        <w:t>Põllumajandusplast</w:t>
      </w:r>
    </w:p>
    <w:p w14:paraId="7187977B" w14:textId="77777777" w:rsidR="00A609A6" w:rsidRPr="00E918FF" w:rsidRDefault="00A609A6" w:rsidP="00A609A6">
      <w:pPr>
        <w:spacing w:before="0" w:after="0" w:line="240" w:lineRule="auto"/>
        <w:jc w:val="both"/>
        <w:rPr>
          <w:rFonts w:ascii="Aptos" w:hAnsi="Aptos"/>
          <w:sz w:val="22"/>
          <w:szCs w:val="22"/>
        </w:rPr>
      </w:pPr>
      <w:r w:rsidRPr="00E918FF">
        <w:rPr>
          <w:rFonts w:ascii="Aptos" w:hAnsi="Aptos"/>
          <w:sz w:val="22"/>
          <w:szCs w:val="22"/>
        </w:rPr>
        <w:t xml:space="preserve">Põllumajandusplasti (jäätmekood 02 01 04) kogutakse peamiselt otse ettevõtete juurest. </w:t>
      </w:r>
    </w:p>
    <w:p w14:paraId="79CB4816" w14:textId="77777777" w:rsidR="00A609A6" w:rsidRPr="00E918FF" w:rsidRDefault="00A609A6" w:rsidP="00A609A6">
      <w:pPr>
        <w:spacing w:before="0" w:after="0" w:line="240" w:lineRule="auto"/>
        <w:jc w:val="both"/>
        <w:rPr>
          <w:rFonts w:ascii="Aptos" w:hAnsi="Aptos"/>
          <w:sz w:val="22"/>
          <w:szCs w:val="22"/>
        </w:rPr>
      </w:pPr>
    </w:p>
    <w:p w14:paraId="06995E52" w14:textId="77777777" w:rsidR="00A609A6" w:rsidRPr="00E918FF" w:rsidRDefault="00A609A6" w:rsidP="00A609A6">
      <w:pPr>
        <w:spacing w:before="0" w:after="0" w:line="240" w:lineRule="auto"/>
        <w:jc w:val="both"/>
        <w:rPr>
          <w:rFonts w:ascii="Aptos" w:hAnsi="Aptos"/>
          <w:sz w:val="22"/>
          <w:szCs w:val="22"/>
        </w:rPr>
      </w:pPr>
      <w:r w:rsidRPr="00E918FF">
        <w:rPr>
          <w:rFonts w:ascii="Aptos" w:hAnsi="Aptos"/>
          <w:sz w:val="22"/>
          <w:szCs w:val="22"/>
        </w:rPr>
        <w:t xml:space="preserve">Tootja on kohustatud põllumajandusplasti jäätmed piiramata koguses tasuta tagasi võtma: </w:t>
      </w:r>
    </w:p>
    <w:p w14:paraId="44C419AD" w14:textId="77777777" w:rsidR="00A609A6" w:rsidRPr="00E918FF" w:rsidRDefault="00A609A6" w:rsidP="00A609A6">
      <w:pPr>
        <w:spacing w:before="0" w:after="0" w:line="240" w:lineRule="auto"/>
        <w:jc w:val="both"/>
        <w:rPr>
          <w:rFonts w:ascii="Aptos" w:hAnsi="Aptos"/>
          <w:sz w:val="22"/>
          <w:szCs w:val="22"/>
        </w:rPr>
      </w:pPr>
      <w:r w:rsidRPr="00E918FF">
        <w:rPr>
          <w:rFonts w:ascii="Aptos" w:hAnsi="Aptos"/>
          <w:sz w:val="22"/>
          <w:szCs w:val="22"/>
        </w:rPr>
        <w:t xml:space="preserve">1) põllumajandusplasti kasutajalt; </w:t>
      </w:r>
    </w:p>
    <w:p w14:paraId="3219C9EE" w14:textId="77777777" w:rsidR="00A609A6" w:rsidRPr="00E918FF" w:rsidRDefault="00A609A6" w:rsidP="00A609A6">
      <w:pPr>
        <w:spacing w:before="0" w:after="0" w:line="240" w:lineRule="auto"/>
        <w:jc w:val="both"/>
        <w:rPr>
          <w:rFonts w:ascii="Aptos" w:hAnsi="Aptos"/>
          <w:sz w:val="22"/>
          <w:szCs w:val="22"/>
        </w:rPr>
      </w:pPr>
      <w:r w:rsidRPr="00E918FF">
        <w:rPr>
          <w:rFonts w:ascii="Aptos" w:hAnsi="Aptos"/>
          <w:sz w:val="22"/>
          <w:szCs w:val="22"/>
        </w:rPr>
        <w:lastRenderedPageBreak/>
        <w:t xml:space="preserve">2) kohalikult omavalitsuselt; </w:t>
      </w:r>
    </w:p>
    <w:p w14:paraId="22647F43" w14:textId="77777777" w:rsidR="00A609A6" w:rsidRPr="00E918FF" w:rsidRDefault="00A609A6" w:rsidP="00A609A6">
      <w:pPr>
        <w:spacing w:before="0" w:after="0" w:line="240" w:lineRule="auto"/>
        <w:jc w:val="both"/>
        <w:rPr>
          <w:rFonts w:ascii="Aptos" w:hAnsi="Aptos"/>
          <w:sz w:val="22"/>
          <w:szCs w:val="22"/>
        </w:rPr>
      </w:pPr>
      <w:r w:rsidRPr="00E918FF">
        <w:rPr>
          <w:rFonts w:ascii="Aptos" w:hAnsi="Aptos"/>
          <w:sz w:val="22"/>
          <w:szCs w:val="22"/>
        </w:rPr>
        <w:t xml:space="preserve">3) kohaliku omavalitsuse jäätmejaama lepingu alusel haldavalt jäätmekäitlejalt. </w:t>
      </w:r>
    </w:p>
    <w:p w14:paraId="48B9C5FB" w14:textId="194CD9D4" w:rsidR="00A609A6" w:rsidRPr="00E918FF" w:rsidRDefault="00E918FF" w:rsidP="00A609A6">
      <w:pPr>
        <w:spacing w:before="0" w:after="0" w:line="240" w:lineRule="auto"/>
        <w:jc w:val="both"/>
        <w:rPr>
          <w:rFonts w:ascii="Aptos" w:hAnsi="Aptos"/>
          <w:sz w:val="22"/>
          <w:szCs w:val="22"/>
        </w:rPr>
      </w:pPr>
      <w:r w:rsidRPr="001B433E">
        <w:rPr>
          <w:rFonts w:ascii="Aptos" w:hAnsi="Aptos"/>
          <w:noProof/>
          <w:sz w:val="24"/>
          <w:szCs w:val="24"/>
        </w:rPr>
        <w:drawing>
          <wp:anchor distT="0" distB="0" distL="114300" distR="114300" simplePos="0" relativeHeight="251684864" behindDoc="1" locked="0" layoutInCell="1" allowOverlap="1" wp14:anchorId="37E500B2" wp14:editId="648FC74C">
            <wp:simplePos x="0" y="0"/>
            <wp:positionH relativeFrom="margin">
              <wp:align>right</wp:align>
            </wp:positionH>
            <wp:positionV relativeFrom="paragraph">
              <wp:posOffset>1066800</wp:posOffset>
            </wp:positionV>
            <wp:extent cx="5724525" cy="2514600"/>
            <wp:effectExtent l="0" t="0" r="9525" b="0"/>
            <wp:wrapThrough wrapText="bothSides">
              <wp:wrapPolygon edited="0">
                <wp:start x="0" y="0"/>
                <wp:lineTo x="0" y="21436"/>
                <wp:lineTo x="21564" y="21436"/>
                <wp:lineTo x="21564" y="0"/>
                <wp:lineTo x="0" y="0"/>
              </wp:wrapPolygon>
            </wp:wrapThrough>
            <wp:docPr id="144095226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00A609A6" w:rsidRPr="00E918FF">
        <w:rPr>
          <w:rFonts w:ascii="Aptos" w:hAnsi="Aptos"/>
          <w:sz w:val="22"/>
          <w:szCs w:val="22"/>
        </w:rPr>
        <w:t xml:space="preserve">Põllumajandusplasti liigiti kogumise edendamiseks tuleb teostada järelevalvet tootjatele pandud kohustuste täitmise üle ja teavitada regulaarselt põllumajandusplasti kasutajaid põllumajandusplasti tasuta äraandmise võimalustest. Alates 01. jaanuarist 2013 peavad olema kõigis põllumajandusplasti müügikohtades üleval teated, kuhu saab põllumajandusplasti jäätmeid tagastada (asukohad ja telefoninumbrid, kust on võimalik saada asjakohast infot). </w:t>
      </w:r>
    </w:p>
    <w:p w14:paraId="3795A61E" w14:textId="4662FAD9" w:rsidR="00A609A6" w:rsidRPr="00E918FF" w:rsidRDefault="00A609A6" w:rsidP="007701E6">
      <w:pPr>
        <w:spacing w:after="0" w:line="240" w:lineRule="auto"/>
        <w:jc w:val="both"/>
        <w:rPr>
          <w:rFonts w:ascii="Aptos" w:hAnsi="Aptos"/>
          <w:color w:val="333333"/>
          <w:sz w:val="22"/>
          <w:szCs w:val="22"/>
        </w:rPr>
      </w:pPr>
      <w:r w:rsidRPr="00E918FF">
        <w:rPr>
          <w:rFonts w:ascii="Aptos" w:hAnsi="Aptos"/>
          <w:color w:val="333333"/>
          <w:sz w:val="22"/>
          <w:szCs w:val="22"/>
        </w:rPr>
        <w:t xml:space="preserve">Joonis </w:t>
      </w:r>
      <w:r w:rsidR="00E918FF">
        <w:rPr>
          <w:rFonts w:ascii="Aptos" w:hAnsi="Aptos"/>
          <w:color w:val="333333"/>
          <w:sz w:val="22"/>
          <w:szCs w:val="22"/>
        </w:rPr>
        <w:t>19</w:t>
      </w:r>
      <w:r w:rsidRPr="00E918FF">
        <w:rPr>
          <w:rFonts w:ascii="Aptos" w:hAnsi="Aptos"/>
          <w:color w:val="333333"/>
          <w:sz w:val="22"/>
          <w:szCs w:val="22"/>
        </w:rPr>
        <w:t xml:space="preserve">. </w:t>
      </w:r>
      <w:r w:rsidR="009B79BB">
        <w:rPr>
          <w:rFonts w:ascii="Aptos" w:hAnsi="Aptos"/>
          <w:color w:val="333333"/>
          <w:sz w:val="22"/>
          <w:szCs w:val="22"/>
        </w:rPr>
        <w:t>Ettevõtetest l</w:t>
      </w:r>
      <w:r w:rsidRPr="00E918FF">
        <w:rPr>
          <w:rFonts w:ascii="Aptos" w:hAnsi="Aptos"/>
          <w:color w:val="333333"/>
          <w:sz w:val="22"/>
          <w:szCs w:val="22"/>
        </w:rPr>
        <w:t>iigiti kogutud põllumajandusplast</w:t>
      </w:r>
      <w:r w:rsidR="009B79BB">
        <w:rPr>
          <w:rFonts w:ascii="Aptos" w:hAnsi="Aptos"/>
          <w:color w:val="333333"/>
          <w:sz w:val="22"/>
          <w:szCs w:val="22"/>
        </w:rPr>
        <w:t xml:space="preserve"> </w:t>
      </w:r>
      <w:r w:rsidRPr="00E918FF">
        <w:rPr>
          <w:rFonts w:ascii="Aptos" w:hAnsi="Aptos"/>
          <w:color w:val="333333"/>
          <w:sz w:val="22"/>
          <w:szCs w:val="22"/>
        </w:rPr>
        <w:t>aastatel 202</w:t>
      </w:r>
      <w:r w:rsidR="009B79BB">
        <w:rPr>
          <w:rFonts w:ascii="Aptos" w:hAnsi="Aptos"/>
          <w:color w:val="333333"/>
          <w:sz w:val="22"/>
          <w:szCs w:val="22"/>
        </w:rPr>
        <w:t>1</w:t>
      </w:r>
      <w:r w:rsidRPr="00E918FF">
        <w:rPr>
          <w:rFonts w:ascii="Aptos" w:hAnsi="Aptos"/>
          <w:color w:val="333333"/>
          <w:sz w:val="22"/>
          <w:szCs w:val="22"/>
        </w:rPr>
        <w:t>-202</w:t>
      </w:r>
      <w:r w:rsidR="009B79BB">
        <w:rPr>
          <w:rFonts w:ascii="Aptos" w:hAnsi="Aptos"/>
          <w:color w:val="333333"/>
          <w:sz w:val="22"/>
          <w:szCs w:val="22"/>
        </w:rPr>
        <w:t>5</w:t>
      </w:r>
      <w:r w:rsidRPr="00E918FF">
        <w:rPr>
          <w:rFonts w:ascii="Aptos" w:hAnsi="Aptos"/>
          <w:color w:val="333333"/>
          <w:sz w:val="22"/>
          <w:szCs w:val="22"/>
        </w:rPr>
        <w:t xml:space="preserve"> </w:t>
      </w:r>
      <w:r w:rsidRPr="00E918FF">
        <w:rPr>
          <w:rFonts w:ascii="Aptos" w:hAnsi="Aptos"/>
          <w:i/>
          <w:iCs/>
          <w:color w:val="333333"/>
          <w:sz w:val="22"/>
          <w:szCs w:val="22"/>
        </w:rPr>
        <w:t>(allikas: Keskkonnaportaal).</w:t>
      </w:r>
      <w:r w:rsidRPr="00E918FF">
        <w:rPr>
          <w:rFonts w:ascii="Aptos" w:hAnsi="Aptos"/>
          <w:color w:val="333333"/>
          <w:sz w:val="22"/>
          <w:szCs w:val="22"/>
        </w:rPr>
        <w:t xml:space="preserve"> </w:t>
      </w:r>
    </w:p>
    <w:p w14:paraId="16C346A4" w14:textId="6E8858E3" w:rsidR="00221377" w:rsidRPr="00E918FF" w:rsidRDefault="00221377" w:rsidP="007701E6">
      <w:pPr>
        <w:spacing w:after="0" w:line="240" w:lineRule="auto"/>
        <w:jc w:val="both"/>
        <w:rPr>
          <w:rFonts w:ascii="Aptos" w:hAnsi="Aptos"/>
          <w:sz w:val="22"/>
          <w:szCs w:val="22"/>
        </w:rPr>
      </w:pPr>
      <w:r w:rsidRPr="00E918FF">
        <w:rPr>
          <w:rFonts w:ascii="Aptos" w:hAnsi="Aptos"/>
          <w:sz w:val="22"/>
          <w:szCs w:val="22"/>
        </w:rPr>
        <w:t>Vaadeldaval perioodil 202</w:t>
      </w:r>
      <w:r w:rsidR="009B79BB">
        <w:rPr>
          <w:rFonts w:ascii="Aptos" w:hAnsi="Aptos"/>
          <w:sz w:val="22"/>
          <w:szCs w:val="22"/>
        </w:rPr>
        <w:t>1</w:t>
      </w:r>
      <w:r w:rsidRPr="00E918FF">
        <w:rPr>
          <w:rFonts w:ascii="Aptos" w:hAnsi="Aptos"/>
          <w:sz w:val="22"/>
          <w:szCs w:val="22"/>
        </w:rPr>
        <w:t>-202</w:t>
      </w:r>
      <w:r w:rsidR="009B79BB">
        <w:rPr>
          <w:rFonts w:ascii="Aptos" w:hAnsi="Aptos"/>
          <w:sz w:val="22"/>
          <w:szCs w:val="22"/>
        </w:rPr>
        <w:t>5</w:t>
      </w:r>
      <w:r w:rsidRPr="00E918FF">
        <w:rPr>
          <w:rFonts w:ascii="Aptos" w:hAnsi="Aptos"/>
          <w:sz w:val="22"/>
          <w:szCs w:val="22"/>
        </w:rPr>
        <w:t xml:space="preserve"> </w:t>
      </w:r>
      <w:r w:rsidR="009B79BB">
        <w:rPr>
          <w:rFonts w:ascii="Aptos" w:hAnsi="Aptos"/>
          <w:sz w:val="22"/>
          <w:szCs w:val="22"/>
        </w:rPr>
        <w:t xml:space="preserve">koguti </w:t>
      </w:r>
      <w:r w:rsidRPr="00E918FF">
        <w:rPr>
          <w:rFonts w:ascii="Aptos" w:hAnsi="Aptos"/>
          <w:sz w:val="22"/>
          <w:szCs w:val="22"/>
        </w:rPr>
        <w:t xml:space="preserve">kokku ligikaudu </w:t>
      </w:r>
      <w:r w:rsidR="009B79BB">
        <w:rPr>
          <w:rStyle w:val="Tugev"/>
          <w:rFonts w:ascii="Aptos" w:hAnsi="Aptos"/>
          <w:b w:val="0"/>
          <w:bCs w:val="0"/>
          <w:sz w:val="22"/>
          <w:szCs w:val="22"/>
        </w:rPr>
        <w:t>231</w:t>
      </w:r>
      <w:r w:rsidRPr="00E918FF">
        <w:rPr>
          <w:rStyle w:val="Tugev"/>
          <w:rFonts w:ascii="Aptos" w:hAnsi="Aptos"/>
          <w:b w:val="0"/>
          <w:bCs w:val="0"/>
          <w:sz w:val="22"/>
          <w:szCs w:val="22"/>
        </w:rPr>
        <w:t xml:space="preserve"> tonni põllumajandusplasti</w:t>
      </w:r>
      <w:r w:rsidRPr="00E918FF">
        <w:rPr>
          <w:rFonts w:ascii="Aptos" w:hAnsi="Aptos"/>
          <w:sz w:val="22"/>
          <w:szCs w:val="22"/>
        </w:rPr>
        <w:t xml:space="preserve">, millest Lääne-Nigula vallas </w:t>
      </w:r>
      <w:r w:rsidR="009B79BB">
        <w:rPr>
          <w:rFonts w:ascii="Aptos" w:hAnsi="Aptos"/>
          <w:sz w:val="22"/>
          <w:szCs w:val="22"/>
        </w:rPr>
        <w:t>207</w:t>
      </w:r>
      <w:r w:rsidRPr="00E918FF">
        <w:rPr>
          <w:rFonts w:ascii="Aptos" w:hAnsi="Aptos"/>
          <w:sz w:val="22"/>
          <w:szCs w:val="22"/>
        </w:rPr>
        <w:t xml:space="preserve"> tonni ehk ligi </w:t>
      </w:r>
      <w:r w:rsidRPr="00E918FF">
        <w:rPr>
          <w:rStyle w:val="Tugev"/>
          <w:rFonts w:ascii="Aptos" w:hAnsi="Aptos"/>
          <w:b w:val="0"/>
          <w:bCs w:val="0"/>
          <w:sz w:val="22"/>
          <w:szCs w:val="22"/>
        </w:rPr>
        <w:t>9</w:t>
      </w:r>
      <w:r w:rsidR="009B79BB">
        <w:rPr>
          <w:rStyle w:val="Tugev"/>
          <w:rFonts w:ascii="Aptos" w:hAnsi="Aptos"/>
          <w:b w:val="0"/>
          <w:bCs w:val="0"/>
          <w:sz w:val="22"/>
          <w:szCs w:val="22"/>
        </w:rPr>
        <w:t>0</w:t>
      </w:r>
      <w:r w:rsidRPr="00E918FF">
        <w:rPr>
          <w:rStyle w:val="Tugev"/>
          <w:rFonts w:ascii="Aptos" w:hAnsi="Aptos"/>
          <w:b w:val="0"/>
          <w:bCs w:val="0"/>
          <w:sz w:val="22"/>
          <w:szCs w:val="22"/>
        </w:rPr>
        <w:t>%</w:t>
      </w:r>
      <w:r w:rsidRPr="00E918FF">
        <w:rPr>
          <w:rFonts w:ascii="Aptos" w:hAnsi="Aptos"/>
          <w:sz w:val="22"/>
          <w:szCs w:val="22"/>
        </w:rPr>
        <w:t xml:space="preserve"> ja Haapsalu linnas </w:t>
      </w:r>
      <w:r w:rsidR="009B79BB">
        <w:rPr>
          <w:rFonts w:ascii="Aptos" w:hAnsi="Aptos"/>
          <w:sz w:val="22"/>
          <w:szCs w:val="22"/>
        </w:rPr>
        <w:t>24</w:t>
      </w:r>
      <w:r w:rsidRPr="00E918FF">
        <w:rPr>
          <w:rFonts w:ascii="Aptos" w:hAnsi="Aptos"/>
          <w:sz w:val="22"/>
          <w:szCs w:val="22"/>
        </w:rPr>
        <w:t xml:space="preserve"> tonni ehk umbes </w:t>
      </w:r>
      <w:r w:rsidR="00EC3F83">
        <w:rPr>
          <w:rFonts w:ascii="Aptos" w:hAnsi="Aptos"/>
          <w:sz w:val="22"/>
          <w:szCs w:val="22"/>
        </w:rPr>
        <w:t>10</w:t>
      </w:r>
      <w:r w:rsidRPr="00E918FF">
        <w:rPr>
          <w:rFonts w:ascii="Aptos" w:hAnsi="Aptos"/>
          <w:sz w:val="22"/>
          <w:szCs w:val="22"/>
        </w:rPr>
        <w:t xml:space="preserve">%. Kõik vaadeldaval perioodil registreeritud põllumajandusplastijäätmed pärinesid </w:t>
      </w:r>
      <w:r w:rsidRPr="00E918FF">
        <w:rPr>
          <w:rStyle w:val="Tugev"/>
          <w:rFonts w:ascii="Aptos" w:hAnsi="Aptos"/>
          <w:b w:val="0"/>
          <w:bCs w:val="0"/>
          <w:sz w:val="22"/>
          <w:szCs w:val="22"/>
        </w:rPr>
        <w:t>ettevõtetelt</w:t>
      </w:r>
      <w:r w:rsidRPr="00E918FF">
        <w:rPr>
          <w:rFonts w:ascii="Aptos" w:hAnsi="Aptos"/>
          <w:sz w:val="22"/>
          <w:szCs w:val="22"/>
        </w:rPr>
        <w:t>, majapidamistelt põllumajandusplasti teket ei kajastatud. See on kooskõlas jäätmeliigi iseloomuga, kuna põllumajandusplasti kasutatakse eelkõige põllumajanduslikus tootmises.</w:t>
      </w:r>
    </w:p>
    <w:p w14:paraId="031297D5" w14:textId="77777777" w:rsidR="00A609A6" w:rsidRPr="00E918FF" w:rsidRDefault="00A609A6" w:rsidP="00A609A6">
      <w:pPr>
        <w:spacing w:before="0" w:after="0" w:line="240" w:lineRule="auto"/>
        <w:jc w:val="both"/>
        <w:rPr>
          <w:rFonts w:ascii="Aptos" w:hAnsi="Aptos"/>
          <w:color w:val="333333"/>
          <w:sz w:val="22"/>
          <w:szCs w:val="22"/>
        </w:rPr>
      </w:pPr>
    </w:p>
    <w:p w14:paraId="06F0A89A" w14:textId="2C47694F" w:rsidR="00221377" w:rsidRDefault="004557EC" w:rsidP="00221377">
      <w:pPr>
        <w:spacing w:before="0" w:after="0" w:line="240" w:lineRule="auto"/>
        <w:jc w:val="both"/>
        <w:rPr>
          <w:rFonts w:ascii="Aptos" w:hAnsi="Aptos"/>
          <w:color w:val="333333"/>
          <w:sz w:val="22"/>
          <w:szCs w:val="22"/>
          <w:shd w:val="clear" w:color="auto" w:fill="FFFFFF"/>
        </w:rPr>
      </w:pPr>
      <w:r w:rsidRPr="00E918FF">
        <w:rPr>
          <w:rFonts w:ascii="Aptos" w:hAnsi="Aptos"/>
          <w:color w:val="333333"/>
          <w:sz w:val="22"/>
          <w:szCs w:val="22"/>
        </w:rPr>
        <w:t>Kõikide p</w:t>
      </w:r>
      <w:r w:rsidR="00A609A6" w:rsidRPr="00E918FF">
        <w:rPr>
          <w:rFonts w:ascii="Aptos" w:hAnsi="Aptos"/>
          <w:color w:val="333333"/>
          <w:sz w:val="22"/>
          <w:szCs w:val="22"/>
        </w:rPr>
        <w:t xml:space="preserve">robleemtoodete liigiti kogumise edendamisel ja ohutu käitlemise tagamisel on oluline </w:t>
      </w:r>
      <w:r w:rsidR="00A609A6" w:rsidRPr="00E918FF">
        <w:rPr>
          <w:rFonts w:ascii="Aptos" w:hAnsi="Aptos"/>
          <w:color w:val="333333"/>
          <w:sz w:val="22"/>
          <w:szCs w:val="22"/>
          <w:shd w:val="clear" w:color="auto" w:fill="FFFFFF"/>
        </w:rPr>
        <w:t>korraldada koostöös tootjavastutusorganisatsioonidega teavituskampaaniaid, mis suurendavad teadlikkust väikeelektroonika ja patareide eraldi kogumise vajalikkusest ning jagada infot kogumiskohtade kohta.</w:t>
      </w:r>
    </w:p>
    <w:p w14:paraId="0101302A" w14:textId="77777777" w:rsidR="00E918FF" w:rsidRPr="00E918FF" w:rsidRDefault="00E918FF" w:rsidP="00221377">
      <w:pPr>
        <w:spacing w:before="0" w:after="0" w:line="240" w:lineRule="auto"/>
        <w:jc w:val="both"/>
        <w:rPr>
          <w:rFonts w:ascii="Aptos" w:hAnsi="Aptos"/>
          <w:color w:val="333333"/>
          <w:sz w:val="22"/>
          <w:szCs w:val="22"/>
          <w:shd w:val="clear" w:color="auto" w:fill="FFFFFF"/>
        </w:rPr>
      </w:pPr>
    </w:p>
    <w:p w14:paraId="5980CA1A" w14:textId="7CF6480C" w:rsidR="00221377" w:rsidRPr="00E918FF" w:rsidRDefault="00744A9B" w:rsidP="00221377">
      <w:pPr>
        <w:pStyle w:val="Pealkiri2"/>
        <w:spacing w:before="0" w:line="240" w:lineRule="auto"/>
        <w:rPr>
          <w:rFonts w:ascii="Aptos" w:hAnsi="Aptos" w:cs="Times New Roman"/>
          <w:b/>
          <w:bCs/>
          <w:sz w:val="22"/>
          <w:szCs w:val="22"/>
        </w:rPr>
      </w:pPr>
      <w:bookmarkStart w:id="59" w:name="_Toc94878532"/>
      <w:bookmarkStart w:id="60" w:name="_Toc141474209"/>
      <w:bookmarkStart w:id="61" w:name="_Toc141995228"/>
      <w:bookmarkStart w:id="62" w:name="_Toc148107419"/>
      <w:bookmarkStart w:id="63" w:name="_Toc191551121"/>
      <w:bookmarkStart w:id="64" w:name="_Toc203473471"/>
      <w:bookmarkStart w:id="65" w:name="_Toc212037671"/>
      <w:bookmarkStart w:id="66" w:name="_Toc225437995"/>
      <w:bookmarkStart w:id="67" w:name="_Toc229740860"/>
      <w:bookmarkStart w:id="68" w:name="_Toc230701349"/>
      <w:bookmarkStart w:id="69" w:name="_Toc235175986"/>
      <w:bookmarkStart w:id="70" w:name="_Toc243074681"/>
      <w:r>
        <w:rPr>
          <w:rFonts w:ascii="Aptos" w:hAnsi="Aptos" w:cs="Times New Roman"/>
          <w:b/>
          <w:bCs/>
          <w:sz w:val="22"/>
          <w:szCs w:val="22"/>
        </w:rPr>
        <w:t>2</w:t>
      </w:r>
      <w:r w:rsidR="00221377" w:rsidRPr="00E918FF">
        <w:rPr>
          <w:rFonts w:ascii="Aptos" w:hAnsi="Aptos" w:cs="Times New Roman"/>
          <w:b/>
          <w:bCs/>
          <w:sz w:val="22"/>
          <w:szCs w:val="22"/>
        </w:rPr>
        <w:t>.9. Ohtlike jäätmete kogumine ja käitlemine</w:t>
      </w:r>
      <w:bookmarkEnd w:id="59"/>
      <w:bookmarkEnd w:id="60"/>
      <w:bookmarkEnd w:id="61"/>
      <w:bookmarkEnd w:id="62"/>
      <w:bookmarkEnd w:id="63"/>
      <w:bookmarkEnd w:id="64"/>
      <w:bookmarkEnd w:id="65"/>
      <w:bookmarkEnd w:id="66"/>
      <w:bookmarkEnd w:id="67"/>
      <w:bookmarkEnd w:id="68"/>
      <w:bookmarkEnd w:id="69"/>
      <w:bookmarkEnd w:id="70"/>
    </w:p>
    <w:p w14:paraId="3CD61D17" w14:textId="77777777" w:rsidR="00221377" w:rsidRPr="00E918FF" w:rsidRDefault="00221377" w:rsidP="00221377">
      <w:pPr>
        <w:spacing w:before="0" w:after="0" w:line="240" w:lineRule="auto"/>
        <w:jc w:val="both"/>
        <w:rPr>
          <w:rFonts w:ascii="Aptos" w:hAnsi="Aptos"/>
          <w:sz w:val="22"/>
          <w:szCs w:val="22"/>
        </w:rPr>
      </w:pPr>
      <w:r w:rsidRPr="00E918FF">
        <w:rPr>
          <w:sz w:val="22"/>
          <w:szCs w:val="22"/>
        </w:rPr>
        <w:br/>
      </w:r>
      <w:r w:rsidRPr="00E918FF">
        <w:rPr>
          <w:rFonts w:ascii="Aptos" w:hAnsi="Aptos"/>
          <w:sz w:val="22"/>
          <w:szCs w:val="22"/>
        </w:rPr>
        <w:t>Jäätmeseaduse § 65 lõike 2 kohaselt</w:t>
      </w:r>
      <w:r w:rsidRPr="00E918FF">
        <w:rPr>
          <w:rFonts w:ascii="Aptos" w:hAnsi="Aptos"/>
          <w:color w:val="0000FF"/>
          <w:sz w:val="22"/>
          <w:szCs w:val="22"/>
        </w:rPr>
        <w:t xml:space="preserve"> </w:t>
      </w:r>
      <w:r w:rsidRPr="00E918FF">
        <w:rPr>
          <w:rFonts w:ascii="Aptos" w:hAnsi="Aptos"/>
          <w:sz w:val="22"/>
          <w:szCs w:val="22"/>
        </w:rPr>
        <w:t>kohustub kohalik omavalitsus oma haldusterritooriumil korraldama kodumajapidamistes tekkivate ohtlike jäätmete kogumist ja üleandmist jäätmekäitlejatele.</w:t>
      </w:r>
    </w:p>
    <w:p w14:paraId="7D26C66E" w14:textId="77777777" w:rsidR="00221377" w:rsidRPr="00E918FF" w:rsidRDefault="00221377" w:rsidP="00221377">
      <w:pPr>
        <w:spacing w:before="0" w:after="0" w:line="240" w:lineRule="auto"/>
        <w:jc w:val="both"/>
        <w:rPr>
          <w:rFonts w:ascii="Aptos" w:hAnsi="Aptos"/>
          <w:sz w:val="22"/>
          <w:szCs w:val="22"/>
        </w:rPr>
      </w:pPr>
    </w:p>
    <w:p w14:paraId="6292F915" w14:textId="77777777" w:rsidR="00EC3F83" w:rsidRDefault="00221377" w:rsidP="00221377">
      <w:pPr>
        <w:spacing w:before="0" w:after="0" w:line="240" w:lineRule="auto"/>
        <w:jc w:val="both"/>
        <w:rPr>
          <w:rFonts w:ascii="Aptos" w:hAnsi="Aptos"/>
          <w:sz w:val="22"/>
          <w:szCs w:val="22"/>
        </w:rPr>
      </w:pPr>
      <w:r w:rsidRPr="00E918FF">
        <w:rPr>
          <w:rFonts w:ascii="Aptos" w:hAnsi="Aptos"/>
          <w:sz w:val="22"/>
          <w:szCs w:val="22"/>
        </w:rPr>
        <w:t xml:space="preserve">Ohtlikke jäätmeid tekib nii majapidamistes kui ettevõtetes. Majapidamistes jääb üle peamiselt vanu akusid, patareisid, värvijäätmeid, ohtlikke pakendeid, vanu ravimeid ja päevavalguslampe jmt. Ettevõtetes tekib nii spetsiifilisi tootmisjääke kui majapidamisega sarnaseid ohtlikke jäätmeid. Ohtlikud jäätmed peab eraldama nende tekkekohas, kuna need kujutavad ohtu nii inimese tervisele kui ka keskkonnale. </w:t>
      </w:r>
      <w:r w:rsidR="00F01982" w:rsidRPr="00E918FF">
        <w:rPr>
          <w:rFonts w:ascii="Aptos" w:hAnsi="Aptos"/>
          <w:sz w:val="22"/>
          <w:szCs w:val="22"/>
        </w:rPr>
        <w:t>Ohtlike jäätmetena käsitletakse ka eterniidijäätmeid ja muid asbesti sisaldavaid ehitusmaterjale. Asbestist materjale enam ehituses ei kasutata, seega tekib kogu ohtlik materjal vanade ehitiste renoveerimise-lammutamise tulemusena.</w:t>
      </w:r>
    </w:p>
    <w:p w14:paraId="3565FFDB" w14:textId="43244C61" w:rsidR="004557EC" w:rsidRPr="00E918FF" w:rsidRDefault="004557EC" w:rsidP="00221377">
      <w:pPr>
        <w:spacing w:before="0" w:after="0" w:line="240" w:lineRule="auto"/>
        <w:jc w:val="both"/>
        <w:rPr>
          <w:rFonts w:ascii="Aptos" w:hAnsi="Aptos"/>
          <w:sz w:val="22"/>
          <w:szCs w:val="22"/>
        </w:rPr>
      </w:pPr>
      <w:r w:rsidRPr="00E918FF">
        <w:rPr>
          <w:rFonts w:ascii="Aptos" w:hAnsi="Aptos"/>
          <w:noProof/>
          <w:sz w:val="22"/>
          <w:szCs w:val="22"/>
        </w:rPr>
        <w:lastRenderedPageBreak/>
        <w:drawing>
          <wp:anchor distT="0" distB="0" distL="114300" distR="114300" simplePos="0" relativeHeight="251688960" behindDoc="1" locked="0" layoutInCell="1" allowOverlap="1" wp14:anchorId="314C58A9" wp14:editId="0367163C">
            <wp:simplePos x="0" y="0"/>
            <wp:positionH relativeFrom="margin">
              <wp:align>right</wp:align>
            </wp:positionH>
            <wp:positionV relativeFrom="paragraph">
              <wp:posOffset>190500</wp:posOffset>
            </wp:positionV>
            <wp:extent cx="5724525" cy="3124200"/>
            <wp:effectExtent l="0" t="0" r="9525" b="0"/>
            <wp:wrapThrough wrapText="bothSides">
              <wp:wrapPolygon edited="0">
                <wp:start x="0" y="0"/>
                <wp:lineTo x="0" y="21468"/>
                <wp:lineTo x="21564" y="21468"/>
                <wp:lineTo x="21564" y="0"/>
                <wp:lineTo x="0" y="0"/>
              </wp:wrapPolygon>
            </wp:wrapThrough>
            <wp:docPr id="1151403139"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24FD9D81" w14:textId="65C9FFFD" w:rsidR="00221377" w:rsidRDefault="00221377" w:rsidP="00221377">
      <w:pPr>
        <w:spacing w:before="0" w:after="0" w:line="240" w:lineRule="auto"/>
        <w:jc w:val="both"/>
        <w:rPr>
          <w:rFonts w:ascii="Aptos" w:hAnsi="Aptos"/>
          <w:i/>
          <w:iCs/>
          <w:color w:val="333333"/>
          <w:sz w:val="22"/>
          <w:szCs w:val="22"/>
          <w:shd w:val="clear" w:color="auto" w:fill="FFFFFF"/>
        </w:rPr>
      </w:pPr>
      <w:bookmarkStart w:id="71" w:name="_Hlk96186516"/>
      <w:r w:rsidRPr="00E918FF">
        <w:rPr>
          <w:rFonts w:ascii="Aptos" w:hAnsi="Aptos"/>
          <w:color w:val="333333"/>
          <w:sz w:val="22"/>
          <w:szCs w:val="22"/>
          <w:shd w:val="clear" w:color="auto" w:fill="FFFFFF"/>
        </w:rPr>
        <w:t>Joonis 2</w:t>
      </w:r>
      <w:r w:rsidR="00E918FF">
        <w:rPr>
          <w:rFonts w:ascii="Aptos" w:hAnsi="Aptos"/>
          <w:color w:val="333333"/>
          <w:sz w:val="22"/>
          <w:szCs w:val="22"/>
          <w:shd w:val="clear" w:color="auto" w:fill="FFFFFF"/>
        </w:rPr>
        <w:t>0</w:t>
      </w:r>
      <w:r w:rsidRPr="00E918FF">
        <w:rPr>
          <w:rFonts w:ascii="Aptos" w:hAnsi="Aptos"/>
          <w:color w:val="333333"/>
          <w:sz w:val="22"/>
          <w:szCs w:val="22"/>
          <w:shd w:val="clear" w:color="auto" w:fill="FFFFFF"/>
        </w:rPr>
        <w:t xml:space="preserve">. </w:t>
      </w:r>
      <w:r w:rsidR="004557EC" w:rsidRPr="00E918FF">
        <w:rPr>
          <w:rFonts w:ascii="Aptos" w:hAnsi="Aptos"/>
          <w:color w:val="333333"/>
          <w:sz w:val="22"/>
          <w:szCs w:val="22"/>
          <w:shd w:val="clear" w:color="auto" w:fill="FFFFFF"/>
        </w:rPr>
        <w:t>L</w:t>
      </w:r>
      <w:r w:rsidRPr="00E918FF">
        <w:rPr>
          <w:rFonts w:ascii="Aptos" w:hAnsi="Aptos"/>
          <w:color w:val="333333"/>
          <w:sz w:val="22"/>
          <w:szCs w:val="22"/>
          <w:shd w:val="clear" w:color="auto" w:fill="FFFFFF"/>
        </w:rPr>
        <w:t>iigiti kogutud ohtlikud jäätmed kodumajapidamiste ja ettevõtete lõikes aastatel 202</w:t>
      </w:r>
      <w:r w:rsidR="00EC3F83">
        <w:rPr>
          <w:rFonts w:ascii="Aptos" w:hAnsi="Aptos"/>
          <w:color w:val="333333"/>
          <w:sz w:val="22"/>
          <w:szCs w:val="22"/>
          <w:shd w:val="clear" w:color="auto" w:fill="FFFFFF"/>
        </w:rPr>
        <w:t>1</w:t>
      </w:r>
      <w:r w:rsidRPr="00E918FF">
        <w:rPr>
          <w:rFonts w:ascii="Aptos" w:hAnsi="Aptos"/>
          <w:color w:val="333333"/>
          <w:sz w:val="22"/>
          <w:szCs w:val="22"/>
          <w:shd w:val="clear" w:color="auto" w:fill="FFFFFF"/>
        </w:rPr>
        <w:t>-202</w:t>
      </w:r>
      <w:r w:rsidR="00EC3F83">
        <w:rPr>
          <w:rFonts w:ascii="Aptos" w:hAnsi="Aptos"/>
          <w:color w:val="333333"/>
          <w:sz w:val="22"/>
          <w:szCs w:val="22"/>
          <w:shd w:val="clear" w:color="auto" w:fill="FFFFFF"/>
        </w:rPr>
        <w:t>5</w:t>
      </w:r>
      <w:r w:rsidRPr="00E918FF">
        <w:rPr>
          <w:rFonts w:ascii="Aptos" w:hAnsi="Aptos"/>
          <w:color w:val="333333"/>
          <w:sz w:val="22"/>
          <w:szCs w:val="22"/>
          <w:shd w:val="clear" w:color="auto" w:fill="FFFFFF"/>
        </w:rPr>
        <w:t xml:space="preserve"> </w:t>
      </w:r>
      <w:r w:rsidRPr="00E918FF">
        <w:rPr>
          <w:rFonts w:ascii="Aptos" w:hAnsi="Aptos"/>
          <w:i/>
          <w:iCs/>
          <w:color w:val="333333"/>
          <w:sz w:val="22"/>
          <w:szCs w:val="22"/>
          <w:shd w:val="clear" w:color="auto" w:fill="FFFFFF"/>
        </w:rPr>
        <w:t>(allikas: Keskkonnaportaal).</w:t>
      </w:r>
    </w:p>
    <w:p w14:paraId="292B21B1" w14:textId="77777777" w:rsidR="006D3639" w:rsidRPr="00E918FF" w:rsidRDefault="006D3639" w:rsidP="00221377">
      <w:pPr>
        <w:spacing w:before="0" w:after="0" w:line="240" w:lineRule="auto"/>
        <w:jc w:val="both"/>
        <w:rPr>
          <w:rFonts w:ascii="Aptos" w:hAnsi="Aptos"/>
          <w:i/>
          <w:iCs/>
          <w:color w:val="333333"/>
          <w:sz w:val="22"/>
          <w:szCs w:val="22"/>
          <w:shd w:val="clear" w:color="auto" w:fill="FFFFFF"/>
        </w:rPr>
      </w:pPr>
    </w:p>
    <w:p w14:paraId="2A87D00B" w14:textId="4CBF3B9D" w:rsidR="006D3639" w:rsidRDefault="006D3639" w:rsidP="006D3639">
      <w:pPr>
        <w:pStyle w:val="Normaallaadveeb"/>
        <w:spacing w:before="0" w:beforeAutospacing="0" w:after="0" w:afterAutospacing="0"/>
        <w:jc w:val="both"/>
        <w:rPr>
          <w:rFonts w:ascii="Aptos" w:hAnsi="Aptos"/>
          <w:sz w:val="22"/>
          <w:szCs w:val="22"/>
        </w:rPr>
      </w:pPr>
      <w:r w:rsidRPr="006D3639">
        <w:rPr>
          <w:rFonts w:ascii="Aptos" w:hAnsi="Aptos"/>
          <w:sz w:val="22"/>
          <w:szCs w:val="22"/>
        </w:rPr>
        <w:t>Aastatel 2021–2025 oli ohtlike jäätmete teke mõlemas omavalitsuses aastate lõikes kõikuv (joonis 20). Vaadeldaval perioodil tekkis Haapsalu linnas kokku ligikaudu 2909 tonni ja Lääne-Nigula vallas 1209 tonni ohtlikke jäätmeid.</w:t>
      </w:r>
    </w:p>
    <w:p w14:paraId="55B14312" w14:textId="77777777" w:rsidR="006D3639" w:rsidRPr="006D3639" w:rsidRDefault="006D3639" w:rsidP="006D3639">
      <w:pPr>
        <w:pStyle w:val="Normaallaadveeb"/>
        <w:spacing w:before="0" w:beforeAutospacing="0" w:after="0" w:afterAutospacing="0"/>
        <w:jc w:val="both"/>
        <w:rPr>
          <w:rFonts w:ascii="Aptos" w:hAnsi="Aptos"/>
          <w:sz w:val="22"/>
          <w:szCs w:val="22"/>
        </w:rPr>
      </w:pPr>
    </w:p>
    <w:p w14:paraId="3744F04B" w14:textId="78498C67" w:rsidR="006D3639" w:rsidRDefault="006D3639" w:rsidP="006D3639">
      <w:pPr>
        <w:pStyle w:val="Normaallaadveeb"/>
        <w:spacing w:before="0" w:beforeAutospacing="0" w:after="0" w:afterAutospacing="0"/>
        <w:jc w:val="both"/>
        <w:rPr>
          <w:rFonts w:ascii="Aptos" w:hAnsi="Aptos"/>
          <w:sz w:val="22"/>
          <w:szCs w:val="22"/>
        </w:rPr>
      </w:pPr>
      <w:r w:rsidRPr="006D3639">
        <w:rPr>
          <w:rFonts w:ascii="Aptos" w:hAnsi="Aptos"/>
          <w:sz w:val="22"/>
          <w:szCs w:val="22"/>
        </w:rPr>
        <w:t xml:space="preserve">Haapsalu linnas pärines viie aasta jooksul registreeritud ohtlikest jäätmetest majapidamistest ligikaudu 52% ehk 1529 tonni ning ettevõtetest 48% ehk 1402 tonni. Haapsalu linnas oli ohtlike jäätmete kogus suurim 2024. aastal, mil tekkis 811,4 tonni jäätmeid. Võrreldes 2023. aastaga suurenes kogus ligikaudu 44%. Suurema osa 2024. aasta ohtlikest jäätmetest moodustasid majapidamistest pärinevad jäätmed, mida registreeriti 552,6 tonni. </w:t>
      </w:r>
    </w:p>
    <w:p w14:paraId="659D6A56" w14:textId="77777777" w:rsidR="006D3639" w:rsidRPr="006D3639" w:rsidRDefault="006D3639" w:rsidP="006D3639">
      <w:pPr>
        <w:pStyle w:val="Normaallaadveeb"/>
        <w:spacing w:before="0" w:beforeAutospacing="0" w:after="0" w:afterAutospacing="0"/>
        <w:jc w:val="both"/>
        <w:rPr>
          <w:rFonts w:ascii="Aptos" w:hAnsi="Aptos"/>
          <w:sz w:val="22"/>
          <w:szCs w:val="22"/>
        </w:rPr>
      </w:pPr>
    </w:p>
    <w:p w14:paraId="309028B8" w14:textId="5BB6FFB9" w:rsidR="00221377" w:rsidRDefault="006D3639" w:rsidP="006D3639">
      <w:pPr>
        <w:pStyle w:val="Normaallaadveeb"/>
        <w:spacing w:before="0" w:beforeAutospacing="0" w:after="0" w:afterAutospacing="0"/>
        <w:jc w:val="both"/>
        <w:rPr>
          <w:rFonts w:ascii="Aptos" w:hAnsi="Aptos"/>
          <w:sz w:val="22"/>
          <w:szCs w:val="22"/>
        </w:rPr>
      </w:pPr>
      <w:r w:rsidRPr="006D3639">
        <w:rPr>
          <w:rFonts w:ascii="Aptos" w:hAnsi="Aptos"/>
          <w:sz w:val="22"/>
          <w:szCs w:val="22"/>
        </w:rPr>
        <w:t xml:space="preserve">Lääne-Nigula vallas tekkis aastatel 2021–2025 kokku 1209 tonni ohtlikke jäätmeid, millest 54% pärines ettevõtetest ning 46% majapidamistest. Lääne-Nigula vallas oli ohtlike jäätmete kogus suurim 2021. aastal, mil tekkis 543,1 tonni jäätmeid, millest 395,5 tonni pärines ettevõtetelt. Järgnevatel aastatel olid kogused oluliselt väiksemad, jäädes vahemikku 124,4–258,6 tonni aastas. </w:t>
      </w:r>
    </w:p>
    <w:p w14:paraId="5BFE528A" w14:textId="77777777" w:rsidR="006D3639" w:rsidRPr="006D3639" w:rsidRDefault="006D3639" w:rsidP="006D3639">
      <w:pPr>
        <w:pStyle w:val="Normaallaadveeb"/>
        <w:spacing w:before="0" w:beforeAutospacing="0" w:after="0" w:afterAutospacing="0"/>
        <w:jc w:val="both"/>
        <w:rPr>
          <w:rFonts w:ascii="Aptos" w:hAnsi="Aptos"/>
          <w:sz w:val="22"/>
          <w:szCs w:val="22"/>
        </w:rPr>
      </w:pPr>
    </w:p>
    <w:bookmarkEnd w:id="71"/>
    <w:p w14:paraId="2576DFEE" w14:textId="77777777" w:rsidR="00221377" w:rsidRPr="00E918FF" w:rsidRDefault="00221377" w:rsidP="00221377">
      <w:pPr>
        <w:spacing w:before="0" w:after="0" w:line="240" w:lineRule="auto"/>
        <w:jc w:val="both"/>
        <w:rPr>
          <w:rFonts w:ascii="Aptos" w:hAnsi="Aptos"/>
          <w:sz w:val="22"/>
          <w:szCs w:val="22"/>
        </w:rPr>
      </w:pPr>
      <w:r w:rsidRPr="00E918FF">
        <w:rPr>
          <w:rFonts w:ascii="Aptos" w:hAnsi="Aptos"/>
          <w:sz w:val="22"/>
          <w:szCs w:val="22"/>
        </w:rPr>
        <w:t>Siinkohal tuleb arvestada, et koguse arvutamisel on kokku liidetud ohtlikud kasutuselt kõrvaldatud elektri- ja elektroonikaseadmed, ohtlikud ehitusjäätmed, teised ohtlikud jäätmed (näiteks värvijäägid, õlid, filtrid jne) ja ohtlikud tervishoiujäätmed.</w:t>
      </w:r>
    </w:p>
    <w:p w14:paraId="5C797311" w14:textId="77777777" w:rsidR="00221377" w:rsidRPr="00E918FF" w:rsidRDefault="00221377" w:rsidP="00221377">
      <w:pPr>
        <w:spacing w:before="0" w:after="0" w:line="240" w:lineRule="auto"/>
        <w:jc w:val="both"/>
        <w:rPr>
          <w:sz w:val="22"/>
          <w:szCs w:val="22"/>
        </w:rPr>
      </w:pPr>
    </w:p>
    <w:p w14:paraId="3A404990" w14:textId="4339D5AA" w:rsidR="00221377" w:rsidRPr="00E918FF" w:rsidRDefault="00DC30F3" w:rsidP="00221377">
      <w:pPr>
        <w:spacing w:before="0" w:after="0" w:line="240" w:lineRule="auto"/>
        <w:jc w:val="both"/>
        <w:rPr>
          <w:rFonts w:ascii="Aptos" w:hAnsi="Aptos"/>
          <w:color w:val="333333"/>
          <w:sz w:val="22"/>
          <w:szCs w:val="22"/>
          <w:shd w:val="clear" w:color="auto" w:fill="FFFFFF"/>
        </w:rPr>
      </w:pPr>
      <w:r w:rsidRPr="00E918FF">
        <w:rPr>
          <w:rFonts w:ascii="Aptos" w:hAnsi="Aptos"/>
          <w:color w:val="333333"/>
          <w:sz w:val="22"/>
          <w:szCs w:val="22"/>
          <w:shd w:val="clear" w:color="auto" w:fill="FFFFFF"/>
        </w:rPr>
        <w:t xml:space="preserve">Ohtlikke jäätmeid saab ära anda Haapsalu keskkonnajaamas, Pürksi </w:t>
      </w:r>
      <w:r w:rsidR="00F01982" w:rsidRPr="00E918FF">
        <w:rPr>
          <w:rFonts w:ascii="Aptos" w:hAnsi="Aptos"/>
          <w:color w:val="333333"/>
          <w:sz w:val="22"/>
          <w:szCs w:val="22"/>
          <w:shd w:val="clear" w:color="auto" w:fill="FFFFFF"/>
        </w:rPr>
        <w:t>jäätmejaamas ja Läänema jäätmejaamas</w:t>
      </w:r>
      <w:r w:rsidR="00221377" w:rsidRPr="00E918FF">
        <w:rPr>
          <w:rFonts w:ascii="Aptos" w:hAnsi="Aptos"/>
          <w:color w:val="333333"/>
          <w:sz w:val="22"/>
          <w:szCs w:val="22"/>
          <w:shd w:val="clear" w:color="auto" w:fill="FFFFFF"/>
        </w:rPr>
        <w:t xml:space="preserve"> või anda need üle </w:t>
      </w:r>
      <w:r w:rsidR="00F01982" w:rsidRPr="00E918FF">
        <w:rPr>
          <w:rFonts w:ascii="Aptos" w:hAnsi="Aptos"/>
          <w:color w:val="333333"/>
          <w:sz w:val="22"/>
          <w:szCs w:val="22"/>
          <w:shd w:val="clear" w:color="auto" w:fill="FFFFFF"/>
        </w:rPr>
        <w:t xml:space="preserve">korraldatud jäätmeveo </w:t>
      </w:r>
      <w:r w:rsidR="00221377" w:rsidRPr="00E918FF">
        <w:rPr>
          <w:rFonts w:ascii="Aptos" w:hAnsi="Aptos"/>
          <w:color w:val="333333"/>
          <w:sz w:val="22"/>
          <w:szCs w:val="22"/>
          <w:shd w:val="clear" w:color="auto" w:fill="FFFFFF"/>
        </w:rPr>
        <w:t xml:space="preserve">kogumisringidel.  Ravimid võib lisaks jäätmejaamadele ja kogumisringile viia lähimasse apteeki. </w:t>
      </w:r>
    </w:p>
    <w:p w14:paraId="4F52F2DA" w14:textId="77777777" w:rsidR="00221377" w:rsidRPr="00A021A8" w:rsidRDefault="00221377" w:rsidP="00221377">
      <w:pPr>
        <w:spacing w:before="0" w:after="0" w:line="240" w:lineRule="auto"/>
        <w:jc w:val="both"/>
        <w:rPr>
          <w:rFonts w:ascii="Aptos" w:hAnsi="Aptos"/>
          <w:sz w:val="24"/>
          <w:szCs w:val="24"/>
        </w:rPr>
      </w:pPr>
    </w:p>
    <w:p w14:paraId="1B0874EA" w14:textId="77777777" w:rsidR="00221377" w:rsidRPr="00E918FF" w:rsidRDefault="00221377" w:rsidP="00221377">
      <w:pPr>
        <w:spacing w:before="0" w:after="0" w:line="240" w:lineRule="auto"/>
        <w:jc w:val="both"/>
        <w:rPr>
          <w:rFonts w:ascii="Aptos" w:hAnsi="Aptos"/>
          <w:sz w:val="22"/>
          <w:szCs w:val="22"/>
        </w:rPr>
      </w:pPr>
      <w:r w:rsidRPr="00E918FF">
        <w:rPr>
          <w:rFonts w:ascii="Aptos" w:hAnsi="Aptos"/>
          <w:color w:val="333333"/>
          <w:sz w:val="22"/>
          <w:szCs w:val="22"/>
        </w:rPr>
        <w:t xml:space="preserve">Ohtlike jäätmete liigiti kogumise edendamisel ja ohutu käitlemise tagamisel on oluline: </w:t>
      </w:r>
    </w:p>
    <w:p w14:paraId="2E7A00C3" w14:textId="389469A4" w:rsidR="00221377" w:rsidRPr="00E918FF" w:rsidRDefault="00221377" w:rsidP="00221377">
      <w:pPr>
        <w:numPr>
          <w:ilvl w:val="0"/>
          <w:numId w:val="8"/>
        </w:numPr>
        <w:spacing w:before="0" w:after="0" w:line="240" w:lineRule="auto"/>
        <w:contextualSpacing/>
        <w:jc w:val="both"/>
        <w:rPr>
          <w:rFonts w:ascii="Aptos" w:hAnsi="Aptos"/>
          <w:sz w:val="22"/>
          <w:szCs w:val="22"/>
        </w:rPr>
      </w:pPr>
      <w:r w:rsidRPr="00E918FF">
        <w:rPr>
          <w:rFonts w:ascii="Aptos" w:hAnsi="Aptos"/>
          <w:sz w:val="22"/>
          <w:szCs w:val="22"/>
        </w:rPr>
        <w:t xml:space="preserve">jätkata ohtlike jäätmete vastuvõtmist </w:t>
      </w:r>
      <w:r w:rsidR="00F01982" w:rsidRPr="00E918FF">
        <w:rPr>
          <w:rFonts w:ascii="Aptos" w:hAnsi="Aptos"/>
          <w:sz w:val="22"/>
          <w:szCs w:val="22"/>
        </w:rPr>
        <w:t xml:space="preserve">keskkonnajaamas ja </w:t>
      </w:r>
      <w:r w:rsidRPr="00E918FF">
        <w:rPr>
          <w:rFonts w:ascii="Aptos" w:hAnsi="Aptos"/>
          <w:sz w:val="22"/>
          <w:szCs w:val="22"/>
        </w:rPr>
        <w:t>jäätmejaamades;</w:t>
      </w:r>
    </w:p>
    <w:p w14:paraId="197C04D2" w14:textId="77777777" w:rsidR="00221377" w:rsidRPr="00E918FF" w:rsidRDefault="00221377" w:rsidP="00221377">
      <w:pPr>
        <w:numPr>
          <w:ilvl w:val="0"/>
          <w:numId w:val="8"/>
        </w:numPr>
        <w:spacing w:before="0" w:after="0" w:line="240" w:lineRule="auto"/>
        <w:contextualSpacing/>
        <w:jc w:val="both"/>
        <w:rPr>
          <w:rFonts w:ascii="Aptos" w:hAnsi="Aptos"/>
          <w:sz w:val="22"/>
          <w:szCs w:val="22"/>
        </w:rPr>
      </w:pPr>
      <w:r w:rsidRPr="00E918FF">
        <w:rPr>
          <w:rFonts w:ascii="Aptos" w:hAnsi="Aptos"/>
          <w:sz w:val="22"/>
          <w:szCs w:val="22"/>
        </w:rPr>
        <w:t>jätkata  kogumisringide teostamist;</w:t>
      </w:r>
    </w:p>
    <w:p w14:paraId="5814C564" w14:textId="63AF6161" w:rsidR="00F01982" w:rsidRPr="00E918FF" w:rsidRDefault="00221377" w:rsidP="00F01982">
      <w:pPr>
        <w:numPr>
          <w:ilvl w:val="0"/>
          <w:numId w:val="8"/>
        </w:numPr>
        <w:spacing w:before="0" w:after="0" w:line="240" w:lineRule="auto"/>
        <w:contextualSpacing/>
        <w:jc w:val="both"/>
        <w:rPr>
          <w:rFonts w:ascii="Aptos" w:hAnsi="Aptos"/>
          <w:b/>
          <w:bCs/>
          <w:sz w:val="22"/>
          <w:szCs w:val="22"/>
        </w:rPr>
      </w:pPr>
      <w:r w:rsidRPr="00E918FF">
        <w:rPr>
          <w:rFonts w:ascii="Aptos" w:hAnsi="Aptos"/>
          <w:sz w:val="22"/>
          <w:szCs w:val="22"/>
        </w:rPr>
        <w:lastRenderedPageBreak/>
        <w:t>rakendada tegevusi jäätmevaldajate teadlikkuse tõstmiseks nii ohtlike jäätmete kogumise kui üleandmise võimaluste osas.</w:t>
      </w:r>
    </w:p>
    <w:p w14:paraId="1CC23FDB" w14:textId="77777777" w:rsidR="00F01982" w:rsidRPr="00E918FF" w:rsidRDefault="00F01982" w:rsidP="00F01982">
      <w:pPr>
        <w:spacing w:after="0" w:line="240" w:lineRule="auto"/>
        <w:jc w:val="both"/>
        <w:rPr>
          <w:color w:val="333333"/>
          <w:sz w:val="22"/>
          <w:szCs w:val="22"/>
          <w:shd w:val="clear" w:color="auto" w:fill="FFFFFF"/>
        </w:rPr>
      </w:pPr>
    </w:p>
    <w:p w14:paraId="63186D5A" w14:textId="47A208E5" w:rsidR="00F01982" w:rsidRPr="00E918FF" w:rsidRDefault="00744A9B" w:rsidP="00F01982">
      <w:pPr>
        <w:pStyle w:val="Pealkiri2"/>
        <w:spacing w:before="0" w:line="240" w:lineRule="auto"/>
        <w:jc w:val="both"/>
        <w:rPr>
          <w:rFonts w:ascii="Aptos" w:hAnsi="Aptos" w:cs="Times New Roman"/>
          <w:b/>
          <w:bCs/>
          <w:sz w:val="22"/>
          <w:szCs w:val="22"/>
        </w:rPr>
      </w:pPr>
      <w:bookmarkStart w:id="72" w:name="_Toc141474210"/>
      <w:bookmarkStart w:id="73" w:name="_Toc141995229"/>
      <w:bookmarkStart w:id="74" w:name="_Toc148107420"/>
      <w:bookmarkStart w:id="75" w:name="_Toc191551122"/>
      <w:bookmarkStart w:id="76" w:name="_Toc203473472"/>
      <w:bookmarkStart w:id="77" w:name="_Toc212037672"/>
      <w:bookmarkStart w:id="78" w:name="_Toc225437996"/>
      <w:bookmarkStart w:id="79" w:name="_Toc229740861"/>
      <w:bookmarkStart w:id="80" w:name="_Toc230701350"/>
      <w:bookmarkStart w:id="81" w:name="_Toc235175987"/>
      <w:bookmarkStart w:id="82" w:name="_Toc243074682"/>
      <w:r>
        <w:rPr>
          <w:rFonts w:ascii="Aptos" w:hAnsi="Aptos" w:cs="Times New Roman"/>
          <w:b/>
          <w:bCs/>
          <w:sz w:val="22"/>
          <w:szCs w:val="22"/>
        </w:rPr>
        <w:t>2</w:t>
      </w:r>
      <w:r w:rsidR="00F01982" w:rsidRPr="00E918FF">
        <w:rPr>
          <w:rFonts w:ascii="Aptos" w:hAnsi="Aptos" w:cs="Times New Roman"/>
          <w:b/>
          <w:bCs/>
          <w:sz w:val="22"/>
          <w:szCs w:val="22"/>
        </w:rPr>
        <w:t>.10. Tervishoiu- ja veterinaarteenuste käigus tekkinud jäätmete kogumine ja käitlemine</w:t>
      </w:r>
      <w:bookmarkEnd w:id="72"/>
      <w:bookmarkEnd w:id="73"/>
      <w:bookmarkEnd w:id="74"/>
      <w:bookmarkEnd w:id="75"/>
      <w:bookmarkEnd w:id="76"/>
      <w:bookmarkEnd w:id="77"/>
      <w:bookmarkEnd w:id="78"/>
      <w:bookmarkEnd w:id="79"/>
      <w:bookmarkEnd w:id="80"/>
      <w:bookmarkEnd w:id="81"/>
      <w:bookmarkEnd w:id="82"/>
    </w:p>
    <w:p w14:paraId="3B2809C3" w14:textId="77777777" w:rsidR="00F01982" w:rsidRPr="00E918FF" w:rsidRDefault="00F01982" w:rsidP="00F01982">
      <w:pPr>
        <w:spacing w:before="0" w:after="0" w:line="240" w:lineRule="auto"/>
        <w:rPr>
          <w:sz w:val="22"/>
          <w:szCs w:val="22"/>
        </w:rPr>
      </w:pPr>
    </w:p>
    <w:p w14:paraId="0A0B3F2E" w14:textId="3DEC5D96" w:rsidR="00F01982" w:rsidRPr="00E918FF" w:rsidRDefault="00F01982" w:rsidP="00F01982">
      <w:pPr>
        <w:spacing w:before="0" w:after="0" w:line="240" w:lineRule="auto"/>
        <w:jc w:val="both"/>
        <w:rPr>
          <w:rFonts w:ascii="Aptos" w:hAnsi="Aptos"/>
          <w:sz w:val="22"/>
          <w:szCs w:val="22"/>
        </w:rPr>
      </w:pPr>
      <w:r w:rsidRPr="00E918FF">
        <w:rPr>
          <w:rFonts w:ascii="Aptos" w:hAnsi="Aptos"/>
          <w:sz w:val="22"/>
          <w:szCs w:val="22"/>
        </w:rPr>
        <w:t>Tervishoiu</w:t>
      </w:r>
      <w:r w:rsidR="0087481A">
        <w:rPr>
          <w:rFonts w:ascii="Aptos" w:hAnsi="Aptos"/>
          <w:sz w:val="22"/>
          <w:szCs w:val="22"/>
        </w:rPr>
        <w:t>s</w:t>
      </w:r>
      <w:r w:rsidRPr="00E918FF">
        <w:rPr>
          <w:rFonts w:ascii="Aptos" w:hAnsi="Aptos"/>
          <w:sz w:val="22"/>
          <w:szCs w:val="22"/>
        </w:rPr>
        <w:t xml:space="preserve"> tekkivate jäätmete käitluse riikliku juhendmaterjali järgi on riiklikul tasandil paika pandud tervishoiu jäätmete kogumispunktid teise ja kolmanda tasandi haiglate juures. Tervishoiuasutustes peab riskijäätmeid koguma kindlasti olmejäätmetest eraldi ja tekkivad jäätmed suunama käitlemiseks riskijäätmete käitlussüsteemi.</w:t>
      </w:r>
    </w:p>
    <w:p w14:paraId="6C838A2C" w14:textId="77777777" w:rsidR="00F01982" w:rsidRPr="00E918FF" w:rsidRDefault="00F01982" w:rsidP="00F01982">
      <w:pPr>
        <w:spacing w:before="0" w:after="0" w:line="240" w:lineRule="auto"/>
        <w:jc w:val="both"/>
        <w:rPr>
          <w:rFonts w:ascii="Aptos" w:hAnsi="Aptos"/>
          <w:sz w:val="22"/>
          <w:szCs w:val="22"/>
        </w:rPr>
      </w:pPr>
    </w:p>
    <w:p w14:paraId="0D58983F" w14:textId="77777777" w:rsidR="00F01982" w:rsidRPr="00E918FF" w:rsidRDefault="00F01982" w:rsidP="00F01982">
      <w:pPr>
        <w:spacing w:before="0" w:after="0" w:line="240" w:lineRule="auto"/>
        <w:jc w:val="both"/>
        <w:rPr>
          <w:rFonts w:ascii="Aptos" w:hAnsi="Aptos"/>
          <w:sz w:val="22"/>
          <w:szCs w:val="22"/>
        </w:rPr>
      </w:pPr>
      <w:r w:rsidRPr="00E918FF">
        <w:rPr>
          <w:rFonts w:ascii="Aptos" w:hAnsi="Aptos"/>
          <w:sz w:val="22"/>
          <w:szCs w:val="22"/>
        </w:rPr>
        <w:t>Ohtlikke jäätmeid tekitavad ettevõtted (sh meditsiiniasutused) peavad sõlmima ohtlike jäätmete üleandmiseks lepingu vastavat keskkonnakaitseluba omava ettevõttega. Ohtlike jäätmete kogumiseks peavad ettevõtted rajama või leidma spetsiaalse koha, mis on vastavalt märgistatud, ning kogumiseks tuleb kasutada spetsiaalset jäätmetaarat. Samuti peavad eelnimetatud ettevõtted vastu võtma ettevõttesisesed jäätmekäitluseeskirjad. Ohtlike jäätmete kogumise ja üleandmisega seotud kulud katavad ettevõtted ise. Jäätmete üleandmise tõestamise aluseks on ohtlike jäätmete saatekiri.</w:t>
      </w:r>
    </w:p>
    <w:p w14:paraId="1AD56FD9" w14:textId="77777777" w:rsidR="00F01982" w:rsidRPr="00E918FF" w:rsidRDefault="00F01982" w:rsidP="00F01982">
      <w:pPr>
        <w:spacing w:before="0" w:after="0" w:line="240" w:lineRule="auto"/>
        <w:jc w:val="both"/>
        <w:rPr>
          <w:rFonts w:ascii="Aptos" w:hAnsi="Aptos"/>
          <w:sz w:val="22"/>
          <w:szCs w:val="22"/>
        </w:rPr>
      </w:pPr>
    </w:p>
    <w:p w14:paraId="26714678" w14:textId="2CCD27BF" w:rsidR="00F01982" w:rsidRPr="00E918FF" w:rsidRDefault="003C6BBC" w:rsidP="00F01982">
      <w:pPr>
        <w:spacing w:before="0" w:after="0" w:line="240" w:lineRule="auto"/>
        <w:jc w:val="both"/>
        <w:rPr>
          <w:rFonts w:ascii="Aptos" w:hAnsi="Aptos"/>
          <w:sz w:val="22"/>
          <w:szCs w:val="22"/>
        </w:rPr>
      </w:pPr>
      <w:r w:rsidRPr="00E918FF">
        <w:rPr>
          <w:rFonts w:ascii="Aptos" w:hAnsi="Aptos"/>
          <w:sz w:val="22"/>
          <w:szCs w:val="22"/>
        </w:rPr>
        <w:t>Vaadeldaval perioodil 202</w:t>
      </w:r>
      <w:r w:rsidR="006D3639">
        <w:rPr>
          <w:rFonts w:ascii="Aptos" w:hAnsi="Aptos"/>
          <w:sz w:val="22"/>
          <w:szCs w:val="22"/>
        </w:rPr>
        <w:t>1</w:t>
      </w:r>
      <w:r w:rsidRPr="00E918FF">
        <w:rPr>
          <w:rFonts w:ascii="Aptos" w:hAnsi="Aptos"/>
          <w:sz w:val="22"/>
          <w:szCs w:val="22"/>
        </w:rPr>
        <w:t>-202</w:t>
      </w:r>
      <w:r w:rsidR="006D3639">
        <w:rPr>
          <w:rFonts w:ascii="Aptos" w:hAnsi="Aptos"/>
          <w:sz w:val="22"/>
          <w:szCs w:val="22"/>
        </w:rPr>
        <w:t>5</w:t>
      </w:r>
      <w:r w:rsidRPr="00E918FF">
        <w:rPr>
          <w:rFonts w:ascii="Aptos" w:hAnsi="Aptos"/>
          <w:sz w:val="22"/>
          <w:szCs w:val="22"/>
        </w:rPr>
        <w:t xml:space="preserve"> tekkis Haapsalu linnas kokku ligikaudu </w:t>
      </w:r>
      <w:r w:rsidR="00D544B8">
        <w:rPr>
          <w:rStyle w:val="Tugev"/>
          <w:rFonts w:ascii="Aptos" w:hAnsi="Aptos"/>
          <w:b w:val="0"/>
          <w:bCs w:val="0"/>
          <w:sz w:val="22"/>
          <w:szCs w:val="22"/>
        </w:rPr>
        <w:t>164</w:t>
      </w:r>
      <w:r w:rsidRPr="00E918FF">
        <w:rPr>
          <w:rStyle w:val="Tugev"/>
          <w:rFonts w:ascii="Aptos" w:hAnsi="Aptos"/>
          <w:b w:val="0"/>
          <w:bCs w:val="0"/>
          <w:sz w:val="22"/>
          <w:szCs w:val="22"/>
        </w:rPr>
        <w:t xml:space="preserve"> tonni</w:t>
      </w:r>
      <w:r w:rsidRPr="00E918FF">
        <w:rPr>
          <w:rFonts w:ascii="Aptos" w:hAnsi="Aptos"/>
          <w:b/>
          <w:bCs/>
          <w:sz w:val="22"/>
          <w:szCs w:val="22"/>
        </w:rPr>
        <w:t xml:space="preserve"> </w:t>
      </w:r>
      <w:r w:rsidRPr="00E918FF">
        <w:rPr>
          <w:rFonts w:ascii="Aptos" w:hAnsi="Aptos"/>
          <w:sz w:val="22"/>
          <w:szCs w:val="22"/>
        </w:rPr>
        <w:t xml:space="preserve">selle valdkonna jäätmeid, samas kui Lääne-Nigula vallas registreeriti vaid ligikaudu </w:t>
      </w:r>
      <w:r w:rsidRPr="00E918FF">
        <w:rPr>
          <w:rStyle w:val="Tugev"/>
          <w:rFonts w:ascii="Aptos" w:hAnsi="Aptos"/>
          <w:b w:val="0"/>
          <w:bCs w:val="0"/>
          <w:sz w:val="22"/>
          <w:szCs w:val="22"/>
        </w:rPr>
        <w:t>0,07 tonni</w:t>
      </w:r>
      <w:r w:rsidRPr="00E918FF">
        <w:rPr>
          <w:rFonts w:ascii="Aptos" w:hAnsi="Aptos"/>
          <w:sz w:val="22"/>
          <w:szCs w:val="22"/>
        </w:rPr>
        <w:t xml:space="preserve">. </w:t>
      </w:r>
      <w:r w:rsidR="00D544B8">
        <w:rPr>
          <w:rFonts w:ascii="Aptos" w:hAnsi="Aptos"/>
          <w:sz w:val="22"/>
          <w:szCs w:val="22"/>
        </w:rPr>
        <w:t>Suurem osa registreeritud jäätmetest</w:t>
      </w:r>
      <w:r w:rsidRPr="00E918FF">
        <w:rPr>
          <w:rFonts w:ascii="Aptos" w:hAnsi="Aptos"/>
          <w:sz w:val="22"/>
          <w:szCs w:val="22"/>
        </w:rPr>
        <w:t xml:space="preserve"> pärinesid ettevõtetest, mis on kooskõlas jäätmeliigi iseloomuga, kuna tegemist on tervishoiu- ja veterinaarteenuste osutamise käigus tekkivate jäätmetega (joonis 2</w:t>
      </w:r>
      <w:r w:rsidR="00D544B8">
        <w:rPr>
          <w:rFonts w:ascii="Aptos" w:hAnsi="Aptos"/>
          <w:sz w:val="22"/>
          <w:szCs w:val="22"/>
        </w:rPr>
        <w:t>1</w:t>
      </w:r>
      <w:r w:rsidRPr="00E918FF">
        <w:rPr>
          <w:rFonts w:ascii="Aptos" w:hAnsi="Aptos"/>
          <w:sz w:val="22"/>
          <w:szCs w:val="22"/>
        </w:rPr>
        <w:t xml:space="preserve">). </w:t>
      </w:r>
    </w:p>
    <w:p w14:paraId="28CA7381" w14:textId="5173885B" w:rsidR="00F01982" w:rsidRPr="00E918FF" w:rsidRDefault="00F01982" w:rsidP="00F01982">
      <w:pPr>
        <w:spacing w:before="0" w:after="0" w:line="240" w:lineRule="auto"/>
        <w:jc w:val="both"/>
        <w:rPr>
          <w:rFonts w:ascii="Aptos" w:hAnsi="Aptos"/>
          <w:sz w:val="22"/>
          <w:szCs w:val="22"/>
        </w:rPr>
      </w:pPr>
      <w:r w:rsidRPr="00E918FF">
        <w:rPr>
          <w:rFonts w:ascii="Aptos" w:hAnsi="Aptos"/>
          <w:noProof/>
          <w:sz w:val="22"/>
          <w:szCs w:val="22"/>
        </w:rPr>
        <w:drawing>
          <wp:anchor distT="0" distB="0" distL="114300" distR="114300" simplePos="0" relativeHeight="251691008" behindDoc="1" locked="0" layoutInCell="1" allowOverlap="1" wp14:anchorId="5842FD8C" wp14:editId="574FE1DF">
            <wp:simplePos x="0" y="0"/>
            <wp:positionH relativeFrom="margin">
              <wp:align>right</wp:align>
            </wp:positionH>
            <wp:positionV relativeFrom="paragraph">
              <wp:posOffset>206375</wp:posOffset>
            </wp:positionV>
            <wp:extent cx="5724525" cy="2505075"/>
            <wp:effectExtent l="0" t="0" r="9525" b="9525"/>
            <wp:wrapThrough wrapText="bothSides">
              <wp:wrapPolygon edited="0">
                <wp:start x="0" y="0"/>
                <wp:lineTo x="0" y="21518"/>
                <wp:lineTo x="21564" y="21518"/>
                <wp:lineTo x="21564" y="0"/>
                <wp:lineTo x="0" y="0"/>
              </wp:wrapPolygon>
            </wp:wrapThrough>
            <wp:docPr id="543682911"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62A92622" w14:textId="54486CDB" w:rsidR="00F01982" w:rsidRPr="00E918FF" w:rsidRDefault="00F01982" w:rsidP="00F01982">
      <w:pPr>
        <w:spacing w:before="0" w:after="0" w:line="240" w:lineRule="auto"/>
        <w:jc w:val="both"/>
        <w:rPr>
          <w:rFonts w:ascii="Aptos" w:hAnsi="Aptos" w:cstheme="minorHAnsi"/>
          <w:sz w:val="22"/>
          <w:szCs w:val="22"/>
        </w:rPr>
      </w:pPr>
      <w:r w:rsidRPr="00E918FF">
        <w:rPr>
          <w:rFonts w:ascii="Aptos" w:hAnsi="Aptos"/>
          <w:sz w:val="22"/>
          <w:szCs w:val="22"/>
        </w:rPr>
        <w:t>Joonis 2</w:t>
      </w:r>
      <w:r w:rsidR="00E918FF">
        <w:rPr>
          <w:rFonts w:ascii="Aptos" w:hAnsi="Aptos"/>
          <w:sz w:val="22"/>
          <w:szCs w:val="22"/>
        </w:rPr>
        <w:t>1</w:t>
      </w:r>
      <w:r w:rsidRPr="00E918FF">
        <w:rPr>
          <w:rFonts w:ascii="Aptos" w:hAnsi="Aptos"/>
          <w:sz w:val="22"/>
          <w:szCs w:val="22"/>
        </w:rPr>
        <w:t xml:space="preserve">. Liigiti kogutud tervishoiu- ja veterinaarteenuste jäätmed </w:t>
      </w:r>
      <w:r w:rsidRPr="00E918FF">
        <w:rPr>
          <w:rFonts w:ascii="Aptos" w:hAnsi="Aptos" w:cstheme="minorHAnsi"/>
          <w:sz w:val="22"/>
          <w:szCs w:val="22"/>
        </w:rPr>
        <w:t>kodumajapidamiste ja ettevõtete lõikes aastatel 202</w:t>
      </w:r>
      <w:r w:rsidR="006D3639">
        <w:rPr>
          <w:rFonts w:ascii="Aptos" w:hAnsi="Aptos" w:cstheme="minorHAnsi"/>
          <w:sz w:val="22"/>
          <w:szCs w:val="22"/>
        </w:rPr>
        <w:t>1</w:t>
      </w:r>
      <w:r w:rsidRPr="00E918FF">
        <w:rPr>
          <w:rFonts w:ascii="Aptos" w:hAnsi="Aptos" w:cstheme="minorHAnsi"/>
          <w:sz w:val="22"/>
          <w:szCs w:val="22"/>
        </w:rPr>
        <w:t>-202</w:t>
      </w:r>
      <w:r w:rsidR="006D3639">
        <w:rPr>
          <w:rFonts w:ascii="Aptos" w:hAnsi="Aptos" w:cstheme="minorHAnsi"/>
          <w:sz w:val="22"/>
          <w:szCs w:val="22"/>
        </w:rPr>
        <w:t>5</w:t>
      </w:r>
      <w:r w:rsidRPr="00E918FF">
        <w:rPr>
          <w:rFonts w:ascii="Aptos" w:hAnsi="Aptos" w:cstheme="minorHAnsi"/>
          <w:sz w:val="22"/>
          <w:szCs w:val="22"/>
        </w:rPr>
        <w:t xml:space="preserve"> aastal (</w:t>
      </w:r>
      <w:r w:rsidRPr="00E918FF">
        <w:rPr>
          <w:rFonts w:ascii="Aptos" w:hAnsi="Aptos" w:cstheme="minorHAnsi"/>
          <w:i/>
          <w:iCs/>
          <w:sz w:val="22"/>
          <w:szCs w:val="22"/>
        </w:rPr>
        <w:t>allikas: Keskkonnaportaal).</w:t>
      </w:r>
      <w:r w:rsidRPr="00E918FF">
        <w:rPr>
          <w:rFonts w:ascii="Aptos" w:hAnsi="Aptos" w:cstheme="minorHAnsi"/>
          <w:sz w:val="22"/>
          <w:szCs w:val="22"/>
        </w:rPr>
        <w:t xml:space="preserve"> </w:t>
      </w:r>
    </w:p>
    <w:p w14:paraId="0E28DD91" w14:textId="77777777" w:rsidR="00F01982" w:rsidRPr="00E918FF" w:rsidRDefault="00F01982" w:rsidP="00F01982">
      <w:pPr>
        <w:spacing w:before="0" w:after="0" w:line="240" w:lineRule="auto"/>
        <w:jc w:val="both"/>
        <w:rPr>
          <w:rFonts w:ascii="Aptos" w:hAnsi="Aptos" w:cstheme="minorHAnsi"/>
          <w:sz w:val="22"/>
          <w:szCs w:val="22"/>
        </w:rPr>
      </w:pPr>
    </w:p>
    <w:p w14:paraId="50C8B6C7" w14:textId="77777777" w:rsidR="00F01982" w:rsidRPr="00E918FF" w:rsidRDefault="00F01982" w:rsidP="00F01982">
      <w:pPr>
        <w:spacing w:before="0" w:after="0" w:line="240" w:lineRule="auto"/>
        <w:jc w:val="both"/>
        <w:rPr>
          <w:rFonts w:ascii="Aptos" w:hAnsi="Aptos" w:cstheme="minorHAnsi"/>
          <w:sz w:val="22"/>
          <w:szCs w:val="22"/>
        </w:rPr>
      </w:pPr>
      <w:bookmarkStart w:id="83" w:name="_7.4_Ehitus-_ja"/>
      <w:bookmarkEnd w:id="83"/>
      <w:r w:rsidRPr="00E918FF">
        <w:rPr>
          <w:rFonts w:ascii="Aptos" w:hAnsi="Aptos" w:cstheme="minorHAnsi"/>
          <w:sz w:val="22"/>
          <w:szCs w:val="22"/>
        </w:rPr>
        <w:t xml:space="preserve">Tervishoiuasutuste jäätmete käitlemise täpsed tingimused sätestatakse jäätmehoolduseeskirjas. Tervishoiujäätmete käitlemise juhendmaterjalid on leitavad Terviseameti kodulehelt: </w:t>
      </w:r>
      <w:hyperlink r:id="rId31" w:history="1">
        <w:r w:rsidRPr="00E918FF">
          <w:rPr>
            <w:rStyle w:val="Hperlink"/>
            <w:rFonts w:ascii="Aptos" w:hAnsi="Aptos" w:cstheme="minorHAnsi"/>
            <w:color w:val="388600"/>
            <w:sz w:val="22"/>
            <w:szCs w:val="22"/>
          </w:rPr>
          <w:t>https://www.terviseamet.ee/nakkushaigused/info-koostoopartneritele/tervishoiuasutused</w:t>
        </w:r>
      </w:hyperlink>
      <w:r w:rsidRPr="00E918FF">
        <w:rPr>
          <w:rFonts w:ascii="Aptos" w:hAnsi="Aptos" w:cstheme="minorHAnsi"/>
          <w:color w:val="388600"/>
          <w:sz w:val="22"/>
          <w:szCs w:val="22"/>
        </w:rPr>
        <w:t xml:space="preserve">. </w:t>
      </w:r>
    </w:p>
    <w:p w14:paraId="3F18C57D" w14:textId="77777777" w:rsidR="00F01982" w:rsidRPr="00E918FF" w:rsidRDefault="00F01982" w:rsidP="00F01982">
      <w:pPr>
        <w:spacing w:before="0" w:after="0" w:line="240" w:lineRule="auto"/>
        <w:jc w:val="both"/>
        <w:rPr>
          <w:rFonts w:ascii="Aptos" w:hAnsi="Aptos" w:cstheme="minorHAnsi"/>
          <w:sz w:val="22"/>
          <w:szCs w:val="22"/>
        </w:rPr>
      </w:pPr>
    </w:p>
    <w:p w14:paraId="0E1953FA" w14:textId="04A36A78" w:rsidR="003C6BBC" w:rsidRPr="00E64011" w:rsidRDefault="00F01982" w:rsidP="00E64011">
      <w:pPr>
        <w:shd w:val="clear" w:color="auto" w:fill="FFFFFF"/>
        <w:spacing w:before="0" w:after="0" w:line="240" w:lineRule="auto"/>
        <w:jc w:val="both"/>
        <w:rPr>
          <w:rFonts w:ascii="Aptos" w:hAnsi="Aptos" w:cstheme="minorHAnsi"/>
          <w:color w:val="333333"/>
          <w:sz w:val="22"/>
          <w:szCs w:val="22"/>
        </w:rPr>
      </w:pPr>
      <w:r w:rsidRPr="00E918FF">
        <w:rPr>
          <w:rFonts w:ascii="Aptos" w:hAnsi="Aptos" w:cstheme="minorHAnsi"/>
          <w:color w:val="333333"/>
          <w:sz w:val="22"/>
          <w:szCs w:val="22"/>
        </w:rPr>
        <w:t>Eesmärgiks on tagada valla haldusterritooriumil tegutsevate tervishoiu- ja veterinaarteenuste osutajate poolt nõuetele vastava jäätmekogumise ja käitlemise korraldamine, teostades selles koostööd nii ettevõtetega kui asjaomaste järelevalveasutustega.</w:t>
      </w:r>
    </w:p>
    <w:p w14:paraId="7CB7587C" w14:textId="4FC1A1F3" w:rsidR="003C6BBC" w:rsidRPr="00E64011" w:rsidRDefault="00744A9B" w:rsidP="003C6BBC">
      <w:pPr>
        <w:pStyle w:val="Pealkiri2"/>
        <w:rPr>
          <w:rFonts w:ascii="Aptos" w:hAnsi="Aptos"/>
          <w:b/>
          <w:bCs/>
          <w:sz w:val="22"/>
          <w:szCs w:val="22"/>
        </w:rPr>
      </w:pPr>
      <w:bookmarkStart w:id="84" w:name="_Toc94878533"/>
      <w:bookmarkStart w:id="85" w:name="_Toc141474211"/>
      <w:bookmarkStart w:id="86" w:name="_Toc141995230"/>
      <w:bookmarkStart w:id="87" w:name="_Toc148107421"/>
      <w:bookmarkStart w:id="88" w:name="_Toc191551123"/>
      <w:bookmarkStart w:id="89" w:name="_Toc203473473"/>
      <w:bookmarkStart w:id="90" w:name="_Toc212037673"/>
      <w:bookmarkStart w:id="91" w:name="_Toc225437997"/>
      <w:bookmarkStart w:id="92" w:name="_Toc229740862"/>
      <w:bookmarkStart w:id="93" w:name="_Toc230701351"/>
      <w:bookmarkStart w:id="94" w:name="_Toc235175988"/>
      <w:bookmarkStart w:id="95" w:name="_Toc243074683"/>
      <w:r>
        <w:rPr>
          <w:rFonts w:ascii="Aptos" w:hAnsi="Aptos"/>
          <w:b/>
          <w:bCs/>
          <w:sz w:val="22"/>
          <w:szCs w:val="22"/>
        </w:rPr>
        <w:lastRenderedPageBreak/>
        <w:t>2</w:t>
      </w:r>
      <w:r w:rsidR="003C6BBC" w:rsidRPr="00E64011">
        <w:rPr>
          <w:rFonts w:ascii="Aptos" w:hAnsi="Aptos"/>
          <w:b/>
          <w:bCs/>
          <w:sz w:val="22"/>
          <w:szCs w:val="22"/>
        </w:rPr>
        <w:t>.11. Ehitus- ja lammutusjäätmete kogumine ja käitlemine</w:t>
      </w:r>
      <w:bookmarkEnd w:id="84"/>
      <w:bookmarkEnd w:id="85"/>
      <w:bookmarkEnd w:id="86"/>
      <w:bookmarkEnd w:id="87"/>
      <w:bookmarkEnd w:id="88"/>
      <w:bookmarkEnd w:id="89"/>
      <w:bookmarkEnd w:id="90"/>
      <w:bookmarkEnd w:id="91"/>
      <w:bookmarkEnd w:id="92"/>
      <w:bookmarkEnd w:id="93"/>
      <w:bookmarkEnd w:id="94"/>
      <w:bookmarkEnd w:id="95"/>
    </w:p>
    <w:p w14:paraId="20CA95DE" w14:textId="77777777" w:rsidR="003C6BBC" w:rsidRPr="00E64011" w:rsidRDefault="003C6BBC" w:rsidP="003C6BBC">
      <w:pPr>
        <w:spacing w:before="0" w:after="0" w:line="240" w:lineRule="auto"/>
        <w:jc w:val="both"/>
        <w:rPr>
          <w:rFonts w:ascii="Aptos" w:hAnsi="Aptos"/>
          <w:sz w:val="22"/>
          <w:szCs w:val="22"/>
        </w:rPr>
      </w:pPr>
    </w:p>
    <w:p w14:paraId="16E43334" w14:textId="77777777" w:rsidR="003C6BBC" w:rsidRPr="00E64011" w:rsidRDefault="003C6BBC" w:rsidP="003C6BBC">
      <w:pPr>
        <w:spacing w:before="0" w:after="0" w:line="240" w:lineRule="auto"/>
        <w:jc w:val="both"/>
        <w:rPr>
          <w:rFonts w:ascii="Aptos" w:hAnsi="Aptos"/>
          <w:sz w:val="22"/>
          <w:szCs w:val="22"/>
        </w:rPr>
      </w:pPr>
      <w:r w:rsidRPr="00E64011">
        <w:rPr>
          <w:rFonts w:ascii="Aptos" w:hAnsi="Aptos"/>
          <w:sz w:val="22"/>
          <w:szCs w:val="22"/>
        </w:rPr>
        <w:t>Ehitusjäätmed on ehitus-, remondi- ja lammutusjäätmed, mittekasutatav väljaveetav pinnas, puidu, metalli, betooni, telliste, ehituskivide, klaasi ja muude ehitusmaterjalide jäätmed, sh need, mis sisaldavad asbesti ja teisi ohtlikke jäätmeid, mis tekivad ehitamisel ja remontimisel ning mida ehitusobjektil tööde tegemiseks ei kasutata.</w:t>
      </w:r>
    </w:p>
    <w:p w14:paraId="4B8D054B" w14:textId="77777777" w:rsidR="003C6BBC" w:rsidRPr="00E64011" w:rsidRDefault="003C6BBC" w:rsidP="003C6BBC">
      <w:pPr>
        <w:spacing w:before="0" w:after="0" w:line="240" w:lineRule="auto"/>
        <w:jc w:val="both"/>
        <w:rPr>
          <w:rFonts w:ascii="Aptos" w:hAnsi="Aptos"/>
          <w:sz w:val="22"/>
          <w:szCs w:val="22"/>
        </w:rPr>
      </w:pPr>
    </w:p>
    <w:p w14:paraId="7C10D8F2" w14:textId="52C679D6" w:rsidR="003C6BBC" w:rsidRPr="00E64011" w:rsidRDefault="003C6BBC" w:rsidP="003C6BBC">
      <w:pPr>
        <w:spacing w:before="0" w:after="0" w:line="240" w:lineRule="auto"/>
        <w:jc w:val="both"/>
        <w:rPr>
          <w:rFonts w:ascii="Aptos" w:hAnsi="Aptos"/>
          <w:sz w:val="22"/>
          <w:szCs w:val="22"/>
        </w:rPr>
      </w:pPr>
      <w:r w:rsidRPr="00E64011">
        <w:rPr>
          <w:rFonts w:ascii="Aptos" w:hAnsi="Aptos"/>
          <w:sz w:val="22"/>
          <w:szCs w:val="22"/>
        </w:rPr>
        <w:t>Ehitusjäätmete käitlemise küsimused tuleb lahendada juba ehitise projekteerimise etapis. Ehitusjäätmete käitlust reguleerib jäätmehoolduseeskiri, mille alusel vastutab ehitusjäätmete nõuetekohase käitlemise eest jäätmevaldaja kuni nende taaskasutamiseni või üleandmiseni jäätmevedajale.</w:t>
      </w:r>
    </w:p>
    <w:p w14:paraId="2D5FBFCA" w14:textId="77777777" w:rsidR="003C6BBC" w:rsidRPr="00E64011" w:rsidRDefault="003C6BBC" w:rsidP="003C6BBC">
      <w:pPr>
        <w:spacing w:before="0" w:after="0" w:line="240" w:lineRule="auto"/>
        <w:jc w:val="both"/>
        <w:rPr>
          <w:rFonts w:ascii="Aptos" w:hAnsi="Aptos"/>
          <w:color w:val="008000"/>
          <w:sz w:val="22"/>
          <w:szCs w:val="22"/>
        </w:rPr>
      </w:pPr>
    </w:p>
    <w:p w14:paraId="43377673" w14:textId="427253A7" w:rsidR="003C6BBC" w:rsidRPr="00E64011" w:rsidRDefault="003C6BBC" w:rsidP="003C6BBC">
      <w:pPr>
        <w:spacing w:before="0" w:after="0" w:line="240" w:lineRule="auto"/>
        <w:jc w:val="both"/>
        <w:rPr>
          <w:rFonts w:ascii="Aptos" w:hAnsi="Aptos"/>
          <w:noProof/>
          <w:sz w:val="22"/>
          <w:szCs w:val="22"/>
        </w:rPr>
      </w:pPr>
      <w:r w:rsidRPr="00E64011">
        <w:rPr>
          <w:rFonts w:ascii="Aptos" w:hAnsi="Aptos"/>
          <w:sz w:val="22"/>
          <w:szCs w:val="22"/>
        </w:rPr>
        <w:t xml:space="preserve">Ehitus- ja lammutusjäätmeid saab tasu eest ära anda Läänemaa jäätmejaamas. </w:t>
      </w:r>
    </w:p>
    <w:p w14:paraId="2E35ED71" w14:textId="5A076AC0" w:rsidR="003C6BBC" w:rsidRPr="00E64011" w:rsidRDefault="003C6BBC" w:rsidP="003C6BBC">
      <w:pPr>
        <w:spacing w:before="0" w:after="0" w:line="240" w:lineRule="auto"/>
        <w:jc w:val="both"/>
        <w:rPr>
          <w:rFonts w:ascii="Aptos" w:hAnsi="Aptos"/>
          <w:sz w:val="22"/>
          <w:szCs w:val="22"/>
        </w:rPr>
      </w:pPr>
      <w:r w:rsidRPr="00E64011">
        <w:rPr>
          <w:rFonts w:ascii="Aptos" w:hAnsi="Aptos"/>
          <w:noProof/>
          <w:sz w:val="22"/>
          <w:szCs w:val="22"/>
        </w:rPr>
        <w:drawing>
          <wp:anchor distT="0" distB="0" distL="114300" distR="114300" simplePos="0" relativeHeight="251693056" behindDoc="1" locked="0" layoutInCell="1" allowOverlap="1" wp14:anchorId="69972050" wp14:editId="47D27384">
            <wp:simplePos x="0" y="0"/>
            <wp:positionH relativeFrom="margin">
              <wp:align>right</wp:align>
            </wp:positionH>
            <wp:positionV relativeFrom="paragraph">
              <wp:posOffset>190500</wp:posOffset>
            </wp:positionV>
            <wp:extent cx="5724525" cy="3695700"/>
            <wp:effectExtent l="0" t="0" r="9525" b="0"/>
            <wp:wrapThrough wrapText="bothSides">
              <wp:wrapPolygon edited="0">
                <wp:start x="0" y="0"/>
                <wp:lineTo x="0" y="21489"/>
                <wp:lineTo x="21564" y="21489"/>
                <wp:lineTo x="21564" y="0"/>
                <wp:lineTo x="0" y="0"/>
              </wp:wrapPolygon>
            </wp:wrapThrough>
            <wp:docPr id="1736490231"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14:paraId="57B62E45" w14:textId="4E2CF7D5" w:rsidR="003C6BBC" w:rsidRPr="00E64011" w:rsidRDefault="003C6BBC" w:rsidP="003C6BBC">
      <w:pPr>
        <w:spacing w:before="0" w:after="0" w:line="240" w:lineRule="auto"/>
        <w:jc w:val="both"/>
        <w:rPr>
          <w:rFonts w:ascii="Aptos" w:hAnsi="Aptos"/>
          <w:sz w:val="22"/>
          <w:szCs w:val="22"/>
        </w:rPr>
      </w:pPr>
      <w:r w:rsidRPr="00E64011">
        <w:rPr>
          <w:rFonts w:ascii="Aptos" w:hAnsi="Aptos"/>
          <w:sz w:val="22"/>
          <w:szCs w:val="22"/>
        </w:rPr>
        <w:t>Joonis 2</w:t>
      </w:r>
      <w:r w:rsidR="007A6FC2">
        <w:rPr>
          <w:rFonts w:ascii="Aptos" w:hAnsi="Aptos"/>
          <w:sz w:val="22"/>
          <w:szCs w:val="22"/>
        </w:rPr>
        <w:t>2</w:t>
      </w:r>
      <w:r w:rsidR="00383298" w:rsidRPr="00E64011">
        <w:rPr>
          <w:rFonts w:ascii="Aptos" w:hAnsi="Aptos"/>
          <w:sz w:val="22"/>
          <w:szCs w:val="22"/>
        </w:rPr>
        <w:t>.</w:t>
      </w:r>
      <w:r w:rsidRPr="00E64011">
        <w:rPr>
          <w:rFonts w:ascii="Aptos" w:hAnsi="Aptos"/>
          <w:sz w:val="22"/>
          <w:szCs w:val="22"/>
        </w:rPr>
        <w:t xml:space="preserve"> Liigiti kogutud ehitus- ja lammutusjäätmed ettevõtete ja kodumajapidamiste lõikes aastatel 202</w:t>
      </w:r>
      <w:r w:rsidR="00D544B8">
        <w:rPr>
          <w:rFonts w:ascii="Aptos" w:hAnsi="Aptos"/>
          <w:sz w:val="22"/>
          <w:szCs w:val="22"/>
        </w:rPr>
        <w:t>1</w:t>
      </w:r>
      <w:r w:rsidRPr="00E64011">
        <w:rPr>
          <w:rFonts w:ascii="Aptos" w:hAnsi="Aptos"/>
          <w:sz w:val="22"/>
          <w:szCs w:val="22"/>
        </w:rPr>
        <w:t>-202</w:t>
      </w:r>
      <w:r w:rsidR="00D544B8">
        <w:rPr>
          <w:rFonts w:ascii="Aptos" w:hAnsi="Aptos"/>
          <w:sz w:val="22"/>
          <w:szCs w:val="22"/>
        </w:rPr>
        <w:t>5</w:t>
      </w:r>
      <w:r w:rsidRPr="00E64011">
        <w:rPr>
          <w:rFonts w:ascii="Aptos" w:hAnsi="Aptos"/>
          <w:sz w:val="22"/>
          <w:szCs w:val="22"/>
        </w:rPr>
        <w:t xml:space="preserve"> (</w:t>
      </w:r>
      <w:r w:rsidRPr="00E64011">
        <w:rPr>
          <w:rFonts w:ascii="Aptos" w:hAnsi="Aptos"/>
          <w:i/>
          <w:iCs/>
          <w:sz w:val="22"/>
          <w:szCs w:val="22"/>
        </w:rPr>
        <w:t>allikas: Keskkonnaportaal).</w:t>
      </w:r>
      <w:r w:rsidRPr="00E64011">
        <w:rPr>
          <w:rFonts w:ascii="Aptos" w:hAnsi="Aptos"/>
          <w:sz w:val="22"/>
          <w:szCs w:val="22"/>
        </w:rPr>
        <w:t xml:space="preserve"> </w:t>
      </w:r>
    </w:p>
    <w:p w14:paraId="2CD38BDB" w14:textId="77777777" w:rsidR="003C6BBC" w:rsidRPr="00E64011" w:rsidRDefault="003C6BBC" w:rsidP="003C6BBC">
      <w:pPr>
        <w:spacing w:before="0" w:after="0" w:line="240" w:lineRule="auto"/>
        <w:jc w:val="both"/>
        <w:rPr>
          <w:rFonts w:ascii="Aptos" w:hAnsi="Aptos"/>
          <w:color w:val="EE0000"/>
          <w:sz w:val="22"/>
          <w:szCs w:val="22"/>
        </w:rPr>
      </w:pPr>
    </w:p>
    <w:p w14:paraId="56C0DD3E" w14:textId="41CDEDCD" w:rsidR="003C6BBC" w:rsidRPr="00E64011" w:rsidRDefault="003E3A86" w:rsidP="003C6BBC">
      <w:pPr>
        <w:spacing w:before="0" w:after="0" w:line="240" w:lineRule="auto"/>
        <w:jc w:val="both"/>
        <w:rPr>
          <w:rFonts w:ascii="Aptos" w:hAnsi="Aptos"/>
          <w:sz w:val="22"/>
          <w:szCs w:val="22"/>
        </w:rPr>
      </w:pPr>
      <w:r w:rsidRPr="00E64011">
        <w:rPr>
          <w:rFonts w:ascii="Aptos" w:hAnsi="Aptos"/>
          <w:sz w:val="22"/>
          <w:szCs w:val="22"/>
        </w:rPr>
        <w:t>Ehitus- ja lammutusjäätmete teke oli aastatel 202</w:t>
      </w:r>
      <w:r w:rsidR="002E2AE1">
        <w:rPr>
          <w:rFonts w:ascii="Aptos" w:hAnsi="Aptos"/>
          <w:sz w:val="22"/>
          <w:szCs w:val="22"/>
        </w:rPr>
        <w:t>1</w:t>
      </w:r>
      <w:r w:rsidRPr="00E64011">
        <w:rPr>
          <w:rFonts w:ascii="Aptos" w:hAnsi="Aptos"/>
          <w:sz w:val="22"/>
          <w:szCs w:val="22"/>
        </w:rPr>
        <w:t>–202</w:t>
      </w:r>
      <w:r w:rsidR="002E2AE1">
        <w:rPr>
          <w:rFonts w:ascii="Aptos" w:hAnsi="Aptos"/>
          <w:sz w:val="22"/>
          <w:szCs w:val="22"/>
        </w:rPr>
        <w:t>5</w:t>
      </w:r>
      <w:r w:rsidRPr="00E64011">
        <w:rPr>
          <w:rFonts w:ascii="Aptos" w:hAnsi="Aptos"/>
          <w:sz w:val="22"/>
          <w:szCs w:val="22"/>
        </w:rPr>
        <w:t xml:space="preserve"> mõlemas omavalitsuses valdavalt seotud ettevõtlusega</w:t>
      </w:r>
      <w:r w:rsidR="00CA3DC1" w:rsidRPr="00E64011">
        <w:rPr>
          <w:rFonts w:ascii="Aptos" w:hAnsi="Aptos"/>
          <w:sz w:val="22"/>
          <w:szCs w:val="22"/>
        </w:rPr>
        <w:t xml:space="preserve">. </w:t>
      </w:r>
      <w:r w:rsidRPr="00E64011">
        <w:rPr>
          <w:rFonts w:ascii="Aptos" w:hAnsi="Aptos"/>
          <w:sz w:val="22"/>
          <w:szCs w:val="22"/>
        </w:rPr>
        <w:t xml:space="preserve">Vaadeldaval perioodil tekkis Haapsalu linnas kokku ligikaudu </w:t>
      </w:r>
      <w:r w:rsidR="002E2AE1">
        <w:rPr>
          <w:rStyle w:val="Tugev"/>
          <w:rFonts w:ascii="Aptos" w:hAnsi="Aptos"/>
          <w:b w:val="0"/>
          <w:bCs w:val="0"/>
          <w:sz w:val="22"/>
          <w:szCs w:val="22"/>
        </w:rPr>
        <w:t>86 117</w:t>
      </w:r>
      <w:r w:rsidRPr="00E64011">
        <w:rPr>
          <w:rStyle w:val="Tugev"/>
          <w:rFonts w:ascii="Aptos" w:hAnsi="Aptos"/>
          <w:b w:val="0"/>
          <w:bCs w:val="0"/>
          <w:sz w:val="22"/>
          <w:szCs w:val="22"/>
        </w:rPr>
        <w:t xml:space="preserve"> tonni</w:t>
      </w:r>
      <w:r w:rsidRPr="00E64011">
        <w:rPr>
          <w:rFonts w:ascii="Aptos" w:hAnsi="Aptos"/>
          <w:sz w:val="22"/>
          <w:szCs w:val="22"/>
        </w:rPr>
        <w:t xml:space="preserve"> ning Lääne-Nigula vallas </w:t>
      </w:r>
      <w:r w:rsidR="002E2AE1">
        <w:rPr>
          <w:rStyle w:val="Tugev"/>
          <w:rFonts w:ascii="Aptos" w:hAnsi="Aptos"/>
          <w:b w:val="0"/>
          <w:bCs w:val="0"/>
          <w:sz w:val="22"/>
          <w:szCs w:val="22"/>
        </w:rPr>
        <w:t>19 486</w:t>
      </w:r>
      <w:r w:rsidRPr="00E64011">
        <w:rPr>
          <w:rStyle w:val="Tugev"/>
          <w:rFonts w:ascii="Aptos" w:hAnsi="Aptos"/>
          <w:b w:val="0"/>
          <w:bCs w:val="0"/>
          <w:sz w:val="22"/>
          <w:szCs w:val="22"/>
        </w:rPr>
        <w:t xml:space="preserve"> tonni</w:t>
      </w:r>
      <w:r w:rsidRPr="00E64011">
        <w:rPr>
          <w:rFonts w:ascii="Aptos" w:hAnsi="Aptos"/>
          <w:sz w:val="22"/>
          <w:szCs w:val="22"/>
        </w:rPr>
        <w:t xml:space="preserve"> ehitus- ja lammutusjäätmeid.</w:t>
      </w:r>
    </w:p>
    <w:p w14:paraId="0E263E56" w14:textId="77777777" w:rsidR="003E3A86" w:rsidRPr="00E64011" w:rsidRDefault="003E3A86" w:rsidP="003C6BBC">
      <w:pPr>
        <w:spacing w:before="0" w:after="0" w:line="240" w:lineRule="auto"/>
        <w:jc w:val="both"/>
        <w:rPr>
          <w:rStyle w:val="Tugev"/>
          <w:rFonts w:ascii="Aptos" w:hAnsi="Aptos"/>
          <w:sz w:val="22"/>
          <w:szCs w:val="22"/>
        </w:rPr>
      </w:pPr>
    </w:p>
    <w:p w14:paraId="08EDD626" w14:textId="11AB90FC" w:rsidR="003E3A86" w:rsidRPr="00E64011" w:rsidRDefault="00CA3DC1" w:rsidP="003C6BBC">
      <w:pPr>
        <w:spacing w:before="0" w:after="0" w:line="240" w:lineRule="auto"/>
        <w:jc w:val="both"/>
        <w:rPr>
          <w:sz w:val="22"/>
          <w:szCs w:val="22"/>
        </w:rPr>
      </w:pPr>
      <w:r w:rsidRPr="00E64011">
        <w:rPr>
          <w:rFonts w:ascii="Aptos" w:hAnsi="Aptos"/>
          <w:sz w:val="22"/>
          <w:szCs w:val="22"/>
        </w:rPr>
        <w:t xml:space="preserve">Haapsalu linnas pärines kogu perioodi ehitus- ja lammutusjäätmetest ligikaudu </w:t>
      </w:r>
      <w:r w:rsidRPr="00E64011">
        <w:rPr>
          <w:rStyle w:val="Tugev"/>
          <w:rFonts w:ascii="Aptos" w:hAnsi="Aptos"/>
          <w:b w:val="0"/>
          <w:bCs w:val="0"/>
          <w:sz w:val="22"/>
          <w:szCs w:val="22"/>
        </w:rPr>
        <w:t>9</w:t>
      </w:r>
      <w:r w:rsidR="002E2AE1">
        <w:rPr>
          <w:rStyle w:val="Tugev"/>
          <w:rFonts w:ascii="Aptos" w:hAnsi="Aptos"/>
          <w:b w:val="0"/>
          <w:bCs w:val="0"/>
          <w:sz w:val="22"/>
          <w:szCs w:val="22"/>
        </w:rPr>
        <w:t>0</w:t>
      </w:r>
      <w:r w:rsidRPr="00E64011">
        <w:rPr>
          <w:rStyle w:val="Tugev"/>
          <w:rFonts w:ascii="Aptos" w:hAnsi="Aptos"/>
          <w:b w:val="0"/>
          <w:bCs w:val="0"/>
          <w:sz w:val="22"/>
          <w:szCs w:val="22"/>
        </w:rPr>
        <w:t xml:space="preserve">% ettevõtetelt ja </w:t>
      </w:r>
      <w:r w:rsidR="002E2AE1">
        <w:rPr>
          <w:rStyle w:val="Tugev"/>
          <w:rFonts w:ascii="Aptos" w:hAnsi="Aptos"/>
          <w:b w:val="0"/>
          <w:bCs w:val="0"/>
          <w:sz w:val="22"/>
          <w:szCs w:val="22"/>
        </w:rPr>
        <w:t>10</w:t>
      </w:r>
      <w:r w:rsidRPr="00E64011">
        <w:rPr>
          <w:rStyle w:val="Tugev"/>
          <w:rFonts w:ascii="Aptos" w:hAnsi="Aptos"/>
          <w:b w:val="0"/>
          <w:bCs w:val="0"/>
          <w:sz w:val="22"/>
          <w:szCs w:val="22"/>
        </w:rPr>
        <w:t>% majapidamistelt</w:t>
      </w:r>
      <w:r w:rsidRPr="00E64011">
        <w:rPr>
          <w:rFonts w:ascii="Aptos" w:hAnsi="Aptos"/>
          <w:sz w:val="22"/>
          <w:szCs w:val="22"/>
        </w:rPr>
        <w:t>, mis näitab selgelt suuremahuliste ehitus- ja taristutööde mõju jäätmetekkele.</w:t>
      </w:r>
      <w:r w:rsidRPr="00E64011">
        <w:rPr>
          <w:sz w:val="22"/>
          <w:szCs w:val="22"/>
        </w:rPr>
        <w:t xml:space="preserve"> </w:t>
      </w:r>
      <w:r w:rsidR="003E3A86" w:rsidRPr="00E64011">
        <w:rPr>
          <w:rFonts w:ascii="Aptos" w:hAnsi="Aptos"/>
          <w:sz w:val="22"/>
          <w:szCs w:val="22"/>
        </w:rPr>
        <w:t xml:space="preserve">Ka </w:t>
      </w:r>
      <w:r w:rsidR="003E3A86" w:rsidRPr="00E64011">
        <w:rPr>
          <w:rStyle w:val="Tugev"/>
          <w:rFonts w:ascii="Aptos" w:hAnsi="Aptos"/>
          <w:b w:val="0"/>
          <w:bCs w:val="0"/>
          <w:sz w:val="22"/>
          <w:szCs w:val="22"/>
        </w:rPr>
        <w:t>Lääne-Nigula vallas</w:t>
      </w:r>
      <w:r w:rsidR="003E3A86" w:rsidRPr="00E64011">
        <w:rPr>
          <w:rFonts w:ascii="Aptos" w:hAnsi="Aptos"/>
          <w:sz w:val="22"/>
          <w:szCs w:val="22"/>
        </w:rPr>
        <w:t xml:space="preserve"> pärines suurem osa ehitus- ja lammutusjäätmetest ettevõtetelt, kuid majapidamiste osakaal oli Haapsaluga võrreldes suurem. Perioodil 202</w:t>
      </w:r>
      <w:r w:rsidR="002E2AE1">
        <w:rPr>
          <w:rFonts w:ascii="Aptos" w:hAnsi="Aptos"/>
          <w:sz w:val="22"/>
          <w:szCs w:val="22"/>
        </w:rPr>
        <w:t>1</w:t>
      </w:r>
      <w:r w:rsidR="003E3A86" w:rsidRPr="00E64011">
        <w:rPr>
          <w:rFonts w:ascii="Aptos" w:hAnsi="Aptos"/>
          <w:sz w:val="22"/>
          <w:szCs w:val="22"/>
        </w:rPr>
        <w:t>–202</w:t>
      </w:r>
      <w:r w:rsidR="002E2AE1">
        <w:rPr>
          <w:rFonts w:ascii="Aptos" w:hAnsi="Aptos"/>
          <w:sz w:val="22"/>
          <w:szCs w:val="22"/>
        </w:rPr>
        <w:t>5</w:t>
      </w:r>
      <w:r w:rsidR="003E3A86" w:rsidRPr="00E64011">
        <w:rPr>
          <w:rFonts w:ascii="Aptos" w:hAnsi="Aptos"/>
          <w:sz w:val="22"/>
          <w:szCs w:val="22"/>
        </w:rPr>
        <w:t xml:space="preserve"> tekkis ettevõtete</w:t>
      </w:r>
      <w:r w:rsidR="002E2AE1">
        <w:rPr>
          <w:rFonts w:ascii="Aptos" w:hAnsi="Aptos"/>
          <w:sz w:val="22"/>
          <w:szCs w:val="22"/>
        </w:rPr>
        <w:t>s</w:t>
      </w:r>
      <w:r w:rsidR="003E3A86" w:rsidRPr="00E64011">
        <w:rPr>
          <w:rFonts w:ascii="Aptos" w:hAnsi="Aptos"/>
          <w:sz w:val="22"/>
          <w:szCs w:val="22"/>
        </w:rPr>
        <w:t xml:space="preserve"> kokku ligikaudu </w:t>
      </w:r>
      <w:r w:rsidR="003E3A86" w:rsidRPr="00E64011">
        <w:rPr>
          <w:rStyle w:val="Tugev"/>
          <w:rFonts w:ascii="Aptos" w:hAnsi="Aptos"/>
          <w:b w:val="0"/>
          <w:bCs w:val="0"/>
          <w:sz w:val="22"/>
          <w:szCs w:val="22"/>
        </w:rPr>
        <w:t>6</w:t>
      </w:r>
      <w:r w:rsidR="002E2AE1">
        <w:rPr>
          <w:rStyle w:val="Tugev"/>
          <w:rFonts w:ascii="Aptos" w:hAnsi="Aptos"/>
          <w:b w:val="0"/>
          <w:bCs w:val="0"/>
          <w:sz w:val="22"/>
          <w:szCs w:val="22"/>
        </w:rPr>
        <w:t>4</w:t>
      </w:r>
      <w:r w:rsidR="003E3A86" w:rsidRPr="00E64011">
        <w:rPr>
          <w:rStyle w:val="Tugev"/>
          <w:rFonts w:ascii="Aptos" w:hAnsi="Aptos"/>
          <w:b w:val="0"/>
          <w:bCs w:val="0"/>
          <w:sz w:val="22"/>
          <w:szCs w:val="22"/>
        </w:rPr>
        <w:t>%</w:t>
      </w:r>
      <w:r w:rsidR="003E3A86" w:rsidRPr="00E64011">
        <w:rPr>
          <w:rFonts w:ascii="Aptos" w:hAnsi="Aptos"/>
          <w:sz w:val="22"/>
          <w:szCs w:val="22"/>
        </w:rPr>
        <w:t xml:space="preserve"> ning majapidamiste</w:t>
      </w:r>
      <w:r w:rsidR="002E2AE1">
        <w:rPr>
          <w:rFonts w:ascii="Aptos" w:hAnsi="Aptos"/>
          <w:sz w:val="22"/>
          <w:szCs w:val="22"/>
        </w:rPr>
        <w:t>s</w:t>
      </w:r>
      <w:r w:rsidR="003E3A86" w:rsidRPr="00E64011">
        <w:rPr>
          <w:rFonts w:ascii="Aptos" w:hAnsi="Aptos"/>
          <w:sz w:val="22"/>
          <w:szCs w:val="22"/>
        </w:rPr>
        <w:t xml:space="preserve"> </w:t>
      </w:r>
      <w:r w:rsidR="003E3A86" w:rsidRPr="00E64011">
        <w:rPr>
          <w:rStyle w:val="Tugev"/>
          <w:rFonts w:ascii="Aptos" w:hAnsi="Aptos"/>
          <w:b w:val="0"/>
          <w:bCs w:val="0"/>
          <w:sz w:val="22"/>
          <w:szCs w:val="22"/>
        </w:rPr>
        <w:t>3</w:t>
      </w:r>
      <w:r w:rsidR="002E2AE1">
        <w:rPr>
          <w:rStyle w:val="Tugev"/>
          <w:rFonts w:ascii="Aptos" w:hAnsi="Aptos"/>
          <w:b w:val="0"/>
          <w:bCs w:val="0"/>
          <w:sz w:val="22"/>
          <w:szCs w:val="22"/>
        </w:rPr>
        <w:t>6</w:t>
      </w:r>
      <w:r w:rsidR="003E3A86" w:rsidRPr="00E64011">
        <w:rPr>
          <w:rStyle w:val="Tugev"/>
          <w:rFonts w:ascii="Aptos" w:hAnsi="Aptos"/>
          <w:b w:val="0"/>
          <w:bCs w:val="0"/>
          <w:sz w:val="22"/>
          <w:szCs w:val="22"/>
        </w:rPr>
        <w:t>%</w:t>
      </w:r>
      <w:r w:rsidR="003E3A86" w:rsidRPr="00E64011">
        <w:rPr>
          <w:rFonts w:ascii="Aptos" w:hAnsi="Aptos"/>
          <w:sz w:val="22"/>
          <w:szCs w:val="22"/>
        </w:rPr>
        <w:t xml:space="preserve"> ehitus- ja lammutusjäätmeid</w:t>
      </w:r>
      <w:r w:rsidR="003E3A86" w:rsidRPr="00E64011">
        <w:rPr>
          <w:sz w:val="22"/>
          <w:szCs w:val="22"/>
        </w:rPr>
        <w:t>.</w:t>
      </w:r>
    </w:p>
    <w:p w14:paraId="4CD611CF" w14:textId="77777777" w:rsidR="003C6BBC" w:rsidRPr="00E64011" w:rsidRDefault="003C6BBC" w:rsidP="003C6BBC">
      <w:pPr>
        <w:spacing w:after="0" w:line="240" w:lineRule="auto"/>
        <w:jc w:val="both"/>
        <w:rPr>
          <w:rFonts w:ascii="Aptos" w:hAnsi="Aptos"/>
          <w:sz w:val="22"/>
          <w:szCs w:val="22"/>
        </w:rPr>
      </w:pPr>
    </w:p>
    <w:p w14:paraId="4B760B97" w14:textId="77777777" w:rsidR="003C6BBC" w:rsidRPr="00E64011" w:rsidRDefault="003C6BBC" w:rsidP="003C6BBC">
      <w:pPr>
        <w:spacing w:before="0" w:after="0" w:line="240" w:lineRule="auto"/>
        <w:jc w:val="both"/>
        <w:rPr>
          <w:rFonts w:ascii="Aptos" w:hAnsi="Aptos"/>
          <w:sz w:val="22"/>
          <w:szCs w:val="22"/>
        </w:rPr>
      </w:pPr>
      <w:r w:rsidRPr="00E64011">
        <w:rPr>
          <w:rFonts w:ascii="Aptos" w:hAnsi="Aptos"/>
          <w:sz w:val="22"/>
          <w:szCs w:val="22"/>
        </w:rPr>
        <w:lastRenderedPageBreak/>
        <w:t xml:space="preserve">Ehitus- ja lammutusjäätmete kogumise peamiseks eesmärgiks on jäätmekoguste ja jäätmete ohtlikkuse vähendamine. Eesmärgi täitmisel on peamine roll tööde teostajal, kes mõistliku töökorralduse ja tööde parema organiseerimisega saab ehitus- ja lammutustöödel eelnimetatud jäätmete teket vältida või koguseid vähendada. </w:t>
      </w:r>
    </w:p>
    <w:p w14:paraId="0AA76E16" w14:textId="77777777" w:rsidR="003C6BBC" w:rsidRPr="00E64011" w:rsidRDefault="003C6BBC" w:rsidP="003C6BBC">
      <w:pPr>
        <w:spacing w:before="0" w:after="0" w:line="240" w:lineRule="auto"/>
        <w:jc w:val="both"/>
        <w:rPr>
          <w:rFonts w:ascii="Aptos" w:hAnsi="Aptos"/>
          <w:sz w:val="22"/>
          <w:szCs w:val="22"/>
        </w:rPr>
      </w:pPr>
    </w:p>
    <w:p w14:paraId="5436E761" w14:textId="77777777" w:rsidR="003C6BBC" w:rsidRPr="00E64011" w:rsidRDefault="003C6BBC" w:rsidP="003C6BBC">
      <w:pPr>
        <w:spacing w:before="0" w:after="0" w:line="240" w:lineRule="auto"/>
        <w:rPr>
          <w:rFonts w:ascii="Aptos" w:hAnsi="Aptos"/>
          <w:sz w:val="22"/>
          <w:szCs w:val="22"/>
        </w:rPr>
      </w:pPr>
      <w:r w:rsidRPr="00E64011">
        <w:rPr>
          <w:rFonts w:ascii="Aptos" w:hAnsi="Aptos"/>
          <w:sz w:val="22"/>
          <w:szCs w:val="22"/>
        </w:rPr>
        <w:t xml:space="preserve">Ettevõtte eesmärgiks peab olema: </w:t>
      </w:r>
      <w:r w:rsidRPr="00E64011">
        <w:rPr>
          <w:rFonts w:ascii="Aptos" w:hAnsi="Aptos"/>
          <w:sz w:val="22"/>
          <w:szCs w:val="22"/>
        </w:rPr>
        <w:br/>
        <w:t xml:space="preserve">1) suurendada korduskasutatavate materjalide kasutamist; </w:t>
      </w:r>
      <w:r w:rsidRPr="00E64011">
        <w:rPr>
          <w:rFonts w:ascii="Aptos" w:hAnsi="Aptos"/>
          <w:sz w:val="22"/>
          <w:szCs w:val="22"/>
        </w:rPr>
        <w:br/>
        <w:t xml:space="preserve">2) vähendada materjalide raiskamist tööde kõigil etappidel; </w:t>
      </w:r>
      <w:r w:rsidRPr="00E64011">
        <w:rPr>
          <w:rFonts w:ascii="Aptos" w:hAnsi="Aptos"/>
          <w:sz w:val="22"/>
          <w:szCs w:val="22"/>
        </w:rPr>
        <w:br/>
        <w:t xml:space="preserve">3) vähendada ohtlike ainete kasutamist; </w:t>
      </w:r>
      <w:r w:rsidRPr="00E64011">
        <w:rPr>
          <w:rFonts w:ascii="Aptos" w:hAnsi="Aptos"/>
          <w:sz w:val="22"/>
          <w:szCs w:val="22"/>
        </w:rPr>
        <w:br/>
        <w:t xml:space="preserve">4) eraldada ja koguda ehituse kõigis etappides tekkivad ohtlikud jäätmed (asbesti sisaldavad materjalid, saastunud kivid, pinnas, immutatud puit); </w:t>
      </w:r>
      <w:r w:rsidRPr="00E64011">
        <w:rPr>
          <w:rFonts w:ascii="Aptos" w:hAnsi="Aptos"/>
          <w:sz w:val="22"/>
          <w:szCs w:val="22"/>
        </w:rPr>
        <w:br/>
        <w:t xml:space="preserve">5) eraldada lammutusjäätmete hulgast turuväärtust omavad materjalid; </w:t>
      </w:r>
      <w:r w:rsidRPr="00E64011">
        <w:rPr>
          <w:rFonts w:ascii="Aptos" w:hAnsi="Aptos"/>
          <w:sz w:val="22"/>
          <w:szCs w:val="22"/>
        </w:rPr>
        <w:br/>
        <w:t>6) eraldada lammutusjäätmete hulgast materjalid, mis võivad jäätmete edasisel töötlemisel ja kasutamisel põhjustada ehitise kvaliteedi langust.</w:t>
      </w:r>
    </w:p>
    <w:p w14:paraId="59576694" w14:textId="77777777" w:rsidR="003C6BBC" w:rsidRPr="00E64011" w:rsidRDefault="003C6BBC" w:rsidP="003C6BBC">
      <w:pPr>
        <w:spacing w:before="0" w:after="0" w:line="240" w:lineRule="auto"/>
        <w:rPr>
          <w:rFonts w:ascii="Aptos" w:hAnsi="Aptos"/>
          <w:b/>
          <w:color w:val="FF0000"/>
          <w:sz w:val="22"/>
          <w:szCs w:val="22"/>
        </w:rPr>
      </w:pPr>
    </w:p>
    <w:p w14:paraId="09071CA7" w14:textId="77777777" w:rsidR="003C6BBC" w:rsidRPr="00E64011" w:rsidRDefault="003C6BBC" w:rsidP="003C6BBC">
      <w:pPr>
        <w:spacing w:before="0" w:after="0" w:line="240" w:lineRule="auto"/>
        <w:jc w:val="both"/>
        <w:rPr>
          <w:rFonts w:ascii="Aptos" w:hAnsi="Aptos"/>
          <w:sz w:val="22"/>
          <w:szCs w:val="22"/>
        </w:rPr>
      </w:pPr>
      <w:r w:rsidRPr="00E64011">
        <w:rPr>
          <w:rFonts w:ascii="Aptos" w:hAnsi="Aptos"/>
          <w:sz w:val="22"/>
          <w:szCs w:val="22"/>
        </w:rPr>
        <w:t>Ohtlike ehitus- ja lammutusjäätmete kogumine ehitusobjektil peab toimuma spetsiaalsetes kogumiskonteinerites ning tekkinud jäätmed tuleb otse üle anda ohtlike jäätmete käitluslitsentsi omavale ettevõttele.</w:t>
      </w:r>
    </w:p>
    <w:p w14:paraId="70E2E0D2" w14:textId="77777777" w:rsidR="003C6BBC" w:rsidRPr="00E64011" w:rsidRDefault="003C6BBC" w:rsidP="003C6BBC">
      <w:pPr>
        <w:spacing w:before="0" w:after="0" w:line="240" w:lineRule="auto"/>
        <w:jc w:val="both"/>
        <w:rPr>
          <w:rFonts w:ascii="Aptos" w:hAnsi="Aptos"/>
          <w:sz w:val="22"/>
          <w:szCs w:val="22"/>
        </w:rPr>
      </w:pPr>
    </w:p>
    <w:p w14:paraId="4AD7D44C" w14:textId="77777777" w:rsidR="003C6BBC" w:rsidRPr="00E64011" w:rsidRDefault="003C6BBC" w:rsidP="003C6BBC">
      <w:pPr>
        <w:spacing w:before="0" w:after="0" w:line="240" w:lineRule="auto"/>
        <w:jc w:val="both"/>
        <w:rPr>
          <w:rFonts w:ascii="Aptos" w:hAnsi="Aptos"/>
          <w:b/>
          <w:bCs/>
          <w:sz w:val="22"/>
          <w:szCs w:val="22"/>
        </w:rPr>
      </w:pPr>
      <w:r w:rsidRPr="00E64011">
        <w:rPr>
          <w:rFonts w:ascii="Aptos" w:hAnsi="Aptos"/>
          <w:b/>
          <w:bCs/>
          <w:sz w:val="22"/>
          <w:szCs w:val="22"/>
        </w:rPr>
        <w:t>Metallijäätmed</w:t>
      </w:r>
    </w:p>
    <w:p w14:paraId="54F832C3" w14:textId="2381BD17" w:rsidR="003C6BBC" w:rsidRPr="00E64011" w:rsidRDefault="003C6BBC" w:rsidP="003C6BBC">
      <w:pPr>
        <w:spacing w:before="0" w:after="0" w:line="240" w:lineRule="auto"/>
        <w:jc w:val="both"/>
        <w:rPr>
          <w:rFonts w:ascii="Aptos" w:hAnsi="Aptos"/>
          <w:sz w:val="22"/>
          <w:szCs w:val="22"/>
        </w:rPr>
      </w:pPr>
      <w:r w:rsidRPr="00E64011">
        <w:rPr>
          <w:rFonts w:ascii="Aptos" w:hAnsi="Aptos"/>
          <w:sz w:val="22"/>
          <w:szCs w:val="22"/>
        </w:rPr>
        <w:t xml:space="preserve">Metallijäätmete hulka kuuluvad jäätmed, mis peaasjalikult koosnevad värvilistest metallidest, mustmetallidest või nende sulamitest. Ligikaudu 80% olmejäätmete hulka liigituvast metallist on metallpakend. Metallijäätmete kokkuostuhind on taganud taaskasutamise, vaid väike osa satub prügilasse koos olmejäätmete või ehitusprahiga. Metallijäätmeid saab üle anda vanametalli kokkuostjatele või </w:t>
      </w:r>
      <w:r w:rsidR="003E3A86" w:rsidRPr="00E64011">
        <w:rPr>
          <w:rFonts w:ascii="Aptos" w:hAnsi="Aptos"/>
          <w:sz w:val="22"/>
          <w:szCs w:val="22"/>
        </w:rPr>
        <w:t>Läänemaa</w:t>
      </w:r>
      <w:r w:rsidRPr="00E64011">
        <w:rPr>
          <w:rFonts w:ascii="Aptos" w:hAnsi="Aptos"/>
          <w:sz w:val="22"/>
          <w:szCs w:val="22"/>
        </w:rPr>
        <w:t xml:space="preserve"> jäätmejaama.</w:t>
      </w:r>
    </w:p>
    <w:p w14:paraId="50C043CC" w14:textId="77777777" w:rsidR="003C6BBC" w:rsidRPr="00E64011" w:rsidRDefault="003C6BBC" w:rsidP="003C6BBC">
      <w:pPr>
        <w:spacing w:before="0" w:after="0" w:line="240" w:lineRule="auto"/>
        <w:jc w:val="both"/>
        <w:rPr>
          <w:rFonts w:ascii="Aptos" w:hAnsi="Aptos"/>
          <w:b/>
          <w:bCs/>
          <w:sz w:val="22"/>
          <w:szCs w:val="22"/>
        </w:rPr>
      </w:pPr>
    </w:p>
    <w:p w14:paraId="7AF5C498" w14:textId="77777777" w:rsidR="003C6BBC" w:rsidRPr="00E64011" w:rsidRDefault="003C6BBC" w:rsidP="003C6BBC">
      <w:pPr>
        <w:spacing w:before="0" w:after="0" w:line="240" w:lineRule="auto"/>
        <w:jc w:val="both"/>
        <w:rPr>
          <w:rFonts w:ascii="Aptos" w:hAnsi="Aptos"/>
          <w:b/>
          <w:bCs/>
          <w:sz w:val="22"/>
          <w:szCs w:val="22"/>
        </w:rPr>
      </w:pPr>
      <w:r w:rsidRPr="00E64011">
        <w:rPr>
          <w:rFonts w:ascii="Aptos" w:hAnsi="Aptos"/>
          <w:b/>
          <w:bCs/>
          <w:sz w:val="22"/>
          <w:szCs w:val="22"/>
        </w:rPr>
        <w:t xml:space="preserve">Puidujäätmed </w:t>
      </w:r>
    </w:p>
    <w:p w14:paraId="0D5F285C" w14:textId="77777777" w:rsidR="003E3A86" w:rsidRPr="00E64011" w:rsidRDefault="003C6BBC" w:rsidP="003C6BBC">
      <w:pPr>
        <w:spacing w:before="0" w:after="0" w:line="240" w:lineRule="auto"/>
        <w:jc w:val="both"/>
        <w:rPr>
          <w:rFonts w:ascii="Aptos" w:hAnsi="Aptos"/>
          <w:sz w:val="22"/>
          <w:szCs w:val="22"/>
        </w:rPr>
      </w:pPr>
      <w:r w:rsidRPr="00E64011">
        <w:rPr>
          <w:rFonts w:ascii="Aptos" w:hAnsi="Aptos"/>
          <w:sz w:val="22"/>
          <w:szCs w:val="22"/>
        </w:rPr>
        <w:t xml:space="preserve">Puidujäätmete taaskasutamisel tuleb eelkõige tähelepanu pöörata nende taaskasutamisele läbi soojusenergia tootmise. Mittepõlevate või raskesti põlevate puidujäätmete kõrvaldamine või taaskasutamine toimub vastavat jäätmekäitleja registreerimistõendit, jäätmeluba või keskkonnakompleksluba omavas jäätmekäitluskohas. Ohtlike ainetega töödeldud puidujäätmeid käsitletakse ohtlike jäätmetena ning need tuleb üle anda otse ohtlike jäätmete käitluslitsentsi ja jäätmeluba omavale ettevõttele. Puidujäätmeid võetakse vastu </w:t>
      </w:r>
      <w:r w:rsidR="003E3A86" w:rsidRPr="00E64011">
        <w:rPr>
          <w:rFonts w:ascii="Aptos" w:hAnsi="Aptos"/>
          <w:sz w:val="22"/>
          <w:szCs w:val="22"/>
        </w:rPr>
        <w:t xml:space="preserve">Läänemaa jäätmejaamas. </w:t>
      </w:r>
    </w:p>
    <w:p w14:paraId="0E47AFAD" w14:textId="454AC1C2" w:rsidR="006404A9" w:rsidRPr="00B05D2B" w:rsidRDefault="006404A9" w:rsidP="006404A9">
      <w:pPr>
        <w:spacing w:after="0" w:line="240" w:lineRule="auto"/>
        <w:jc w:val="both"/>
        <w:rPr>
          <w:b/>
          <w:color w:val="FF0000"/>
          <w:szCs w:val="24"/>
        </w:rPr>
      </w:pPr>
    </w:p>
    <w:p w14:paraId="6F2B2D2D" w14:textId="013DA7AF" w:rsidR="006404A9" w:rsidRPr="007A6FC2" w:rsidRDefault="00744A9B" w:rsidP="006404A9">
      <w:pPr>
        <w:pBdr>
          <w:top w:val="single" w:sz="24" w:space="0" w:color="99CB38" w:themeColor="accent1"/>
          <w:left w:val="single" w:sz="24" w:space="0" w:color="99CB38" w:themeColor="accent1"/>
          <w:bottom w:val="single" w:sz="24" w:space="0" w:color="99CB38" w:themeColor="accent1"/>
          <w:right w:val="single" w:sz="24" w:space="0" w:color="99CB38" w:themeColor="accent1"/>
        </w:pBdr>
        <w:shd w:val="clear" w:color="auto" w:fill="99CB38" w:themeFill="accent1"/>
        <w:spacing w:after="0"/>
        <w:jc w:val="center"/>
        <w:outlineLvl w:val="0"/>
        <w:rPr>
          <w:rFonts w:ascii="Aptos" w:hAnsi="Aptos" w:cs="Times New Roman"/>
          <w:b/>
          <w:bCs/>
          <w:caps/>
          <w:color w:val="FFFFFF" w:themeColor="background1"/>
          <w:spacing w:val="15"/>
          <w:sz w:val="24"/>
          <w:szCs w:val="24"/>
        </w:rPr>
      </w:pPr>
      <w:bookmarkStart w:id="96" w:name="_Toc148107426"/>
      <w:bookmarkStart w:id="97" w:name="_Toc191551124"/>
      <w:bookmarkStart w:id="98" w:name="_Toc203473474"/>
      <w:bookmarkStart w:id="99" w:name="_Toc212037674"/>
      <w:bookmarkStart w:id="100" w:name="_Toc225437998"/>
      <w:bookmarkStart w:id="101" w:name="_Toc229740863"/>
      <w:bookmarkStart w:id="102" w:name="_Toc230701352"/>
      <w:bookmarkStart w:id="103" w:name="_Toc235175989"/>
      <w:bookmarkStart w:id="104" w:name="_Toc243074684"/>
      <w:r>
        <w:rPr>
          <w:rFonts w:ascii="Aptos" w:hAnsi="Aptos" w:cs="Times New Roman"/>
          <w:b/>
          <w:bCs/>
          <w:caps/>
          <w:color w:val="FFFFFF" w:themeColor="background1"/>
          <w:spacing w:val="15"/>
          <w:sz w:val="24"/>
          <w:szCs w:val="24"/>
        </w:rPr>
        <w:t>3</w:t>
      </w:r>
      <w:r w:rsidR="006404A9" w:rsidRPr="007A6FC2">
        <w:rPr>
          <w:rFonts w:ascii="Aptos" w:hAnsi="Aptos" w:cs="Times New Roman"/>
          <w:b/>
          <w:bCs/>
          <w:caps/>
          <w:color w:val="FFFFFF" w:themeColor="background1"/>
          <w:spacing w:val="15"/>
          <w:sz w:val="24"/>
          <w:szCs w:val="24"/>
        </w:rPr>
        <w:t>. HINNANG JÄÄTMEVOOGUDELE TULEVIKUS</w:t>
      </w:r>
      <w:bookmarkEnd w:id="96"/>
      <w:bookmarkEnd w:id="97"/>
      <w:bookmarkEnd w:id="98"/>
      <w:bookmarkEnd w:id="99"/>
      <w:bookmarkEnd w:id="100"/>
      <w:bookmarkEnd w:id="101"/>
      <w:bookmarkEnd w:id="102"/>
      <w:bookmarkEnd w:id="103"/>
      <w:bookmarkEnd w:id="104"/>
    </w:p>
    <w:p w14:paraId="6671136D" w14:textId="77777777" w:rsidR="006404A9" w:rsidRPr="00B05D2B" w:rsidRDefault="006404A9" w:rsidP="006404A9">
      <w:pPr>
        <w:spacing w:before="0" w:after="0" w:line="240" w:lineRule="auto"/>
        <w:jc w:val="both"/>
        <w:rPr>
          <w:rFonts w:ascii="Aptos" w:eastAsia="Times New Roman" w:hAnsi="Aptos" w:cs="Times New Roman"/>
          <w:sz w:val="24"/>
          <w:szCs w:val="24"/>
        </w:rPr>
      </w:pPr>
      <w:bookmarkStart w:id="105" w:name="_Hlk214436406"/>
    </w:p>
    <w:p w14:paraId="1B033503" w14:textId="77777777" w:rsidR="006404A9" w:rsidRDefault="006404A9" w:rsidP="006404A9">
      <w:pPr>
        <w:spacing w:before="0" w:after="0"/>
        <w:jc w:val="both"/>
        <w:rPr>
          <w:rFonts w:ascii="Aptos" w:eastAsia="Times New Roman" w:hAnsi="Aptos"/>
          <w:b/>
          <w:bCs/>
          <w:sz w:val="22"/>
          <w:szCs w:val="22"/>
        </w:rPr>
      </w:pPr>
      <w:r w:rsidRPr="007A6FC2">
        <w:rPr>
          <w:rFonts w:ascii="Aptos" w:eastAsia="Times New Roman" w:hAnsi="Aptos"/>
          <w:b/>
          <w:bCs/>
          <w:sz w:val="22"/>
          <w:szCs w:val="22"/>
        </w:rPr>
        <w:t>Peamised mõjutegurid</w:t>
      </w:r>
    </w:p>
    <w:p w14:paraId="19A79B73" w14:textId="77777777" w:rsidR="00FF0193" w:rsidRDefault="00FF0193" w:rsidP="00FF0193">
      <w:pPr>
        <w:pStyle w:val="Normaallaadveeb"/>
        <w:spacing w:before="0" w:beforeAutospacing="0" w:after="0" w:afterAutospacing="0"/>
        <w:jc w:val="both"/>
        <w:rPr>
          <w:rFonts w:ascii="Aptos" w:hAnsi="Aptos"/>
          <w:sz w:val="22"/>
          <w:szCs w:val="22"/>
        </w:rPr>
      </w:pPr>
      <w:r w:rsidRPr="00FF0193">
        <w:rPr>
          <w:rFonts w:ascii="Aptos" w:hAnsi="Aptos"/>
          <w:sz w:val="22"/>
          <w:szCs w:val="22"/>
        </w:rPr>
        <w:t>Jäätmeteket mõjutavad eelkõige elanike tarbimisharjumused, elatustase, rahvaarvu muutused ning ettevõtluse areng. Tarbimise suurenemisega kaasneb üldjuhul ka jäätmetekke kasv, kuid jäätmete kogust ja koostist mõjutavad üha enam korduskasutus, toodete pikem kasutusiga ning jäätmetekke vältimise meetmed. Oluline on ka elanike teadlikkus ja jäätmete liigiti kogumise võimaluste kättesaadavus.</w:t>
      </w:r>
    </w:p>
    <w:p w14:paraId="3386DAEF" w14:textId="77777777" w:rsidR="00FF0193" w:rsidRPr="00FF0193" w:rsidRDefault="00FF0193" w:rsidP="00FF0193">
      <w:pPr>
        <w:pStyle w:val="Normaallaadveeb"/>
        <w:spacing w:before="0" w:beforeAutospacing="0" w:after="0" w:afterAutospacing="0"/>
        <w:jc w:val="both"/>
        <w:rPr>
          <w:rFonts w:ascii="Aptos" w:hAnsi="Aptos"/>
          <w:sz w:val="22"/>
          <w:szCs w:val="22"/>
        </w:rPr>
      </w:pPr>
    </w:p>
    <w:p w14:paraId="009A9E35" w14:textId="5789CB82" w:rsidR="006404A9" w:rsidRPr="007A6FC2" w:rsidRDefault="00FF0193" w:rsidP="00FF0193">
      <w:pPr>
        <w:pStyle w:val="Normaallaadveeb"/>
        <w:spacing w:before="0" w:beforeAutospacing="0" w:after="0" w:afterAutospacing="0"/>
        <w:jc w:val="both"/>
        <w:rPr>
          <w:rFonts w:ascii="Aptos" w:hAnsi="Aptos"/>
          <w:sz w:val="22"/>
          <w:szCs w:val="22"/>
        </w:rPr>
      </w:pPr>
      <w:r w:rsidRPr="00FF0193">
        <w:rPr>
          <w:rFonts w:ascii="Aptos" w:hAnsi="Aptos"/>
          <w:sz w:val="22"/>
          <w:szCs w:val="22"/>
        </w:rPr>
        <w:t>Haapsalu linnas ja Lääne-Nigula vallas tuleb jäätmevoogude prognoosimisel arvestada kohaliku ettevõtluse eripäraga. Haapsalu linnas mõjutavad jäätmeteket muu hulgas kaubandus, teenindus, turism ja ehitustegevus, Lääne-Nigula vallas aga põllumajandus, metsamajandus ja muud tootmisega seotud tegevusalad. Lisaks mõjutavad jäätmekoguseid kogumissüsteemide muudatused, jäätmereformi rakendamine ning jäätmete liigiti kogumise laienemine.</w:t>
      </w:r>
    </w:p>
    <w:bookmarkEnd w:id="105"/>
    <w:p w14:paraId="12FE10CD" w14:textId="77777777" w:rsidR="0000328F" w:rsidRDefault="0000328F" w:rsidP="006404A9">
      <w:pPr>
        <w:spacing w:before="0" w:after="0"/>
        <w:jc w:val="both"/>
        <w:rPr>
          <w:rFonts w:ascii="Aptos" w:eastAsia="Times New Roman" w:hAnsi="Aptos"/>
          <w:b/>
          <w:bCs/>
          <w:sz w:val="22"/>
          <w:szCs w:val="22"/>
        </w:rPr>
      </w:pPr>
    </w:p>
    <w:p w14:paraId="46B3FE84" w14:textId="263D2696" w:rsidR="006404A9" w:rsidRPr="007A6FC2" w:rsidRDefault="006404A9" w:rsidP="006404A9">
      <w:pPr>
        <w:spacing w:before="0" w:after="0"/>
        <w:jc w:val="both"/>
        <w:rPr>
          <w:rFonts w:ascii="Aptos" w:eastAsia="Times New Roman" w:hAnsi="Aptos"/>
          <w:b/>
          <w:bCs/>
          <w:sz w:val="22"/>
          <w:szCs w:val="22"/>
        </w:rPr>
      </w:pPr>
      <w:r w:rsidRPr="007A6FC2">
        <w:rPr>
          <w:rFonts w:ascii="Aptos" w:eastAsia="Times New Roman" w:hAnsi="Aptos"/>
          <w:b/>
          <w:bCs/>
          <w:sz w:val="22"/>
          <w:szCs w:val="22"/>
        </w:rPr>
        <w:lastRenderedPageBreak/>
        <w:t xml:space="preserve">Olmejäätmete teke </w:t>
      </w:r>
    </w:p>
    <w:p w14:paraId="0237EEB1" w14:textId="77777777" w:rsidR="006404A9" w:rsidRPr="007A6FC2" w:rsidRDefault="006404A9" w:rsidP="006404A9">
      <w:pPr>
        <w:spacing w:before="0" w:after="0" w:line="240" w:lineRule="auto"/>
        <w:jc w:val="both"/>
        <w:rPr>
          <w:rFonts w:ascii="Aptos" w:eastAsia="Times New Roman" w:hAnsi="Aptos" w:cs="Times New Roman"/>
          <w:sz w:val="22"/>
          <w:szCs w:val="22"/>
        </w:rPr>
      </w:pPr>
      <w:r w:rsidRPr="007A6FC2">
        <w:rPr>
          <w:rFonts w:ascii="Aptos" w:eastAsia="Times New Roman" w:hAnsi="Aptos" w:cs="Times New Roman"/>
          <w:sz w:val="22"/>
          <w:szCs w:val="22"/>
        </w:rPr>
        <w:t>Olmejäätmete maht iseloomustab nii elanikkonna tarbimisharjumusi kui ka kohaliku majanduse struktuuri. Kuigi olmejäätmeid seostatakse eelkõige kodumajapidamistega, moodustavad märkimisväärse osa neist ka ettevõtluses tekkivad jäätmed, eelkõige jaekaubanduse, toitlustuse ja teeninduse sektoris.</w:t>
      </w:r>
    </w:p>
    <w:p w14:paraId="3768AFA0" w14:textId="77777777" w:rsidR="002975CC" w:rsidRPr="007A6FC2" w:rsidRDefault="002975CC" w:rsidP="006404A9">
      <w:pPr>
        <w:spacing w:before="0" w:after="0" w:line="240" w:lineRule="auto"/>
        <w:jc w:val="both"/>
        <w:rPr>
          <w:rFonts w:ascii="Aptos" w:eastAsia="Times New Roman" w:hAnsi="Aptos" w:cs="Times New Roman"/>
          <w:sz w:val="22"/>
          <w:szCs w:val="22"/>
        </w:rPr>
      </w:pPr>
    </w:p>
    <w:p w14:paraId="4688CE99" w14:textId="1D41F516" w:rsidR="002975CC" w:rsidRDefault="002975CC" w:rsidP="006404A9">
      <w:pPr>
        <w:spacing w:before="0" w:after="0" w:line="240" w:lineRule="auto"/>
        <w:jc w:val="both"/>
        <w:rPr>
          <w:rFonts w:ascii="Aptos" w:hAnsi="Aptos"/>
          <w:sz w:val="22"/>
          <w:szCs w:val="22"/>
        </w:rPr>
      </w:pPr>
      <w:r w:rsidRPr="007A6FC2">
        <w:rPr>
          <w:rFonts w:ascii="Aptos" w:hAnsi="Aptos"/>
          <w:sz w:val="22"/>
          <w:szCs w:val="22"/>
        </w:rPr>
        <w:t>Keskkonnaagentuuri prognoosi kohaselt suureneb olmejäätmete teke 2028. aastaks võrreldes 2020. aastaga ligikaudu 4,2%. Samas eeldatakse, et jäätmetekke vältimise ja vähendamise meetmete rakendamise tulemusena toimub perioodil 202</w:t>
      </w:r>
      <w:r w:rsidR="00FF0193">
        <w:rPr>
          <w:rFonts w:ascii="Aptos" w:hAnsi="Aptos"/>
          <w:sz w:val="22"/>
          <w:szCs w:val="22"/>
        </w:rPr>
        <w:t>4</w:t>
      </w:r>
      <w:r w:rsidRPr="007A6FC2">
        <w:rPr>
          <w:rFonts w:ascii="Aptos" w:hAnsi="Aptos"/>
          <w:sz w:val="22"/>
          <w:szCs w:val="22"/>
        </w:rPr>
        <w:t>–202</w:t>
      </w:r>
      <w:r w:rsidR="00FF0193">
        <w:rPr>
          <w:rFonts w:ascii="Aptos" w:hAnsi="Aptos"/>
          <w:sz w:val="22"/>
          <w:szCs w:val="22"/>
        </w:rPr>
        <w:t>6</w:t>
      </w:r>
      <w:r w:rsidRPr="007A6FC2">
        <w:rPr>
          <w:rFonts w:ascii="Aptos" w:hAnsi="Aptos"/>
          <w:sz w:val="22"/>
          <w:szCs w:val="22"/>
        </w:rPr>
        <w:t xml:space="preserve"> mõningane tekkekoguste vähenemine ning aastatel 202</w:t>
      </w:r>
      <w:r w:rsidR="00FF0193">
        <w:rPr>
          <w:rFonts w:ascii="Aptos" w:hAnsi="Aptos"/>
          <w:sz w:val="22"/>
          <w:szCs w:val="22"/>
        </w:rPr>
        <w:t>7</w:t>
      </w:r>
      <w:r w:rsidRPr="007A6FC2">
        <w:rPr>
          <w:rFonts w:ascii="Aptos" w:hAnsi="Aptos"/>
          <w:sz w:val="22"/>
          <w:szCs w:val="22"/>
        </w:rPr>
        <w:t>–202</w:t>
      </w:r>
      <w:r w:rsidR="00FF0193">
        <w:rPr>
          <w:rFonts w:ascii="Aptos" w:hAnsi="Aptos"/>
          <w:sz w:val="22"/>
          <w:szCs w:val="22"/>
        </w:rPr>
        <w:t>8</w:t>
      </w:r>
      <w:r w:rsidRPr="007A6FC2">
        <w:rPr>
          <w:rFonts w:ascii="Aptos" w:hAnsi="Aptos"/>
          <w:sz w:val="22"/>
          <w:szCs w:val="22"/>
        </w:rPr>
        <w:t xml:space="preserve"> olmejäätmete teke stabiliseerub. </w:t>
      </w:r>
    </w:p>
    <w:p w14:paraId="15427F0E" w14:textId="77777777" w:rsidR="00FF0193" w:rsidRDefault="00FF0193" w:rsidP="006404A9">
      <w:pPr>
        <w:spacing w:before="0" w:after="0" w:line="240" w:lineRule="auto"/>
        <w:jc w:val="both"/>
      </w:pPr>
    </w:p>
    <w:p w14:paraId="4EB7A233" w14:textId="64EA8D7A" w:rsidR="00FF0193" w:rsidRPr="00FF0193" w:rsidRDefault="00FF0193" w:rsidP="006404A9">
      <w:pPr>
        <w:spacing w:before="0" w:after="0" w:line="240" w:lineRule="auto"/>
        <w:jc w:val="both"/>
        <w:rPr>
          <w:rFonts w:ascii="Aptos" w:eastAsia="Times New Roman" w:hAnsi="Aptos" w:cs="Times New Roman"/>
          <w:sz w:val="22"/>
          <w:szCs w:val="22"/>
        </w:rPr>
      </w:pPr>
      <w:r w:rsidRPr="00FF0193">
        <w:rPr>
          <w:rFonts w:ascii="Aptos" w:hAnsi="Aptos"/>
          <w:sz w:val="22"/>
          <w:szCs w:val="22"/>
        </w:rPr>
        <w:t>Arvestades mõlema omavalitsuse rahvastikusuundumusi ja seniseid jäätmekoguseid, ei ole lähiaastatel põhjust eeldada olmejäätmete kogutekke märkimisväärset suurenemist. Jäätmekava perioodil on oluline eelkõige vähendada segaolmejäätmete osakaalu ning suurendada liigiti kogutavate jäätmete hulka, et saavutada riiklikud liigiti kogumise eesmärgid.</w:t>
      </w:r>
    </w:p>
    <w:p w14:paraId="02694D06" w14:textId="77777777" w:rsidR="006404A9" w:rsidRPr="007A6FC2" w:rsidRDefault="006404A9" w:rsidP="006404A9">
      <w:pPr>
        <w:spacing w:before="0" w:after="0" w:line="240" w:lineRule="auto"/>
        <w:jc w:val="both"/>
        <w:rPr>
          <w:rFonts w:ascii="Aptos" w:hAnsi="Aptos"/>
          <w:sz w:val="22"/>
          <w:szCs w:val="22"/>
        </w:rPr>
      </w:pPr>
      <w:bookmarkStart w:id="106" w:name="_Hlk211934941"/>
    </w:p>
    <w:p w14:paraId="1CBC9ECC" w14:textId="77777777" w:rsidR="006404A9" w:rsidRPr="007A6FC2" w:rsidRDefault="006404A9" w:rsidP="006404A9">
      <w:pPr>
        <w:spacing w:before="0" w:after="0"/>
        <w:jc w:val="both"/>
        <w:rPr>
          <w:rFonts w:ascii="Aptos" w:eastAsia="Times New Roman" w:hAnsi="Aptos"/>
          <w:b/>
          <w:bCs/>
          <w:sz w:val="22"/>
          <w:szCs w:val="22"/>
        </w:rPr>
      </w:pPr>
      <w:r w:rsidRPr="007A6FC2">
        <w:rPr>
          <w:rFonts w:ascii="Aptos" w:eastAsia="Times New Roman" w:hAnsi="Aptos"/>
          <w:b/>
          <w:bCs/>
          <w:sz w:val="22"/>
          <w:szCs w:val="22"/>
        </w:rPr>
        <w:t>Segaolmejäätmete vähenemine</w:t>
      </w:r>
    </w:p>
    <w:p w14:paraId="1A10D413" w14:textId="60CA7316" w:rsidR="006404A9" w:rsidRPr="007A6FC2" w:rsidRDefault="002975CC" w:rsidP="006404A9">
      <w:pPr>
        <w:spacing w:before="0" w:after="0" w:line="240" w:lineRule="auto"/>
        <w:jc w:val="both"/>
        <w:rPr>
          <w:rFonts w:ascii="Aptos" w:hAnsi="Aptos"/>
          <w:sz w:val="22"/>
          <w:szCs w:val="22"/>
        </w:rPr>
      </w:pPr>
      <w:r w:rsidRPr="007A6FC2">
        <w:rPr>
          <w:rFonts w:ascii="Aptos" w:hAnsi="Aptos"/>
          <w:sz w:val="22"/>
          <w:szCs w:val="22"/>
        </w:rPr>
        <w:t>Aastate 202</w:t>
      </w:r>
      <w:r w:rsidR="00FF0193">
        <w:rPr>
          <w:rFonts w:ascii="Aptos" w:hAnsi="Aptos"/>
          <w:sz w:val="22"/>
          <w:szCs w:val="22"/>
        </w:rPr>
        <w:t>1</w:t>
      </w:r>
      <w:r w:rsidRPr="007A6FC2">
        <w:rPr>
          <w:rFonts w:ascii="Aptos" w:hAnsi="Aptos"/>
          <w:sz w:val="22"/>
          <w:szCs w:val="22"/>
        </w:rPr>
        <w:t>–202</w:t>
      </w:r>
      <w:r w:rsidR="00FF0193">
        <w:rPr>
          <w:rFonts w:ascii="Aptos" w:hAnsi="Aptos"/>
          <w:sz w:val="22"/>
          <w:szCs w:val="22"/>
        </w:rPr>
        <w:t>5</w:t>
      </w:r>
      <w:r w:rsidRPr="007A6FC2">
        <w:rPr>
          <w:rFonts w:ascii="Aptos" w:hAnsi="Aptos"/>
          <w:sz w:val="22"/>
          <w:szCs w:val="22"/>
        </w:rPr>
        <w:t xml:space="preserve"> andmete põhjal on segaolmejäätmete teke Haapsalu linnas </w:t>
      </w:r>
      <w:r w:rsidR="00FF0193">
        <w:rPr>
          <w:rFonts w:ascii="Aptos" w:hAnsi="Aptos"/>
          <w:sz w:val="22"/>
          <w:szCs w:val="22"/>
        </w:rPr>
        <w:t xml:space="preserve">järjepidevalt </w:t>
      </w:r>
      <w:r w:rsidRPr="007A6FC2">
        <w:rPr>
          <w:rFonts w:ascii="Aptos" w:hAnsi="Aptos"/>
          <w:sz w:val="22"/>
          <w:szCs w:val="22"/>
        </w:rPr>
        <w:t>vähenenud, samas kui Lääne-Nigula vallas on kogused püsinud aastati kõikuvad ja üldjoontes stabiilsed. Arvestades jäätmetekke vältimise, korduskasutuse ning liigiti kogumise edasist arendamist, võib prognoosida segaolmejäätmete koguse järkjärgulist vähenemist. 2032. aastaks võib segaolmejäätmete teke väheneda Haapsalu linnas ligikaudu 2200 tonnini ning Lääne-Nigula vallas ligikaudu 1200 tonnini aastas.</w:t>
      </w:r>
    </w:p>
    <w:p w14:paraId="3A87CCF8" w14:textId="77777777" w:rsidR="002975CC" w:rsidRPr="007A6FC2" w:rsidRDefault="002975CC" w:rsidP="006404A9">
      <w:pPr>
        <w:spacing w:before="0" w:after="0" w:line="240" w:lineRule="auto"/>
        <w:jc w:val="both"/>
        <w:rPr>
          <w:rFonts w:ascii="Aptos" w:eastAsia="Times New Roman" w:hAnsi="Aptos" w:cs="Times New Roman"/>
          <w:sz w:val="22"/>
          <w:szCs w:val="22"/>
        </w:rPr>
      </w:pPr>
    </w:p>
    <w:p w14:paraId="12A49208" w14:textId="77777777" w:rsidR="006404A9" w:rsidRPr="007A6FC2" w:rsidRDefault="006404A9" w:rsidP="006404A9">
      <w:pPr>
        <w:spacing w:before="0" w:after="0" w:line="240" w:lineRule="auto"/>
        <w:jc w:val="both"/>
        <w:rPr>
          <w:rFonts w:ascii="Aptos" w:eastAsia="Times New Roman" w:hAnsi="Aptos"/>
          <w:b/>
          <w:bCs/>
          <w:sz w:val="22"/>
          <w:szCs w:val="22"/>
        </w:rPr>
      </w:pPr>
      <w:r w:rsidRPr="007A6FC2">
        <w:rPr>
          <w:rFonts w:ascii="Aptos" w:eastAsia="Times New Roman" w:hAnsi="Aptos"/>
          <w:b/>
          <w:bCs/>
          <w:sz w:val="22"/>
          <w:szCs w:val="22"/>
        </w:rPr>
        <w:t>Biojäätmete liigiti kogumise kasv</w:t>
      </w:r>
    </w:p>
    <w:p w14:paraId="4E82E810" w14:textId="7F274F1A" w:rsidR="006404A9" w:rsidRPr="007A6FC2" w:rsidRDefault="006404A9" w:rsidP="006404A9">
      <w:pPr>
        <w:spacing w:before="0" w:after="0" w:line="240" w:lineRule="auto"/>
        <w:jc w:val="both"/>
        <w:rPr>
          <w:rFonts w:ascii="Aptos" w:eastAsia="Times New Roman" w:hAnsi="Aptos"/>
          <w:sz w:val="22"/>
          <w:szCs w:val="22"/>
        </w:rPr>
      </w:pPr>
      <w:r w:rsidRPr="007A6FC2">
        <w:rPr>
          <w:rFonts w:ascii="Aptos" w:eastAsia="Times New Roman" w:hAnsi="Aptos"/>
          <w:sz w:val="22"/>
          <w:szCs w:val="22"/>
        </w:rPr>
        <w:t xml:space="preserve">Alates 2024. aastast kehtib kohustus koguda biojäätmeid liigiti kõigis majapidamistes. </w:t>
      </w:r>
      <w:r w:rsidRPr="007A6FC2">
        <w:rPr>
          <w:rFonts w:ascii="Aptos" w:hAnsi="Aptos"/>
          <w:sz w:val="22"/>
          <w:szCs w:val="22"/>
        </w:rPr>
        <w:t xml:space="preserve">Prognoosi kohaselt jätkub kogutavate biojäätmete koguse suurenemine ka järgnevatel aastatel, kuna </w:t>
      </w:r>
      <w:r w:rsidR="00756521" w:rsidRPr="007A6FC2">
        <w:rPr>
          <w:rFonts w:ascii="Aptos" w:hAnsi="Aptos"/>
          <w:sz w:val="22"/>
          <w:szCs w:val="22"/>
        </w:rPr>
        <w:t>paranenud on</w:t>
      </w:r>
      <w:r w:rsidRPr="007A6FC2">
        <w:rPr>
          <w:rFonts w:ascii="Aptos" w:hAnsi="Aptos"/>
          <w:sz w:val="22"/>
          <w:szCs w:val="22"/>
        </w:rPr>
        <w:t xml:space="preserve"> kogumissüsteemi hõlmatus ning vähene</w:t>
      </w:r>
      <w:r w:rsidR="00756521" w:rsidRPr="007A6FC2">
        <w:rPr>
          <w:rFonts w:ascii="Aptos" w:hAnsi="Aptos"/>
          <w:sz w:val="22"/>
          <w:szCs w:val="22"/>
        </w:rPr>
        <w:t>nud</w:t>
      </w:r>
      <w:r w:rsidRPr="007A6FC2">
        <w:rPr>
          <w:rFonts w:ascii="Aptos" w:hAnsi="Aptos"/>
          <w:sz w:val="22"/>
          <w:szCs w:val="22"/>
        </w:rPr>
        <w:t xml:space="preserve"> biojäätmete sattumine segaolmejäätmete hulka. </w:t>
      </w:r>
      <w:r w:rsidR="00756521" w:rsidRPr="007A6FC2">
        <w:rPr>
          <w:rFonts w:ascii="Aptos" w:hAnsi="Aptos"/>
          <w:sz w:val="22"/>
          <w:szCs w:val="22"/>
        </w:rPr>
        <w:t xml:space="preserve">Biojäätmete koguteke ei ole lähiaastatel eeldatavasti oluliselt kasvav, kuid suurenema peab nende liigiti kogumise ja ringlussevõtu osakaal. Eeldatavalt ulatub </w:t>
      </w:r>
      <w:r w:rsidR="00756521" w:rsidRPr="007A6FC2">
        <w:rPr>
          <w:rStyle w:val="Tugev"/>
          <w:rFonts w:ascii="Aptos" w:hAnsi="Aptos"/>
          <w:b w:val="0"/>
          <w:bCs w:val="0"/>
          <w:sz w:val="22"/>
          <w:szCs w:val="22"/>
        </w:rPr>
        <w:t>biojäätmete liigiti kogutud kogus 2032. aastaks Haapsalu linnas ligikaudu 600 tonnini ja Lääne-Nigula vallas ligikaudu 150–200 tonnini aastas</w:t>
      </w:r>
      <w:r w:rsidR="00756521" w:rsidRPr="007A6FC2">
        <w:rPr>
          <w:rFonts w:ascii="Aptos" w:hAnsi="Aptos"/>
          <w:sz w:val="22"/>
          <w:szCs w:val="22"/>
        </w:rPr>
        <w:t xml:space="preserve">. </w:t>
      </w:r>
    </w:p>
    <w:p w14:paraId="0F0D9FA2" w14:textId="77777777" w:rsidR="006404A9" w:rsidRPr="007A6FC2" w:rsidRDefault="006404A9" w:rsidP="006404A9">
      <w:pPr>
        <w:spacing w:before="0" w:after="0" w:line="240" w:lineRule="auto"/>
        <w:jc w:val="both"/>
        <w:rPr>
          <w:rFonts w:ascii="Aptos" w:hAnsi="Aptos"/>
          <w:sz w:val="22"/>
          <w:szCs w:val="22"/>
        </w:rPr>
      </w:pPr>
    </w:p>
    <w:bookmarkEnd w:id="106"/>
    <w:p w14:paraId="18B1B9F5" w14:textId="77777777" w:rsidR="006404A9" w:rsidRPr="007A6FC2" w:rsidRDefault="006404A9" w:rsidP="006404A9">
      <w:pPr>
        <w:spacing w:before="0" w:after="0" w:line="240" w:lineRule="auto"/>
        <w:jc w:val="both"/>
        <w:rPr>
          <w:rFonts w:ascii="Aptos" w:eastAsia="Times New Roman" w:hAnsi="Aptos"/>
          <w:b/>
          <w:bCs/>
          <w:sz w:val="22"/>
          <w:szCs w:val="22"/>
        </w:rPr>
      </w:pPr>
      <w:r w:rsidRPr="007A6FC2">
        <w:rPr>
          <w:rFonts w:ascii="Aptos" w:eastAsia="Times New Roman" w:hAnsi="Aptos"/>
          <w:b/>
          <w:bCs/>
          <w:sz w:val="22"/>
          <w:szCs w:val="22"/>
        </w:rPr>
        <w:t>Paberi ja kartongi ühine kogumissüsteem</w:t>
      </w:r>
    </w:p>
    <w:p w14:paraId="75749ABF" w14:textId="0A3E43F6" w:rsidR="006404A9" w:rsidRPr="007A6FC2" w:rsidRDefault="00756521" w:rsidP="006404A9">
      <w:pPr>
        <w:spacing w:before="0" w:after="0" w:line="240" w:lineRule="auto"/>
        <w:jc w:val="both"/>
        <w:rPr>
          <w:rStyle w:val="Tugev"/>
          <w:rFonts w:ascii="Aptos" w:hAnsi="Aptos"/>
          <w:sz w:val="22"/>
          <w:szCs w:val="22"/>
        </w:rPr>
      </w:pPr>
      <w:r w:rsidRPr="007A6FC2">
        <w:rPr>
          <w:rFonts w:ascii="Aptos" w:hAnsi="Aptos"/>
          <w:sz w:val="22"/>
          <w:szCs w:val="22"/>
        </w:rPr>
        <w:t xml:space="preserve">Alates järgmisest korraldatud jäätmeveo perioodist kogutakse vanapaber ja papp (20 01 01) ühtses süsteemis koos paber- ja kartongpakendijäätmetega (15 01 01). Selline lähenemine võimaldab käsitleda nimetatud jäätmeliike ühtse materjalivoona ning parandada nende liigiti kogumise kättesaadavust. </w:t>
      </w:r>
      <w:r w:rsidRPr="007A6FC2">
        <w:rPr>
          <w:rStyle w:val="Tugev"/>
          <w:rFonts w:ascii="Aptos" w:hAnsi="Aptos"/>
          <w:b w:val="0"/>
          <w:bCs w:val="0"/>
          <w:sz w:val="22"/>
          <w:szCs w:val="22"/>
        </w:rPr>
        <w:t>Seniseid tekkekoguseid ja kogumissüsteemi laienemist arvestades võib 2032. aastaks prognoosida Haapsalu linnas paber- ja kartongijäätmete ühtse materjalivoo koguseks ligikaudu 550–600 tonni ning Lääne-Nigula vallas ligikaudu 150–170 tonni aastas.</w:t>
      </w:r>
    </w:p>
    <w:p w14:paraId="2E9FDD47" w14:textId="77777777" w:rsidR="00756521" w:rsidRPr="007A6FC2" w:rsidRDefault="00756521" w:rsidP="006404A9">
      <w:pPr>
        <w:spacing w:before="0" w:after="0" w:line="240" w:lineRule="auto"/>
        <w:jc w:val="both"/>
        <w:rPr>
          <w:sz w:val="22"/>
          <w:szCs w:val="22"/>
        </w:rPr>
      </w:pPr>
    </w:p>
    <w:p w14:paraId="1561751F" w14:textId="77777777" w:rsidR="006404A9" w:rsidRPr="007A6FC2" w:rsidRDefault="006404A9" w:rsidP="006404A9">
      <w:pPr>
        <w:spacing w:before="0" w:after="0" w:line="240" w:lineRule="auto"/>
        <w:rPr>
          <w:rFonts w:ascii="Aptos" w:eastAsia="Times New Roman" w:hAnsi="Aptos"/>
          <w:b/>
          <w:bCs/>
          <w:sz w:val="22"/>
          <w:szCs w:val="22"/>
        </w:rPr>
      </w:pPr>
      <w:bookmarkStart w:id="107" w:name="_Hlk192063229"/>
      <w:r w:rsidRPr="007A6FC2">
        <w:rPr>
          <w:rFonts w:ascii="Aptos" w:eastAsia="Times New Roman" w:hAnsi="Aptos"/>
          <w:b/>
          <w:bCs/>
          <w:sz w:val="22"/>
          <w:szCs w:val="22"/>
        </w:rPr>
        <w:t>Pakendijäätmete kogumise arendamine</w:t>
      </w:r>
    </w:p>
    <w:p w14:paraId="5FBF4490" w14:textId="15C8D12F" w:rsidR="00FF0193" w:rsidRPr="00FF0193" w:rsidRDefault="00FF0193" w:rsidP="009D1A07">
      <w:pPr>
        <w:spacing w:before="0" w:after="0" w:line="240" w:lineRule="auto"/>
        <w:jc w:val="both"/>
        <w:rPr>
          <w:rFonts w:ascii="Aptos" w:hAnsi="Aptos" w:cs="Times New Roman"/>
          <w:sz w:val="22"/>
          <w:szCs w:val="22"/>
        </w:rPr>
      </w:pPr>
      <w:r w:rsidRPr="00FF0193">
        <w:rPr>
          <w:rFonts w:ascii="Aptos" w:hAnsi="Aptos"/>
          <w:sz w:val="22"/>
          <w:szCs w:val="22"/>
        </w:rPr>
        <w:t>Aastatel 2021–2025 on pakendijäätmete kogused mõlemas omavalitsuses aastate lõikes kõikunud. Haapsalu linnas on kogused üldjoontes suurenenud, ulatudes 2025. aastal 1084,6 tonnini. Lääne-Nigula vallas koguti samal aastal 423,3 tonni pakendijäätmeid. Mõlemas omavalitsuses pärines suurem osa pakendijäätmetest ettevõtetelt, kuid majapidamistest kogutud kogused on viimastel aastatel vähenenud.</w:t>
      </w:r>
    </w:p>
    <w:p w14:paraId="20802B76" w14:textId="77777777" w:rsidR="00FF0193" w:rsidRDefault="00FF0193" w:rsidP="009D1A07">
      <w:pPr>
        <w:spacing w:before="0" w:after="0" w:line="240" w:lineRule="auto"/>
        <w:jc w:val="both"/>
        <w:rPr>
          <w:rFonts w:ascii="Aptos" w:hAnsi="Aptos" w:cs="Times New Roman"/>
          <w:sz w:val="22"/>
          <w:szCs w:val="22"/>
        </w:rPr>
      </w:pPr>
    </w:p>
    <w:p w14:paraId="7B16C926" w14:textId="694B06B5" w:rsidR="00BA7F12" w:rsidRPr="007A6FC2" w:rsidRDefault="00BA7F12" w:rsidP="009D1A07">
      <w:pPr>
        <w:spacing w:before="0" w:after="0" w:line="240" w:lineRule="auto"/>
        <w:jc w:val="both"/>
        <w:rPr>
          <w:rFonts w:ascii="Aptos" w:eastAsia="Times New Roman" w:hAnsi="Aptos" w:cs="Times New Roman"/>
          <w:sz w:val="22"/>
          <w:szCs w:val="22"/>
        </w:rPr>
      </w:pPr>
      <w:r w:rsidRPr="007A6FC2">
        <w:rPr>
          <w:rFonts w:ascii="Aptos" w:eastAsia="Times New Roman" w:hAnsi="Aptos" w:cs="Times New Roman"/>
          <w:sz w:val="22"/>
          <w:szCs w:val="22"/>
        </w:rPr>
        <w:t>Aastatel 202</w:t>
      </w:r>
      <w:r w:rsidR="00FF0193">
        <w:rPr>
          <w:rFonts w:ascii="Aptos" w:eastAsia="Times New Roman" w:hAnsi="Aptos" w:cs="Times New Roman"/>
          <w:sz w:val="22"/>
          <w:szCs w:val="22"/>
        </w:rPr>
        <w:t>1</w:t>
      </w:r>
      <w:r w:rsidRPr="007A6FC2">
        <w:rPr>
          <w:rFonts w:ascii="Aptos" w:eastAsia="Times New Roman" w:hAnsi="Aptos" w:cs="Times New Roman"/>
          <w:sz w:val="22"/>
          <w:szCs w:val="22"/>
        </w:rPr>
        <w:t>–202</w:t>
      </w:r>
      <w:r w:rsidR="00FF0193">
        <w:rPr>
          <w:rFonts w:ascii="Aptos" w:eastAsia="Times New Roman" w:hAnsi="Aptos" w:cs="Times New Roman"/>
          <w:sz w:val="22"/>
          <w:szCs w:val="22"/>
        </w:rPr>
        <w:t>5</w:t>
      </w:r>
      <w:r w:rsidRPr="007A6FC2">
        <w:rPr>
          <w:rFonts w:ascii="Aptos" w:eastAsia="Times New Roman" w:hAnsi="Aptos" w:cs="Times New Roman"/>
          <w:sz w:val="22"/>
          <w:szCs w:val="22"/>
        </w:rPr>
        <w:t xml:space="preserve"> </w:t>
      </w:r>
      <w:r w:rsidR="00FF0193">
        <w:rPr>
          <w:rFonts w:ascii="Aptos" w:eastAsia="Times New Roman" w:hAnsi="Aptos" w:cs="Times New Roman"/>
          <w:sz w:val="22"/>
          <w:szCs w:val="22"/>
        </w:rPr>
        <w:t>moodustasid</w:t>
      </w:r>
      <w:r w:rsidRPr="007A6FC2">
        <w:rPr>
          <w:rFonts w:ascii="Aptos" w:eastAsia="Times New Roman" w:hAnsi="Aptos" w:cs="Times New Roman"/>
          <w:sz w:val="22"/>
          <w:szCs w:val="22"/>
        </w:rPr>
        <w:t xml:space="preserve"> Haapsalu linna</w:t>
      </w:r>
      <w:r w:rsidR="00FF0193">
        <w:rPr>
          <w:rFonts w:ascii="Aptos" w:eastAsia="Times New Roman" w:hAnsi="Aptos" w:cs="Times New Roman"/>
          <w:sz w:val="22"/>
          <w:szCs w:val="22"/>
        </w:rPr>
        <w:t>s</w:t>
      </w:r>
      <w:r w:rsidRPr="007A6FC2">
        <w:rPr>
          <w:rFonts w:ascii="Aptos" w:eastAsia="Times New Roman" w:hAnsi="Aptos" w:cs="Times New Roman"/>
          <w:sz w:val="22"/>
          <w:szCs w:val="22"/>
        </w:rPr>
        <w:t xml:space="preserve"> ettevõtetes</w:t>
      </w:r>
      <w:r w:rsidR="00FF0193">
        <w:rPr>
          <w:rFonts w:ascii="Aptos" w:eastAsia="Times New Roman" w:hAnsi="Aptos" w:cs="Times New Roman"/>
          <w:sz w:val="22"/>
          <w:szCs w:val="22"/>
        </w:rPr>
        <w:t>t pärinevad pakendijäätmed</w:t>
      </w:r>
      <w:r w:rsidRPr="007A6FC2">
        <w:rPr>
          <w:rFonts w:ascii="Aptos" w:eastAsia="Times New Roman" w:hAnsi="Aptos" w:cs="Times New Roman"/>
          <w:sz w:val="22"/>
          <w:szCs w:val="22"/>
        </w:rPr>
        <w:t xml:space="preserve"> 62% ja majapidamistes 38% ning Lääne-Nigula vallas </w:t>
      </w:r>
      <w:r w:rsidR="00FF0193">
        <w:rPr>
          <w:rFonts w:ascii="Aptos" w:eastAsia="Times New Roman" w:hAnsi="Aptos" w:cs="Times New Roman"/>
          <w:sz w:val="22"/>
          <w:szCs w:val="22"/>
        </w:rPr>
        <w:t xml:space="preserve">vastavalt </w:t>
      </w:r>
      <w:r w:rsidRPr="007A6FC2">
        <w:rPr>
          <w:rFonts w:ascii="Aptos" w:eastAsia="Times New Roman" w:hAnsi="Aptos" w:cs="Times New Roman"/>
          <w:sz w:val="22"/>
          <w:szCs w:val="22"/>
        </w:rPr>
        <w:t>ettevõtetes</w:t>
      </w:r>
      <w:r w:rsidR="00FF0193">
        <w:rPr>
          <w:rFonts w:ascii="Aptos" w:eastAsia="Times New Roman" w:hAnsi="Aptos" w:cs="Times New Roman"/>
          <w:sz w:val="22"/>
          <w:szCs w:val="22"/>
        </w:rPr>
        <w:t>t pärines</w:t>
      </w:r>
      <w:r w:rsidRPr="007A6FC2">
        <w:rPr>
          <w:rFonts w:ascii="Aptos" w:eastAsia="Times New Roman" w:hAnsi="Aptos" w:cs="Times New Roman"/>
          <w:sz w:val="22"/>
          <w:szCs w:val="22"/>
        </w:rPr>
        <w:t xml:space="preserve"> </w:t>
      </w:r>
      <w:r w:rsidR="00FF0193">
        <w:rPr>
          <w:rFonts w:ascii="Aptos" w:eastAsia="Times New Roman" w:hAnsi="Aptos" w:cs="Times New Roman"/>
          <w:sz w:val="22"/>
          <w:szCs w:val="22"/>
        </w:rPr>
        <w:t>60</w:t>
      </w:r>
      <w:r w:rsidRPr="007A6FC2">
        <w:rPr>
          <w:rFonts w:ascii="Aptos" w:eastAsia="Times New Roman" w:hAnsi="Aptos" w:cs="Times New Roman"/>
          <w:sz w:val="22"/>
          <w:szCs w:val="22"/>
        </w:rPr>
        <w:t>% ja majapidamistes</w:t>
      </w:r>
      <w:r w:rsidR="00FF0193">
        <w:rPr>
          <w:rFonts w:ascii="Aptos" w:eastAsia="Times New Roman" w:hAnsi="Aptos" w:cs="Times New Roman"/>
          <w:sz w:val="22"/>
          <w:szCs w:val="22"/>
        </w:rPr>
        <w:t>t</w:t>
      </w:r>
      <w:r w:rsidRPr="007A6FC2">
        <w:rPr>
          <w:rFonts w:ascii="Aptos" w:eastAsia="Times New Roman" w:hAnsi="Aptos" w:cs="Times New Roman"/>
          <w:sz w:val="22"/>
          <w:szCs w:val="22"/>
        </w:rPr>
        <w:t xml:space="preserve"> 4</w:t>
      </w:r>
      <w:r w:rsidR="00FF0193">
        <w:rPr>
          <w:rFonts w:ascii="Aptos" w:eastAsia="Times New Roman" w:hAnsi="Aptos" w:cs="Times New Roman"/>
          <w:sz w:val="22"/>
          <w:szCs w:val="22"/>
        </w:rPr>
        <w:t>0</w:t>
      </w:r>
      <w:r w:rsidRPr="007A6FC2">
        <w:rPr>
          <w:rFonts w:ascii="Aptos" w:eastAsia="Times New Roman" w:hAnsi="Aptos" w:cs="Times New Roman"/>
          <w:sz w:val="22"/>
          <w:szCs w:val="22"/>
        </w:rPr>
        <w:t>%</w:t>
      </w:r>
      <w:r w:rsidRPr="007A6FC2">
        <w:rPr>
          <w:rFonts w:ascii="Aptos" w:eastAsia="Times New Roman" w:hAnsi="Aptos" w:cs="Times New Roman"/>
          <w:b/>
          <w:bCs/>
          <w:sz w:val="22"/>
          <w:szCs w:val="22"/>
        </w:rPr>
        <w:t xml:space="preserve"> </w:t>
      </w:r>
      <w:r w:rsidRPr="007A6FC2">
        <w:rPr>
          <w:rFonts w:ascii="Aptos" w:eastAsia="Times New Roman" w:hAnsi="Aptos" w:cs="Times New Roman"/>
          <w:sz w:val="22"/>
          <w:szCs w:val="22"/>
        </w:rPr>
        <w:t>pakendijäätmetest.</w:t>
      </w:r>
    </w:p>
    <w:p w14:paraId="15B0F835" w14:textId="342FA121" w:rsidR="006404A9" w:rsidRPr="007A6FC2" w:rsidRDefault="00BA7F12" w:rsidP="009D1A07">
      <w:pPr>
        <w:spacing w:before="0" w:after="0" w:line="240" w:lineRule="auto"/>
        <w:jc w:val="both"/>
        <w:rPr>
          <w:rFonts w:ascii="Aptos" w:hAnsi="Aptos"/>
          <w:sz w:val="22"/>
          <w:szCs w:val="22"/>
        </w:rPr>
      </w:pPr>
      <w:r w:rsidRPr="007A6FC2">
        <w:rPr>
          <w:rFonts w:ascii="Aptos" w:hAnsi="Aptos"/>
          <w:sz w:val="22"/>
          <w:szCs w:val="22"/>
        </w:rPr>
        <w:lastRenderedPageBreak/>
        <w:t>Tarbimisharjumuste, pakendite vähendamise ja korduskasutuse suurenemise mõju arvestades võib eeldada, et pakendijäätmete teke püsib ka järgnevatel aastatel ligikaudu senisel tasemel. 2032. aastaks võib pakendijäätmete koguseks prognoosida Haapsalu linnas ligikaudu 1 000 tonni ning Lääne-Nigula vallas 400–430 tonni aastas.</w:t>
      </w:r>
    </w:p>
    <w:p w14:paraId="3A58F69E" w14:textId="77777777" w:rsidR="009D1A07" w:rsidRPr="007A6FC2" w:rsidRDefault="009D1A07" w:rsidP="009D1A07">
      <w:pPr>
        <w:spacing w:before="0" w:after="0" w:line="240" w:lineRule="auto"/>
        <w:jc w:val="both"/>
        <w:rPr>
          <w:rFonts w:ascii="Aptos" w:eastAsia="Times New Roman" w:hAnsi="Aptos" w:cs="Times New Roman"/>
          <w:sz w:val="22"/>
          <w:szCs w:val="22"/>
        </w:rPr>
      </w:pPr>
    </w:p>
    <w:p w14:paraId="412EC92B" w14:textId="77777777" w:rsidR="006404A9" w:rsidRPr="007A6FC2" w:rsidRDefault="006404A9" w:rsidP="009D1A07">
      <w:pPr>
        <w:spacing w:before="0" w:after="0" w:line="240" w:lineRule="auto"/>
        <w:jc w:val="both"/>
        <w:rPr>
          <w:rFonts w:ascii="Aptos" w:hAnsi="Aptos"/>
          <w:sz w:val="22"/>
          <w:szCs w:val="22"/>
        </w:rPr>
      </w:pPr>
      <w:r w:rsidRPr="007A6FC2">
        <w:rPr>
          <w:rFonts w:ascii="Aptos" w:hAnsi="Aptos"/>
          <w:sz w:val="22"/>
          <w:szCs w:val="22"/>
        </w:rPr>
        <w:t xml:space="preserve">Alates järgmisest korraldatud jäätmeveo perioodist läheb pakendijäätmete kogumise korraldamise kohustus kohaliku omavalitsuse kanda, millega kaasneb suurem vastutus nii kogumissüsteemi toimimise kui ka sihttasemete saavutamise eest. See eeldab kogumistaristu arendamist, selgete korralduslike lahenduste rakendamist ning elanike ja ettevõtete teadlikkuse ja osaluse suurendamist. </w:t>
      </w:r>
    </w:p>
    <w:p w14:paraId="0686E4F3" w14:textId="77777777" w:rsidR="009D1A07" w:rsidRPr="007A6FC2" w:rsidRDefault="009D1A07" w:rsidP="006404A9">
      <w:pPr>
        <w:spacing w:before="0" w:after="0" w:line="240" w:lineRule="auto"/>
        <w:jc w:val="both"/>
        <w:rPr>
          <w:rFonts w:ascii="Aptos" w:hAnsi="Aptos"/>
          <w:sz w:val="22"/>
          <w:szCs w:val="22"/>
        </w:rPr>
      </w:pPr>
    </w:p>
    <w:p w14:paraId="7D0A748B" w14:textId="19850587" w:rsidR="006404A9" w:rsidRPr="007A6FC2" w:rsidRDefault="006404A9" w:rsidP="006404A9">
      <w:pPr>
        <w:spacing w:before="0" w:after="0" w:line="240" w:lineRule="auto"/>
        <w:jc w:val="both"/>
        <w:rPr>
          <w:rFonts w:ascii="Aptos" w:eastAsia="Times New Roman" w:hAnsi="Aptos" w:cs="Times New Roman"/>
          <w:sz w:val="22"/>
          <w:szCs w:val="22"/>
        </w:rPr>
      </w:pPr>
      <w:r w:rsidRPr="007A6FC2">
        <w:rPr>
          <w:rFonts w:ascii="Aptos" w:eastAsia="Times New Roman" w:hAnsi="Aptos" w:cs="Times New Roman"/>
          <w:sz w:val="22"/>
          <w:szCs w:val="22"/>
        </w:rPr>
        <w:t xml:space="preserve">Lähtudes viimaste aastate andmetest on pakendijäätmete </w:t>
      </w:r>
      <w:r w:rsidR="009D1A07" w:rsidRPr="007A6FC2">
        <w:rPr>
          <w:rFonts w:ascii="Aptos" w:eastAsia="Times New Roman" w:hAnsi="Aptos" w:cs="Times New Roman"/>
          <w:sz w:val="22"/>
          <w:szCs w:val="22"/>
        </w:rPr>
        <w:t xml:space="preserve">liigiti kogutud </w:t>
      </w:r>
      <w:r w:rsidRPr="007A6FC2">
        <w:rPr>
          <w:rFonts w:ascii="Aptos" w:eastAsia="Times New Roman" w:hAnsi="Aptos" w:cs="Times New Roman"/>
          <w:sz w:val="22"/>
          <w:szCs w:val="22"/>
        </w:rPr>
        <w:t xml:space="preserve">kogus näidanud kasvutrendi, mis on seotud eelkõige liigiti kogumise süsteemi paranemisega. Arvestades pakendijäätmete kogumise korralduse muutumist ning kohaliku omavalitsuse rolli suurenemist alates järgmisest korraldatud jäätmeveo perioodist, võib eeldada, et </w:t>
      </w:r>
      <w:r w:rsidR="009D1A07" w:rsidRPr="007A6FC2">
        <w:rPr>
          <w:rFonts w:ascii="Aptos" w:eastAsia="Times New Roman" w:hAnsi="Aptos" w:cs="Times New Roman"/>
          <w:sz w:val="22"/>
          <w:szCs w:val="22"/>
        </w:rPr>
        <w:t xml:space="preserve">liigiti kogumise </w:t>
      </w:r>
      <w:r w:rsidRPr="007A6FC2">
        <w:rPr>
          <w:rFonts w:ascii="Aptos" w:eastAsia="Times New Roman" w:hAnsi="Aptos" w:cs="Times New Roman"/>
          <w:sz w:val="22"/>
          <w:szCs w:val="22"/>
        </w:rPr>
        <w:t>kasvutrend jätkub ka lähiaastatel.</w:t>
      </w:r>
    </w:p>
    <w:bookmarkEnd w:id="107"/>
    <w:p w14:paraId="3CA92456" w14:textId="77777777" w:rsidR="006404A9" w:rsidRPr="007A6FC2" w:rsidRDefault="006404A9" w:rsidP="006404A9">
      <w:pPr>
        <w:spacing w:before="0" w:after="0" w:line="240" w:lineRule="auto"/>
        <w:jc w:val="both"/>
        <w:rPr>
          <w:rFonts w:ascii="Aptos" w:eastAsia="Times New Roman" w:hAnsi="Aptos" w:cs="Times New Roman"/>
          <w:sz w:val="22"/>
          <w:szCs w:val="22"/>
        </w:rPr>
      </w:pPr>
    </w:p>
    <w:p w14:paraId="3FE3D414" w14:textId="77777777" w:rsidR="006404A9" w:rsidRPr="007A6FC2" w:rsidRDefault="006404A9" w:rsidP="006404A9">
      <w:pPr>
        <w:spacing w:before="0" w:after="0" w:line="240" w:lineRule="auto"/>
        <w:rPr>
          <w:rFonts w:ascii="Aptos" w:eastAsia="Times New Roman" w:hAnsi="Aptos"/>
          <w:b/>
          <w:bCs/>
          <w:sz w:val="22"/>
          <w:szCs w:val="22"/>
        </w:rPr>
      </w:pPr>
      <w:r w:rsidRPr="007A6FC2">
        <w:rPr>
          <w:rFonts w:ascii="Aptos" w:eastAsia="Times New Roman" w:hAnsi="Aptos"/>
          <w:b/>
          <w:bCs/>
          <w:sz w:val="22"/>
          <w:szCs w:val="22"/>
        </w:rPr>
        <w:t>Tekstiilijäätmete liigiti kogumine</w:t>
      </w:r>
    </w:p>
    <w:p w14:paraId="224BDF21" w14:textId="2D21CA4C" w:rsidR="006404A9" w:rsidRPr="007A6FC2" w:rsidRDefault="006404A9" w:rsidP="006404A9">
      <w:pPr>
        <w:spacing w:before="0" w:after="0" w:line="240" w:lineRule="auto"/>
        <w:jc w:val="both"/>
        <w:rPr>
          <w:rFonts w:ascii="Aptos" w:eastAsia="Times New Roman" w:hAnsi="Aptos" w:cs="Times New Roman"/>
          <w:sz w:val="22"/>
          <w:szCs w:val="22"/>
        </w:rPr>
      </w:pPr>
      <w:r w:rsidRPr="007A6FC2">
        <w:rPr>
          <w:rFonts w:ascii="Aptos" w:eastAsia="Times New Roman" w:hAnsi="Aptos" w:cs="Times New Roman"/>
          <w:sz w:val="22"/>
          <w:szCs w:val="22"/>
        </w:rPr>
        <w:t>Alates 01.01.2025 tuleb korraldada tekstiilijäätmete liigiti kogumine.</w:t>
      </w:r>
      <w:r w:rsidRPr="007A6FC2">
        <w:rPr>
          <w:rFonts w:ascii="Aptos" w:eastAsia="Times New Roman" w:hAnsi="Aptos" w:cs="Times New Roman"/>
          <w:sz w:val="22"/>
          <w:szCs w:val="22"/>
        </w:rPr>
        <w:br/>
      </w:r>
      <w:r w:rsidR="00C37A6B" w:rsidRPr="007A6FC2">
        <w:rPr>
          <w:rFonts w:ascii="Aptos" w:hAnsi="Aptos"/>
          <w:sz w:val="22"/>
          <w:szCs w:val="22"/>
        </w:rPr>
        <w:t>Rõiva- ja tekstiilijäätmete liigiti kogutud kogused on seni olnud väga väikesed võrreldes nende hinnangulise kogutekkega. 2024. aastal sisaldus valdav osa tekstiilijäätmetest veel segaolmejäätmetes. Liigiti kogumise süsteemi arendamise ja üleandmisvõimaluste paranemise tulemusena võib eeldada kogutavate tekstiilijäätmete mahu märkimisväärset suurenemist. 2032. aastaks võib liigiti kogutavate rõiva- ja tekstiilijäätmete kogus ulatuda Haapsalu linnas ligikaudu 80–90 tonnini ning Lääne-Nigula vallas 35–40 tonnini aastas.</w:t>
      </w:r>
    </w:p>
    <w:p w14:paraId="53BBC2FD" w14:textId="77777777" w:rsidR="006404A9" w:rsidRPr="007A6FC2" w:rsidRDefault="006404A9" w:rsidP="006404A9">
      <w:pPr>
        <w:spacing w:before="0" w:after="0" w:line="240" w:lineRule="auto"/>
        <w:jc w:val="both"/>
        <w:rPr>
          <w:rFonts w:ascii="Aptos" w:eastAsia="Times New Roman" w:hAnsi="Aptos"/>
          <w:b/>
          <w:bCs/>
          <w:sz w:val="22"/>
          <w:szCs w:val="22"/>
        </w:rPr>
      </w:pPr>
    </w:p>
    <w:p w14:paraId="683C3D0B" w14:textId="69FEAADC" w:rsidR="009D1A07" w:rsidRPr="007A6FC2" w:rsidRDefault="006404A9" w:rsidP="006404A9">
      <w:pPr>
        <w:spacing w:before="0" w:after="0" w:line="240" w:lineRule="auto"/>
        <w:jc w:val="both"/>
        <w:rPr>
          <w:rFonts w:ascii="Aptos" w:eastAsia="Times New Roman" w:hAnsi="Aptos"/>
          <w:b/>
          <w:bCs/>
          <w:sz w:val="22"/>
          <w:szCs w:val="22"/>
        </w:rPr>
      </w:pPr>
      <w:r w:rsidRPr="007A6FC2">
        <w:rPr>
          <w:rFonts w:ascii="Aptos" w:eastAsia="Times New Roman" w:hAnsi="Aptos"/>
          <w:b/>
          <w:bCs/>
          <w:sz w:val="22"/>
          <w:szCs w:val="22"/>
        </w:rPr>
        <w:t>Suurjäätmed ja elektroonikajäätmed</w:t>
      </w:r>
    </w:p>
    <w:p w14:paraId="5C65249F" w14:textId="73009232" w:rsidR="009D1A07" w:rsidRPr="00FF0193" w:rsidRDefault="006404A9" w:rsidP="009D1A07">
      <w:pPr>
        <w:spacing w:before="0" w:after="0" w:line="240" w:lineRule="auto"/>
        <w:jc w:val="both"/>
        <w:rPr>
          <w:rFonts w:ascii="Aptos" w:eastAsia="Times New Roman" w:hAnsi="Aptos" w:cs="Times New Roman"/>
          <w:sz w:val="22"/>
          <w:szCs w:val="22"/>
        </w:rPr>
      </w:pPr>
      <w:r w:rsidRPr="007A6FC2">
        <w:rPr>
          <w:rFonts w:ascii="Aptos" w:eastAsia="Times New Roman" w:hAnsi="Aptos" w:cs="Times New Roman"/>
          <w:sz w:val="22"/>
          <w:szCs w:val="22"/>
        </w:rPr>
        <w:t>Suurjäätmete ja elektroonikajäätmete teke on otseselt seotud elanike ostujõuga. Viimaste aastate inflatsioon ja hinnatõus on vähendanud suuremate kaupade ostmist, mis võib ajutiselt vähendada nende jäätmete teket.</w:t>
      </w:r>
      <w:r w:rsidRPr="007A6FC2">
        <w:rPr>
          <w:rFonts w:ascii="Aptos" w:eastAsia="Times New Roman" w:hAnsi="Aptos" w:cs="Times New Roman"/>
          <w:b/>
          <w:bCs/>
          <w:sz w:val="22"/>
          <w:szCs w:val="22"/>
        </w:rPr>
        <w:t xml:space="preserve"> </w:t>
      </w:r>
      <w:r w:rsidRPr="007A6FC2">
        <w:rPr>
          <w:rFonts w:ascii="Aptos" w:eastAsia="Times New Roman" w:hAnsi="Aptos" w:cs="Times New Roman"/>
          <w:sz w:val="22"/>
          <w:szCs w:val="22"/>
        </w:rPr>
        <w:t>Samas võib suureneda odava ja lühikese elueaga väikeelektroonika tarbimine, mis kasvatab elektroonikajäätmete hulka.</w:t>
      </w:r>
      <w:r w:rsidR="00FF0193">
        <w:rPr>
          <w:rFonts w:ascii="Aptos" w:eastAsia="Times New Roman" w:hAnsi="Aptos" w:cs="Times New Roman"/>
          <w:sz w:val="22"/>
          <w:szCs w:val="22"/>
        </w:rPr>
        <w:t xml:space="preserve"> </w:t>
      </w:r>
      <w:r w:rsidR="009D1A07" w:rsidRPr="007A6FC2">
        <w:rPr>
          <w:rFonts w:ascii="Aptos" w:hAnsi="Aptos" w:cs="Times New Roman"/>
          <w:sz w:val="22"/>
          <w:szCs w:val="22"/>
        </w:rPr>
        <w:t xml:space="preserve">Eeldatavalt jääb suurjäätmete teke 2032. aastaks Haapsalu linnas ligikaudu 100–110 tonni ja Lääne-Nigula vallas 20–25 tonni piiresse aastas. Suurjäätmete kogused võivad aastati märkimisväärselt kõikuda, mistõttu ei ole oodata ühtlast kasvutrendi. </w:t>
      </w:r>
    </w:p>
    <w:p w14:paraId="775DEE87" w14:textId="77777777" w:rsidR="007304B0" w:rsidRDefault="007304B0" w:rsidP="009D1A07">
      <w:pPr>
        <w:spacing w:before="0" w:after="0" w:line="240" w:lineRule="auto"/>
        <w:jc w:val="both"/>
        <w:rPr>
          <w:rFonts w:ascii="Aptos" w:hAnsi="Aptos" w:cs="Times New Roman"/>
          <w:sz w:val="22"/>
          <w:szCs w:val="22"/>
        </w:rPr>
      </w:pPr>
    </w:p>
    <w:p w14:paraId="690B7A44" w14:textId="71E4F37D" w:rsidR="009D1A07" w:rsidRPr="007A6FC2" w:rsidRDefault="009D1A07" w:rsidP="009D1A07">
      <w:pPr>
        <w:spacing w:before="0" w:after="0" w:line="240" w:lineRule="auto"/>
        <w:jc w:val="both"/>
        <w:rPr>
          <w:rFonts w:ascii="Aptos" w:eastAsia="Times New Roman" w:hAnsi="Aptos" w:cs="Times New Roman"/>
          <w:sz w:val="22"/>
          <w:szCs w:val="22"/>
        </w:rPr>
      </w:pPr>
      <w:r w:rsidRPr="007A6FC2">
        <w:rPr>
          <w:rFonts w:ascii="Aptos" w:hAnsi="Aptos" w:cs="Times New Roman"/>
          <w:sz w:val="22"/>
          <w:szCs w:val="22"/>
        </w:rPr>
        <w:t>Elektri- ja elektroonikajäätmete kogused võivad aastati märkimisväärselt kõikuda, kuid pikemas perspektiivis võib eeldada nende tekke püsimist ligikaudu senisel tasemel. 2032. aastaks prognoositakse elektri- ja elektroonikajäätmete koguseks Haapsalu linnas ligikaudu 30–35 tonni ning Lääne-Nigula vallas 5–7 tonni aastas. Kogutavaid koguseid võib suurendada ka elanike teadlikkuse kasv ning väikeelektroonika üleandmisvõimaluste laienemine jäätmejaamades ja kauplustes.</w:t>
      </w:r>
    </w:p>
    <w:p w14:paraId="1A1A897A" w14:textId="77777777" w:rsidR="006404A9" w:rsidRPr="007A6FC2" w:rsidRDefault="006404A9" w:rsidP="006404A9">
      <w:pPr>
        <w:spacing w:before="0" w:after="0" w:line="240" w:lineRule="auto"/>
        <w:jc w:val="both"/>
        <w:rPr>
          <w:rFonts w:ascii="Aptos" w:eastAsia="Times New Roman" w:hAnsi="Aptos" w:cs="Times New Roman"/>
          <w:b/>
          <w:bCs/>
          <w:sz w:val="22"/>
          <w:szCs w:val="22"/>
        </w:rPr>
      </w:pPr>
    </w:p>
    <w:p w14:paraId="0718D40E" w14:textId="77777777" w:rsidR="006404A9" w:rsidRPr="007A6FC2" w:rsidRDefault="006404A9" w:rsidP="006404A9">
      <w:pPr>
        <w:spacing w:before="0" w:after="0" w:line="240" w:lineRule="auto"/>
        <w:jc w:val="both"/>
        <w:rPr>
          <w:rFonts w:ascii="Aptos" w:eastAsia="Times New Roman" w:hAnsi="Aptos" w:cs="Times New Roman"/>
          <w:b/>
          <w:bCs/>
          <w:sz w:val="22"/>
          <w:szCs w:val="22"/>
        </w:rPr>
      </w:pPr>
      <w:r w:rsidRPr="007A6FC2">
        <w:rPr>
          <w:rFonts w:ascii="Aptos" w:eastAsia="Times New Roman" w:hAnsi="Aptos" w:cs="Times New Roman"/>
          <w:b/>
          <w:bCs/>
          <w:sz w:val="22"/>
          <w:szCs w:val="22"/>
        </w:rPr>
        <w:t>Ohtlikud jäätmed</w:t>
      </w:r>
    </w:p>
    <w:p w14:paraId="3A910FDD" w14:textId="1432DBF4" w:rsidR="007304B0" w:rsidRPr="00D546AC" w:rsidRDefault="00C37A6B" w:rsidP="00D546AC">
      <w:pPr>
        <w:spacing w:before="0" w:after="0" w:line="240" w:lineRule="auto"/>
        <w:jc w:val="both"/>
        <w:rPr>
          <w:rFonts w:ascii="Aptos" w:hAnsi="Aptos"/>
          <w:sz w:val="22"/>
          <w:szCs w:val="22"/>
        </w:rPr>
      </w:pPr>
      <w:r w:rsidRPr="00D546AC">
        <w:rPr>
          <w:rFonts w:ascii="Aptos" w:hAnsi="Aptos"/>
          <w:sz w:val="22"/>
          <w:szCs w:val="22"/>
        </w:rPr>
        <w:t xml:space="preserve">Ohtlike jäätmete teke on aastati märkimisväärselt kõikuv ning sõltub muu hulgas ettevõtlustegevusest, suurematest ehitus- ja taristuprojektidest ning elanike ohtlike jäätmete üleandmise aktiivsusest. </w:t>
      </w:r>
      <w:r w:rsidR="007304B0" w:rsidRPr="00D546AC">
        <w:rPr>
          <w:rFonts w:ascii="Aptos" w:hAnsi="Aptos"/>
          <w:sz w:val="22"/>
          <w:szCs w:val="22"/>
        </w:rPr>
        <w:t>Haapsalu linnas registreeriti suurim kogus 2024. aastal ja Lääne-Nigula vallas 2021. aastal. Üksikute aastate suuremad jäätmekogused võivad olla seotud ettevõtete tegevuse või suuremate jäätmekoguste ühekordse üleandmisega.</w:t>
      </w:r>
      <w:r w:rsidR="00D546AC" w:rsidRPr="00D546AC">
        <w:rPr>
          <w:rFonts w:ascii="Aptos" w:hAnsi="Aptos"/>
          <w:sz w:val="22"/>
          <w:szCs w:val="22"/>
        </w:rPr>
        <w:t xml:space="preserve"> </w:t>
      </w:r>
      <w:r w:rsidR="007304B0" w:rsidRPr="00D546AC">
        <w:rPr>
          <w:rFonts w:ascii="Aptos" w:hAnsi="Aptos"/>
          <w:sz w:val="22"/>
          <w:szCs w:val="22"/>
        </w:rPr>
        <w:t xml:space="preserve">Järgmisel jäätmekava perioodil on oluline tagada ohtlike jäätmete liigiti kogumise võimaluste kättesaadavus ning jätkata elanike teavitamist nende nõuetekohasest üleandmisest. Eelkõige Lääne-Nigula valla </w:t>
      </w:r>
      <w:r w:rsidR="007304B0" w:rsidRPr="00D546AC">
        <w:rPr>
          <w:rFonts w:ascii="Aptos" w:hAnsi="Aptos"/>
          <w:sz w:val="22"/>
          <w:szCs w:val="22"/>
        </w:rPr>
        <w:lastRenderedPageBreak/>
        <w:t>hajaasustusega piirkondades tuleb arvestada jäätmejaamade kauguse ning täiendavate kogumispunktide ja kogumisringide vajadusega.</w:t>
      </w:r>
    </w:p>
    <w:p w14:paraId="22FFCA76" w14:textId="77777777" w:rsidR="007304B0" w:rsidRPr="00D546AC" w:rsidRDefault="007304B0" w:rsidP="006404A9">
      <w:pPr>
        <w:spacing w:before="0" w:after="0" w:line="240" w:lineRule="auto"/>
        <w:jc w:val="both"/>
        <w:rPr>
          <w:rFonts w:ascii="Aptos" w:hAnsi="Aptos"/>
          <w:sz w:val="22"/>
          <w:szCs w:val="22"/>
        </w:rPr>
      </w:pPr>
    </w:p>
    <w:p w14:paraId="158569C8" w14:textId="7E2CEE29" w:rsidR="00C37A6B" w:rsidRPr="00D546AC" w:rsidRDefault="00C37A6B" w:rsidP="006404A9">
      <w:pPr>
        <w:spacing w:before="0" w:after="0" w:line="240" w:lineRule="auto"/>
        <w:jc w:val="both"/>
        <w:rPr>
          <w:rFonts w:ascii="Aptos" w:hAnsi="Aptos"/>
          <w:sz w:val="22"/>
          <w:szCs w:val="22"/>
        </w:rPr>
      </w:pPr>
      <w:r w:rsidRPr="00D546AC">
        <w:rPr>
          <w:rFonts w:ascii="Aptos" w:hAnsi="Aptos"/>
          <w:sz w:val="22"/>
          <w:szCs w:val="22"/>
        </w:rPr>
        <w:t>Seniseid koguseid arvestades võib 2032. aastaks prognoosida ohtlike jäätmete tekkeks Haapsalu linnas ligikaudu 550–650 tonni ning Lääne-Nigula vallas 170–220 tonni aastas.</w:t>
      </w:r>
    </w:p>
    <w:p w14:paraId="0C83DE53" w14:textId="77777777" w:rsidR="00C37A6B" w:rsidRPr="007A6FC2" w:rsidRDefault="00C37A6B" w:rsidP="006404A9">
      <w:pPr>
        <w:spacing w:before="0" w:after="0" w:line="240" w:lineRule="auto"/>
        <w:jc w:val="both"/>
        <w:rPr>
          <w:rFonts w:ascii="Aptos" w:eastAsia="Times New Roman" w:hAnsi="Aptos" w:cs="Times New Roman"/>
          <w:sz w:val="22"/>
          <w:szCs w:val="22"/>
        </w:rPr>
      </w:pPr>
    </w:p>
    <w:p w14:paraId="1808E3B3" w14:textId="77777777" w:rsidR="006404A9" w:rsidRPr="007A6FC2" w:rsidRDefault="006404A9" w:rsidP="006404A9">
      <w:pPr>
        <w:spacing w:before="0" w:after="0" w:line="240" w:lineRule="auto"/>
        <w:jc w:val="both"/>
        <w:rPr>
          <w:rFonts w:ascii="Aptos" w:eastAsia="Times New Roman" w:hAnsi="Aptos"/>
          <w:b/>
          <w:bCs/>
          <w:sz w:val="22"/>
          <w:szCs w:val="22"/>
        </w:rPr>
      </w:pPr>
      <w:r w:rsidRPr="007A6FC2">
        <w:rPr>
          <w:rFonts w:ascii="Aptos" w:eastAsia="Times New Roman" w:hAnsi="Aptos"/>
          <w:b/>
          <w:bCs/>
          <w:sz w:val="22"/>
          <w:szCs w:val="22"/>
        </w:rPr>
        <w:t>Muud jäätmeliigid</w:t>
      </w:r>
    </w:p>
    <w:p w14:paraId="2813FF14" w14:textId="77777777" w:rsidR="006404A9" w:rsidRPr="007A6FC2" w:rsidRDefault="006404A9" w:rsidP="006404A9">
      <w:pPr>
        <w:spacing w:before="0" w:after="0" w:line="240" w:lineRule="auto"/>
        <w:jc w:val="both"/>
        <w:rPr>
          <w:rFonts w:ascii="Aptos" w:eastAsia="Times New Roman" w:hAnsi="Aptos"/>
          <w:sz w:val="22"/>
          <w:szCs w:val="22"/>
        </w:rPr>
      </w:pPr>
      <w:r w:rsidRPr="007A6FC2">
        <w:rPr>
          <w:rFonts w:ascii="Aptos" w:eastAsia="Times New Roman" w:hAnsi="Aptos"/>
          <w:sz w:val="22"/>
          <w:szCs w:val="22"/>
        </w:rPr>
        <w:t>Ehitus- ja lammutusjäätmete ning tootmisjäätmete teke sõltub peamiselt majandusaktiivsusest, ehitusmahtudest ning uute ettevõtete lisandumisest. Seetõttu on nende jäätmeliikide kogused ajas kõikuvad ning raskemini prognoositavad.</w:t>
      </w:r>
    </w:p>
    <w:p w14:paraId="222D6CD2" w14:textId="77777777" w:rsidR="006404A9" w:rsidRPr="007A6FC2" w:rsidRDefault="006404A9" w:rsidP="006404A9">
      <w:pPr>
        <w:spacing w:before="0" w:after="0" w:line="240" w:lineRule="auto"/>
        <w:jc w:val="both"/>
        <w:rPr>
          <w:rFonts w:ascii="Aptos" w:hAnsi="Aptos"/>
          <w:sz w:val="22"/>
          <w:szCs w:val="22"/>
        </w:rPr>
      </w:pPr>
    </w:p>
    <w:p w14:paraId="030A924E" w14:textId="77777777" w:rsidR="0000328F" w:rsidRPr="0000328F" w:rsidRDefault="006404A9" w:rsidP="0000328F">
      <w:pPr>
        <w:spacing w:before="0" w:after="0" w:line="240" w:lineRule="auto"/>
        <w:jc w:val="both"/>
        <w:rPr>
          <w:rFonts w:ascii="Aptos" w:eastAsia="Times New Roman" w:hAnsi="Aptos"/>
          <w:b/>
          <w:bCs/>
          <w:sz w:val="22"/>
          <w:szCs w:val="22"/>
        </w:rPr>
      </w:pPr>
      <w:r w:rsidRPr="0000328F">
        <w:rPr>
          <w:rFonts w:ascii="Aptos" w:eastAsia="Times New Roman" w:hAnsi="Aptos"/>
          <w:b/>
          <w:bCs/>
          <w:sz w:val="22"/>
          <w:szCs w:val="22"/>
        </w:rPr>
        <w:t xml:space="preserve">Arengusuunad </w:t>
      </w:r>
    </w:p>
    <w:p w14:paraId="2FF11B0E" w14:textId="79B4C02B" w:rsidR="0000328F" w:rsidRDefault="0000328F" w:rsidP="006404A9">
      <w:pPr>
        <w:spacing w:before="0" w:after="0" w:line="240" w:lineRule="auto"/>
        <w:jc w:val="both"/>
        <w:rPr>
          <w:rFonts w:ascii="Aptos" w:eastAsia="Times New Roman" w:hAnsi="Aptos"/>
          <w:b/>
          <w:bCs/>
          <w:sz w:val="22"/>
          <w:szCs w:val="22"/>
        </w:rPr>
      </w:pPr>
      <w:r w:rsidRPr="0000328F">
        <w:rPr>
          <w:rFonts w:ascii="Aptos" w:hAnsi="Aptos"/>
          <w:sz w:val="22"/>
          <w:szCs w:val="22"/>
        </w:rPr>
        <w:t>Euroopa Liidu kliimaneutraalsuse ja ringmajanduse eesmärgid toovad kaasa olulisi muutusi jäätmekäitluses, suunates tähelepanu jäätmete ladestamise vähendamisele ning materjalide ringlussevõtu ja taaskasutamise suurendamisele. Riiklik jäätmereform näeb ette rangemad piirangud jäätmete ladestamisele, kõrgemad liigiti kogumise sihttasemed ning suurema tähelepanu jäätmete ringlussevõtule. Samuti suureneb jäätmete ladestamise kulukus võrreldes nende taaskasutamisega, mis motiveerib nii kohalikke omavalitsusi kui ka jäätmetekitajaid pöörama suuremat tähelepanu jäätmete liigiti kogumisele ja ringlussevõtu võimaluste parandamisele.</w:t>
      </w:r>
    </w:p>
    <w:p w14:paraId="59DD952B" w14:textId="77777777" w:rsidR="007A6FC2" w:rsidRPr="007A6FC2" w:rsidRDefault="007A6FC2" w:rsidP="007A6FC2">
      <w:pPr>
        <w:spacing w:before="0" w:after="0" w:line="240" w:lineRule="auto"/>
        <w:jc w:val="both"/>
        <w:rPr>
          <w:rFonts w:ascii="Aptos" w:eastAsia="Times New Roman" w:hAnsi="Aptos"/>
          <w:sz w:val="22"/>
          <w:szCs w:val="22"/>
        </w:rPr>
      </w:pPr>
    </w:p>
    <w:p w14:paraId="1BB9994C" w14:textId="42DE957A" w:rsidR="002873BC" w:rsidRPr="007A6FC2" w:rsidRDefault="00744A9B" w:rsidP="002873BC">
      <w:pPr>
        <w:pStyle w:val="Pealkiri1"/>
        <w:spacing w:before="0" w:line="240" w:lineRule="auto"/>
        <w:jc w:val="center"/>
        <w:rPr>
          <w:rFonts w:ascii="Aptos" w:hAnsi="Aptos" w:cs="Times New Roman"/>
          <w:b/>
          <w:bCs/>
          <w:sz w:val="24"/>
          <w:szCs w:val="24"/>
        </w:rPr>
      </w:pPr>
      <w:bookmarkStart w:id="108" w:name="_Toc230701353"/>
      <w:bookmarkStart w:id="109" w:name="_Toc235175990"/>
      <w:bookmarkStart w:id="110" w:name="_Toc243074685"/>
      <w:r>
        <w:rPr>
          <w:rFonts w:ascii="Aptos" w:hAnsi="Aptos" w:cs="Times New Roman"/>
          <w:b/>
          <w:bCs/>
          <w:sz w:val="24"/>
          <w:szCs w:val="24"/>
        </w:rPr>
        <w:t>4</w:t>
      </w:r>
      <w:r w:rsidR="002873BC" w:rsidRPr="007A6FC2">
        <w:rPr>
          <w:rFonts w:ascii="Aptos" w:hAnsi="Aptos" w:cs="Times New Roman"/>
          <w:b/>
          <w:bCs/>
          <w:sz w:val="24"/>
          <w:szCs w:val="24"/>
        </w:rPr>
        <w:t>. OLEMASOLEVATE KOGUSMISSÜSTEEMIDE JA KÄITLEMISTARISTU KIRJELDUS</w:t>
      </w:r>
      <w:bookmarkEnd w:id="108"/>
      <w:bookmarkEnd w:id="109"/>
      <w:bookmarkEnd w:id="110"/>
      <w:r w:rsidR="002873BC" w:rsidRPr="007A6FC2">
        <w:rPr>
          <w:rFonts w:ascii="Aptos" w:hAnsi="Aptos" w:cs="Times New Roman"/>
          <w:b/>
          <w:bCs/>
          <w:sz w:val="24"/>
          <w:szCs w:val="24"/>
        </w:rPr>
        <w:t xml:space="preserve"> </w:t>
      </w:r>
    </w:p>
    <w:p w14:paraId="3A3ABE98" w14:textId="77777777" w:rsidR="002873BC" w:rsidRPr="00FE6048" w:rsidRDefault="002873BC" w:rsidP="002873BC">
      <w:pPr>
        <w:spacing w:before="0" w:after="0" w:line="240" w:lineRule="auto"/>
        <w:jc w:val="both"/>
        <w:rPr>
          <w:rFonts w:eastAsiaTheme="majorEastAsia"/>
          <w:b/>
          <w:bCs/>
          <w:color w:val="729928" w:themeColor="accent1" w:themeShade="BF"/>
          <w:sz w:val="24"/>
          <w:szCs w:val="24"/>
        </w:rPr>
      </w:pPr>
    </w:p>
    <w:p w14:paraId="7AAE99B8" w14:textId="77777777" w:rsidR="002873BC" w:rsidRPr="007A6FC2" w:rsidRDefault="002873BC" w:rsidP="002873BC">
      <w:pPr>
        <w:spacing w:before="0" w:after="0" w:line="240" w:lineRule="auto"/>
        <w:jc w:val="both"/>
        <w:rPr>
          <w:rFonts w:ascii="Aptos" w:hAnsi="Aptos"/>
          <w:sz w:val="22"/>
          <w:szCs w:val="22"/>
        </w:rPr>
      </w:pPr>
      <w:bookmarkStart w:id="111" w:name="_Hlk191988581"/>
      <w:r w:rsidRPr="007A6FC2">
        <w:rPr>
          <w:rFonts w:ascii="Aptos" w:hAnsi="Aptos"/>
          <w:sz w:val="22"/>
          <w:szCs w:val="22"/>
        </w:rPr>
        <w:t xml:space="preserve">Jäätmete kokku kogumiseks vajaliku ja kasutajasõbraliku taristu peab omavalitsuse territooriumil tagama kohalik omavalitsus. </w:t>
      </w:r>
      <w:r w:rsidRPr="007A6FC2">
        <w:rPr>
          <w:rFonts w:ascii="Aptos" w:eastAsia="Times New Roman" w:hAnsi="Aptos"/>
          <w:sz w:val="22"/>
          <w:szCs w:val="22"/>
        </w:rPr>
        <w:t>Jäätmekäitluskohtade rajamisel tuleb arvestada nende kaugust olulisematest omavalitsuse territooriumil asuvatest tõmbepunktidest, et ühildada elanike oluliste tegemistega ka sorteeritud jäätmete ära andmine ja vältida selleks lisakulutuste tegemist. Käesoleval ajal on omavalitsustes jäätmete liigiti kogumiseks kasutuses mitmed erinevad jäätmekäitluskohad ja -viisid.</w:t>
      </w:r>
      <w:r w:rsidRPr="007A6FC2">
        <w:rPr>
          <w:rFonts w:ascii="Aptos" w:hAnsi="Aptos"/>
          <w:sz w:val="22"/>
          <w:szCs w:val="22"/>
        </w:rPr>
        <w:t xml:space="preserve"> Eelkõige on selleks jäätmejaamad, avalikud kogumispunktid ning uksest ukseni kogumissüsteemid (korraldatud jäätmevedu, pakendikotiteenus, kogumisringid).</w:t>
      </w:r>
    </w:p>
    <w:bookmarkEnd w:id="111"/>
    <w:p w14:paraId="174C1325" w14:textId="77777777" w:rsidR="002873BC" w:rsidRPr="007A6FC2" w:rsidRDefault="002873BC" w:rsidP="002873BC">
      <w:pPr>
        <w:spacing w:before="0" w:after="0" w:line="240" w:lineRule="auto"/>
        <w:jc w:val="both"/>
        <w:rPr>
          <w:rFonts w:ascii="Aptos" w:hAnsi="Aptos"/>
          <w:sz w:val="22"/>
          <w:szCs w:val="22"/>
        </w:rPr>
      </w:pPr>
    </w:p>
    <w:p w14:paraId="5C872A1D" w14:textId="77777777" w:rsidR="002873BC" w:rsidRPr="007A6FC2" w:rsidRDefault="002873BC" w:rsidP="00E9751D">
      <w:pPr>
        <w:spacing w:before="0" w:after="0" w:line="240" w:lineRule="auto"/>
        <w:jc w:val="both"/>
        <w:rPr>
          <w:rFonts w:ascii="Aptos" w:hAnsi="Aptos"/>
          <w:sz w:val="22"/>
          <w:szCs w:val="22"/>
        </w:rPr>
      </w:pPr>
      <w:r w:rsidRPr="007A6FC2">
        <w:rPr>
          <w:rFonts w:ascii="Aptos" w:hAnsi="Aptos"/>
          <w:sz w:val="22"/>
          <w:szCs w:val="22"/>
        </w:rPr>
        <w:t xml:space="preserve">Korraldatud jäätmeveo raames jätkatakse segaolmejäätmete, biolagunevate köögi- ja sööklajäätmete, paber ja kartongi ja pakendijäätmete kogumist. Pakendite kogumist jätkatakse ka avaliku kogumisvõrgustiku abil. </w:t>
      </w:r>
    </w:p>
    <w:p w14:paraId="486772CD" w14:textId="77777777" w:rsidR="002873BC" w:rsidRPr="007A6FC2" w:rsidRDefault="002873BC" w:rsidP="00E9751D">
      <w:pPr>
        <w:spacing w:before="0" w:after="0" w:line="240" w:lineRule="auto"/>
        <w:jc w:val="both"/>
        <w:rPr>
          <w:rFonts w:ascii="Aptos" w:hAnsi="Aptos"/>
          <w:color w:val="1A1A1A"/>
          <w:sz w:val="22"/>
          <w:szCs w:val="22"/>
        </w:rPr>
      </w:pPr>
    </w:p>
    <w:p w14:paraId="43ABFB43" w14:textId="3A501BCE" w:rsidR="002873BC" w:rsidRDefault="002873BC" w:rsidP="00E9751D">
      <w:pPr>
        <w:spacing w:before="0" w:after="0" w:line="240" w:lineRule="auto"/>
        <w:jc w:val="both"/>
        <w:rPr>
          <w:rFonts w:ascii="Aptos" w:hAnsi="Aptos"/>
          <w:color w:val="1A1A1A"/>
          <w:sz w:val="22"/>
          <w:szCs w:val="22"/>
        </w:rPr>
      </w:pPr>
      <w:r w:rsidRPr="00E9751D">
        <w:rPr>
          <w:rFonts w:ascii="Aptos" w:hAnsi="Aptos"/>
          <w:color w:val="1A1A1A"/>
          <w:sz w:val="22"/>
          <w:szCs w:val="22"/>
        </w:rPr>
        <w:t>Jäätmeliike, mis ei ole hõlmatud korraldatud jäätmeveoga, on võimalik ära anda kas Haapsalu keskkonnajaamas, Pürksi jäätmejaamas või Läänemaa jäätmejaamas.</w:t>
      </w:r>
    </w:p>
    <w:p w14:paraId="68B361F3" w14:textId="77777777" w:rsidR="005C5D58" w:rsidRDefault="005C5D58" w:rsidP="00E9751D">
      <w:pPr>
        <w:spacing w:before="0" w:after="0" w:line="240" w:lineRule="auto"/>
        <w:jc w:val="both"/>
        <w:rPr>
          <w:rFonts w:ascii="Aptos" w:hAnsi="Aptos"/>
          <w:color w:val="1A1A1A"/>
          <w:sz w:val="22"/>
          <w:szCs w:val="22"/>
        </w:rPr>
      </w:pPr>
    </w:p>
    <w:p w14:paraId="254130F1" w14:textId="77777777" w:rsidR="005C5D58" w:rsidRPr="005C5D58" w:rsidRDefault="005C5D58" w:rsidP="005C5D58">
      <w:pPr>
        <w:pStyle w:val="Normaallaadveeb"/>
        <w:spacing w:before="0" w:beforeAutospacing="0" w:after="0" w:afterAutospacing="0"/>
        <w:jc w:val="both"/>
        <w:rPr>
          <w:rFonts w:ascii="Aptos" w:hAnsi="Aptos"/>
          <w:sz w:val="22"/>
          <w:szCs w:val="22"/>
        </w:rPr>
      </w:pPr>
      <w:r w:rsidRPr="005C5D58">
        <w:rPr>
          <w:rFonts w:ascii="Aptos" w:hAnsi="Aptos"/>
          <w:sz w:val="22"/>
          <w:szCs w:val="22"/>
        </w:rPr>
        <w:t>Haapsalu keskkonnajaama ja Läänemaa jäätmejaama ühisesse 15 km teenindusraadiusse jääb ligikaudu 98% Haapsalu linna elanikkonnast. Kuigi olemasolev jäätmejaamade võrgustik tagab suurele osale elanikest jäätmete üleandmise võimaluse, ei vasta praegune kogumistaristu täielikult jäätmehoolduse edasistele arenguvajadustele. Eelkõige on puudulikud korduskasutuseks sobivate esemete vastuvõtmise, hoiustamise ja uuesti kasutusse suunamise võimalused. Seetõttu on otstarbekas kavandada uue, tänapäevastele nõuetele vastava keskkonnajaama rajamine, kus oleksid loodud tingimused nii jäätmete liigiti kogumiseks kui ka korduskasutuse ja ringmajanduse edendamiseks.</w:t>
      </w:r>
    </w:p>
    <w:p w14:paraId="50FF4BD1" w14:textId="77777777" w:rsidR="005C5D58" w:rsidRPr="005C5D58" w:rsidRDefault="005C5D58" w:rsidP="005C5D58">
      <w:pPr>
        <w:pStyle w:val="Normaallaadveeb"/>
        <w:spacing w:before="0" w:beforeAutospacing="0" w:after="0" w:afterAutospacing="0"/>
        <w:jc w:val="both"/>
        <w:rPr>
          <w:rFonts w:ascii="Aptos" w:hAnsi="Aptos"/>
          <w:sz w:val="22"/>
          <w:szCs w:val="22"/>
        </w:rPr>
      </w:pPr>
      <w:r w:rsidRPr="005C5D58">
        <w:rPr>
          <w:rFonts w:ascii="Aptos" w:hAnsi="Aptos"/>
          <w:sz w:val="22"/>
          <w:szCs w:val="22"/>
        </w:rPr>
        <w:t xml:space="preserve">Jäätmejaamade 15 km teenindusraadiusest väljapoole jääb Haapsalu linna lõunaosas ligikaudu 200 majapidamist. Arvestades olemasoleva võrgustiku suurt katvust, on otstarbekas esmalt katsetada selles piirkonnas suurjäätmete, elektri- ja elektroonikaseadmete jäätmete ning </w:t>
      </w:r>
      <w:r w:rsidRPr="005C5D58">
        <w:rPr>
          <w:rFonts w:ascii="Aptos" w:hAnsi="Aptos"/>
          <w:sz w:val="22"/>
          <w:szCs w:val="22"/>
        </w:rPr>
        <w:lastRenderedPageBreak/>
        <w:t>kodumajapidamises tekkivate ohtlike jäätmete kogumisringe. Elanike osaluse, kogutud jäätmekoguste ja korralduskulude põhjal saab määrata kogumisringide edasise sageduse ning hinnata vajadust täiendavate kogumislahenduste järele.</w:t>
      </w:r>
    </w:p>
    <w:p w14:paraId="6CECD240" w14:textId="4322A135" w:rsidR="00E9751D" w:rsidRPr="00D546AC" w:rsidRDefault="00E9751D" w:rsidP="00E9751D">
      <w:pPr>
        <w:pStyle w:val="Normaallaadveeb"/>
        <w:spacing w:before="0" w:beforeAutospacing="0" w:after="0" w:afterAutospacing="0"/>
        <w:jc w:val="both"/>
        <w:rPr>
          <w:rFonts w:ascii="Aptos" w:hAnsi="Aptos"/>
          <w:sz w:val="22"/>
          <w:szCs w:val="22"/>
        </w:rPr>
      </w:pPr>
    </w:p>
    <w:p w14:paraId="1F4E99E3" w14:textId="2B942219" w:rsidR="00F22183" w:rsidRDefault="00F22183" w:rsidP="00E9751D">
      <w:pPr>
        <w:pStyle w:val="Normaallaadveeb"/>
        <w:spacing w:before="0" w:beforeAutospacing="0" w:after="0" w:afterAutospacing="0"/>
        <w:jc w:val="both"/>
        <w:rPr>
          <w:rFonts w:ascii="Aptos" w:hAnsi="Aptos"/>
          <w:sz w:val="22"/>
          <w:szCs w:val="22"/>
        </w:rPr>
      </w:pPr>
      <w:r w:rsidRPr="00D546AC">
        <w:rPr>
          <w:rFonts w:ascii="Aptos" w:hAnsi="Aptos"/>
          <w:sz w:val="22"/>
          <w:szCs w:val="22"/>
        </w:rPr>
        <w:t>Lääne-Nigula valla elanikud saavad jäätmeid üle anda Pürksi jäätmejaamas ning kasutada ka Läänemaa jäätmejaama. Mõlemad jäätmejaamad paiknevad valla lääneosas, mistõttu ei taga olemasolev võrgustik jäätmete üleandmise võimaluste ühtlast kättesaadavust kogu valla territooriumil. Võttes kogumiskohtade kättesaadavuse hindamisel aluseks kuni 15 km raadiuse, jääb kahe jäätmejaama ühisesse teeninduspiirkonda ligikaudu 39% valla elanikkonnast. Seega paikneb ligikaudu 61% elanikest neist kaugemal ning suur osa valla territooriumist jääb nimetatud teenindusraadiusest välja.</w:t>
      </w:r>
    </w:p>
    <w:p w14:paraId="37D31C8C" w14:textId="31B4BAC3" w:rsidR="002873BC" w:rsidRPr="000E281E" w:rsidRDefault="00E45A3F" w:rsidP="000E281E">
      <w:pPr>
        <w:pStyle w:val="Normaallaadveeb"/>
        <w:jc w:val="both"/>
        <w:rPr>
          <w:rStyle w:val="eop"/>
          <w:rFonts w:ascii="Aptos" w:hAnsi="Aptos"/>
          <w:sz w:val="22"/>
          <w:szCs w:val="22"/>
        </w:rPr>
      </w:pPr>
      <w:r w:rsidRPr="000E281E">
        <w:rPr>
          <w:rFonts w:ascii="Aptos" w:hAnsi="Aptos"/>
          <w:sz w:val="22"/>
          <w:szCs w:val="22"/>
        </w:rPr>
        <w:t xml:space="preserve">Jäätmete üleandmise võimaluste parandamiseks on vajalik kavandada Lääne-Nigula valda </w:t>
      </w:r>
      <w:r w:rsidR="00747576">
        <w:rPr>
          <w:rFonts w:ascii="Aptos" w:hAnsi="Aptos"/>
          <w:sz w:val="22"/>
          <w:szCs w:val="22"/>
        </w:rPr>
        <w:t xml:space="preserve">kuni kolm </w:t>
      </w:r>
      <w:r w:rsidRPr="000E281E">
        <w:rPr>
          <w:rFonts w:ascii="Aptos" w:hAnsi="Aptos"/>
          <w:sz w:val="22"/>
          <w:szCs w:val="22"/>
        </w:rPr>
        <w:t xml:space="preserve">täiendavat jäätmete kogumiskohta (jäätmejaama/keskkonnajaama). Nende asukohtade valikul tuleb arvestada olemasolevate jäätmejaamade teeninduspiirkondi, elanike paiknemist, teedevõrku ning sõidukaugusi. </w:t>
      </w:r>
      <w:r w:rsidR="00F22183" w:rsidRPr="000E281E">
        <w:rPr>
          <w:rFonts w:ascii="Aptos" w:hAnsi="Aptos"/>
          <w:sz w:val="22"/>
          <w:szCs w:val="22"/>
        </w:rPr>
        <w:t>Kogumispunktides on otstarbekas tagada pakendijäätmete</w:t>
      </w:r>
      <w:r w:rsidR="003D1645" w:rsidRPr="000E281E">
        <w:rPr>
          <w:rFonts w:ascii="Aptos" w:hAnsi="Aptos"/>
          <w:sz w:val="22"/>
          <w:szCs w:val="22"/>
        </w:rPr>
        <w:t xml:space="preserve"> (plast</w:t>
      </w:r>
      <w:r w:rsidR="000E281E" w:rsidRPr="000E281E">
        <w:rPr>
          <w:rFonts w:ascii="Aptos" w:hAnsi="Aptos"/>
          <w:sz w:val="22"/>
          <w:szCs w:val="22"/>
        </w:rPr>
        <w:t>-</w:t>
      </w:r>
      <w:r w:rsidR="003D1645" w:rsidRPr="000E281E">
        <w:rPr>
          <w:rFonts w:ascii="Aptos" w:hAnsi="Aptos"/>
          <w:sz w:val="22"/>
          <w:szCs w:val="22"/>
        </w:rPr>
        <w:t>, metall</w:t>
      </w:r>
      <w:r w:rsidR="000E281E" w:rsidRPr="000E281E">
        <w:rPr>
          <w:rFonts w:ascii="Aptos" w:hAnsi="Aptos"/>
          <w:sz w:val="22"/>
          <w:szCs w:val="22"/>
        </w:rPr>
        <w:t>-</w:t>
      </w:r>
      <w:r w:rsidR="003D1645" w:rsidRPr="000E281E">
        <w:rPr>
          <w:rFonts w:ascii="Aptos" w:hAnsi="Aptos"/>
          <w:sz w:val="22"/>
          <w:szCs w:val="22"/>
        </w:rPr>
        <w:t>, klaas</w:t>
      </w:r>
      <w:r w:rsidR="000E281E" w:rsidRPr="000E281E">
        <w:rPr>
          <w:rFonts w:ascii="Aptos" w:hAnsi="Aptos"/>
          <w:sz w:val="22"/>
          <w:szCs w:val="22"/>
        </w:rPr>
        <w:t>-</w:t>
      </w:r>
      <w:r w:rsidR="003D1645" w:rsidRPr="000E281E">
        <w:rPr>
          <w:rFonts w:ascii="Aptos" w:hAnsi="Aptos"/>
          <w:sz w:val="22"/>
          <w:szCs w:val="22"/>
        </w:rPr>
        <w:t xml:space="preserve"> ja paber</w:t>
      </w:r>
      <w:r w:rsidR="000E281E" w:rsidRPr="000E281E">
        <w:rPr>
          <w:rFonts w:ascii="Aptos" w:hAnsi="Aptos"/>
          <w:sz w:val="22"/>
          <w:szCs w:val="22"/>
        </w:rPr>
        <w:t>pakendi</w:t>
      </w:r>
      <w:r w:rsidR="0000328F">
        <w:rPr>
          <w:rFonts w:ascii="Aptos" w:hAnsi="Aptos"/>
          <w:sz w:val="22"/>
          <w:szCs w:val="22"/>
        </w:rPr>
        <w:t>te</w:t>
      </w:r>
      <w:r w:rsidR="003D1645" w:rsidRPr="000E281E">
        <w:rPr>
          <w:rFonts w:ascii="Aptos" w:hAnsi="Aptos"/>
          <w:sz w:val="22"/>
          <w:szCs w:val="22"/>
        </w:rPr>
        <w:t>)</w:t>
      </w:r>
      <w:r w:rsidR="00F22183" w:rsidRPr="000E281E">
        <w:rPr>
          <w:rFonts w:ascii="Aptos" w:hAnsi="Aptos"/>
          <w:sz w:val="22"/>
          <w:szCs w:val="22"/>
        </w:rPr>
        <w:t>, suurjäätmete, elektri- ja elektroonikaseadmete jäätmete ning kodumajapidamises tekkivate ohtlike jäätmete vastuvõtt.</w:t>
      </w:r>
      <w:r w:rsidR="000E281E" w:rsidRPr="000E281E">
        <w:rPr>
          <w:rFonts w:ascii="Aptos" w:hAnsi="Aptos"/>
          <w:sz w:val="22"/>
          <w:szCs w:val="22"/>
        </w:rPr>
        <w:t xml:space="preserve"> Kogumiskohtade rajamisel on oluline juba planeerimise etapis näha ette ka korduskasutusala, kus oleks võimalik vastu võtta, hoiustada ja uuesti kasutusse suunata kasutuskõlblikke esemeid. See võimaldaks lisaks jäätmete liigiti kogumisele edendada korduskasutust ja vähendada jäätmeteks muutuvate esemete hulka.</w:t>
      </w:r>
    </w:p>
    <w:p w14:paraId="38FAED38" w14:textId="13AE1385" w:rsidR="002873BC" w:rsidRPr="00690C99" w:rsidRDefault="00744A9B" w:rsidP="002873BC">
      <w:pPr>
        <w:pStyle w:val="Pealkiri2"/>
        <w:rPr>
          <w:rStyle w:val="eop"/>
          <w:rFonts w:ascii="Aptos" w:hAnsi="Aptos"/>
          <w:b/>
          <w:bCs/>
          <w:sz w:val="22"/>
          <w:szCs w:val="22"/>
        </w:rPr>
      </w:pPr>
      <w:bookmarkStart w:id="112" w:name="_Toc191551126"/>
      <w:bookmarkStart w:id="113" w:name="_Toc212037676"/>
      <w:bookmarkStart w:id="114" w:name="_Toc225438000"/>
      <w:bookmarkStart w:id="115" w:name="_Toc229740865"/>
      <w:bookmarkStart w:id="116" w:name="_Toc230701354"/>
      <w:bookmarkStart w:id="117" w:name="_Toc235175991"/>
      <w:bookmarkStart w:id="118" w:name="_Toc243074686"/>
      <w:bookmarkStart w:id="119" w:name="_Toc203473476"/>
      <w:r>
        <w:rPr>
          <w:rStyle w:val="eop"/>
          <w:rFonts w:ascii="Aptos" w:hAnsi="Aptos"/>
          <w:b/>
          <w:bCs/>
          <w:sz w:val="22"/>
          <w:szCs w:val="22"/>
        </w:rPr>
        <w:t>4</w:t>
      </w:r>
      <w:r w:rsidR="002873BC" w:rsidRPr="00690C99">
        <w:rPr>
          <w:rStyle w:val="eop"/>
          <w:rFonts w:ascii="Aptos" w:hAnsi="Aptos"/>
          <w:b/>
          <w:bCs/>
          <w:sz w:val="22"/>
          <w:szCs w:val="22"/>
        </w:rPr>
        <w:t>.1. Jäätmekäitluskohad</w:t>
      </w:r>
      <w:bookmarkEnd w:id="112"/>
      <w:bookmarkEnd w:id="113"/>
      <w:bookmarkEnd w:id="114"/>
      <w:bookmarkEnd w:id="115"/>
      <w:bookmarkEnd w:id="116"/>
      <w:bookmarkEnd w:id="117"/>
      <w:bookmarkEnd w:id="118"/>
      <w:r w:rsidR="002873BC" w:rsidRPr="00690C99">
        <w:rPr>
          <w:rStyle w:val="eop"/>
          <w:rFonts w:ascii="Aptos" w:hAnsi="Aptos"/>
          <w:b/>
          <w:bCs/>
          <w:sz w:val="22"/>
          <w:szCs w:val="22"/>
        </w:rPr>
        <w:t xml:space="preserve"> </w:t>
      </w:r>
      <w:bookmarkEnd w:id="119"/>
    </w:p>
    <w:p w14:paraId="0D6B4654" w14:textId="77777777" w:rsidR="002873BC" w:rsidRPr="00690C99" w:rsidRDefault="002873BC" w:rsidP="002873BC">
      <w:pPr>
        <w:spacing w:before="0" w:after="0" w:line="240" w:lineRule="auto"/>
        <w:jc w:val="both"/>
        <w:rPr>
          <w:rStyle w:val="eop"/>
          <w:rFonts w:ascii="Aptos" w:hAnsi="Aptos"/>
          <w:color w:val="222A35"/>
          <w:sz w:val="22"/>
          <w:szCs w:val="22"/>
          <w:shd w:val="clear" w:color="auto" w:fill="FFFFFF"/>
        </w:rPr>
      </w:pPr>
    </w:p>
    <w:p w14:paraId="6775B4D8" w14:textId="77777777" w:rsidR="002873BC" w:rsidRPr="00690C99" w:rsidRDefault="002873BC" w:rsidP="002873BC">
      <w:pPr>
        <w:spacing w:before="0" w:after="0" w:line="240" w:lineRule="auto"/>
        <w:jc w:val="both"/>
        <w:rPr>
          <w:rFonts w:ascii="Aptos" w:hAnsi="Aptos"/>
          <w:color w:val="222A35"/>
          <w:sz w:val="22"/>
          <w:szCs w:val="22"/>
          <w:shd w:val="clear" w:color="auto" w:fill="FFFFFF"/>
        </w:rPr>
      </w:pPr>
      <w:r w:rsidRPr="00690C99">
        <w:rPr>
          <w:rFonts w:ascii="Aptos" w:eastAsia="Times New Roman" w:hAnsi="Aptos"/>
          <w:sz w:val="22"/>
          <w:szCs w:val="22"/>
        </w:rPr>
        <w:t>Jäätmekäitluskoht on tehniliselt varustatud ehitis jäätmete kogumiseks, taaskasutamiseks või kõrvaldamiseks (JäätS § 19 lg 1).</w:t>
      </w:r>
      <w:r w:rsidRPr="00690C99">
        <w:rPr>
          <w:rStyle w:val="eop"/>
          <w:rFonts w:ascii="Aptos" w:hAnsi="Aptos"/>
          <w:sz w:val="22"/>
          <w:szCs w:val="22"/>
          <w:shd w:val="clear" w:color="auto" w:fill="FFFFFF"/>
        </w:rPr>
        <w:t> </w:t>
      </w:r>
      <w:r w:rsidRPr="00690C99">
        <w:rPr>
          <w:rFonts w:ascii="Aptos" w:eastAsia="Times New Roman" w:hAnsi="Aptos"/>
          <w:sz w:val="22"/>
          <w:szCs w:val="22"/>
        </w:rPr>
        <w:t xml:space="preserve">Jäätmeseadusele vastavalt tuleb jäätmete kõrvaldamisel ja segaolmejäätmete taaskasutamisel, läheduse põhimõtet rakendades, vedada jäätmed lähimasse nõuetele vastavasse prügilasse või jäätmejaama, kus toimub edasine jäätmete töötlemine. </w:t>
      </w:r>
    </w:p>
    <w:p w14:paraId="29A7A261" w14:textId="77777777" w:rsidR="002873BC" w:rsidRPr="00690C99" w:rsidRDefault="002873BC" w:rsidP="002873BC">
      <w:pPr>
        <w:spacing w:before="0" w:after="0" w:line="240" w:lineRule="auto"/>
        <w:jc w:val="both"/>
        <w:rPr>
          <w:rFonts w:ascii="Aptos" w:eastAsia="Times New Roman" w:hAnsi="Aptos"/>
          <w:sz w:val="22"/>
          <w:szCs w:val="22"/>
        </w:rPr>
      </w:pPr>
      <w:bookmarkStart w:id="120" w:name="_Hlk96258941"/>
    </w:p>
    <w:p w14:paraId="570D1B0B" w14:textId="77326E08" w:rsidR="002873BC" w:rsidRPr="00690C99" w:rsidRDefault="002873BC" w:rsidP="00440F78">
      <w:pPr>
        <w:spacing w:before="0" w:after="0" w:line="240" w:lineRule="auto"/>
        <w:jc w:val="both"/>
        <w:rPr>
          <w:rFonts w:ascii="Aptos" w:eastAsia="Times New Roman" w:hAnsi="Aptos"/>
          <w:color w:val="000000" w:themeColor="text1"/>
          <w:sz w:val="22"/>
          <w:szCs w:val="22"/>
          <w:lang w:eastAsia="en-US"/>
        </w:rPr>
      </w:pPr>
      <w:r w:rsidRPr="00690C99">
        <w:rPr>
          <w:rFonts w:ascii="Aptos" w:hAnsi="Aptos" w:cstheme="majorHAnsi"/>
          <w:color w:val="000000" w:themeColor="text1"/>
          <w:sz w:val="22"/>
          <w:szCs w:val="22"/>
        </w:rPr>
        <w:t>Keskkonnaameti keskkonnaotsuste infosüsteemi KOTKAS andmetel paikneb Haapsalu linna territooriumil 2026. aasta juuni seisuga 42 keskkonnakaitseloaga</w:t>
      </w:r>
      <w:r w:rsidR="009A3804">
        <w:rPr>
          <w:rFonts w:ascii="Aptos" w:hAnsi="Aptos" w:cstheme="majorHAnsi"/>
          <w:color w:val="000000" w:themeColor="text1"/>
          <w:sz w:val="22"/>
          <w:szCs w:val="22"/>
        </w:rPr>
        <w:t>,</w:t>
      </w:r>
      <w:r w:rsidRPr="00690C99">
        <w:rPr>
          <w:rFonts w:ascii="Aptos" w:hAnsi="Aptos" w:cstheme="majorHAnsi"/>
          <w:color w:val="000000" w:themeColor="text1"/>
          <w:sz w:val="22"/>
          <w:szCs w:val="22"/>
        </w:rPr>
        <w:t xml:space="preserve"> sh kompleksloaga registreeritud tegutsevat jäätmekäitluskoht</w:t>
      </w:r>
      <w:bookmarkEnd w:id="120"/>
      <w:r w:rsidRPr="00690C99">
        <w:rPr>
          <w:rFonts w:ascii="Aptos" w:hAnsi="Aptos" w:cstheme="majorHAnsi"/>
          <w:color w:val="000000" w:themeColor="text1"/>
          <w:sz w:val="22"/>
          <w:szCs w:val="22"/>
        </w:rPr>
        <w:t>a ja 14 jäätmekäitluskohale on väljastatud jäätmevaldkonna registreering. Lääne-Nigula valla</w:t>
      </w:r>
      <w:r w:rsidR="00E941DD" w:rsidRPr="00690C99">
        <w:rPr>
          <w:rFonts w:ascii="Aptos" w:hAnsi="Aptos" w:cstheme="majorHAnsi"/>
          <w:color w:val="000000" w:themeColor="text1"/>
          <w:sz w:val="22"/>
          <w:szCs w:val="22"/>
        </w:rPr>
        <w:t xml:space="preserve"> territooriumil paikneb 52 keskkonnakaitseloaga</w:t>
      </w:r>
      <w:r w:rsidR="009A3804">
        <w:rPr>
          <w:rFonts w:ascii="Aptos" w:hAnsi="Aptos" w:cstheme="majorHAnsi"/>
          <w:color w:val="000000" w:themeColor="text1"/>
          <w:sz w:val="22"/>
          <w:szCs w:val="22"/>
        </w:rPr>
        <w:t>,</w:t>
      </w:r>
      <w:r w:rsidR="00E941DD" w:rsidRPr="00690C99">
        <w:rPr>
          <w:rFonts w:ascii="Aptos" w:hAnsi="Aptos" w:cstheme="majorHAnsi"/>
          <w:color w:val="000000" w:themeColor="text1"/>
          <w:sz w:val="22"/>
          <w:szCs w:val="22"/>
        </w:rPr>
        <w:t xml:space="preserve"> sh kompleksloaga registreeritud tegutsevat jäätmekäitluskohta ja kahele jäätmekäitluskohale on väljastatud jäätmevaldkonna registreering.</w:t>
      </w:r>
    </w:p>
    <w:p w14:paraId="2CD36192" w14:textId="72382A12" w:rsidR="002873BC" w:rsidRPr="00690C99" w:rsidRDefault="00744A9B" w:rsidP="00440F78">
      <w:pPr>
        <w:pStyle w:val="Pealkiri3"/>
        <w:rPr>
          <w:rFonts w:ascii="Aptos" w:hAnsi="Aptos"/>
          <w:sz w:val="22"/>
          <w:szCs w:val="22"/>
        </w:rPr>
      </w:pPr>
      <w:bookmarkStart w:id="121" w:name="_Toc212037677"/>
      <w:bookmarkStart w:id="122" w:name="_Toc225438001"/>
      <w:bookmarkStart w:id="123" w:name="_Toc229740866"/>
      <w:bookmarkStart w:id="124" w:name="_Toc230701355"/>
      <w:bookmarkStart w:id="125" w:name="_Toc235175992"/>
      <w:bookmarkStart w:id="126" w:name="_Toc243074687"/>
      <w:r>
        <w:rPr>
          <w:rFonts w:ascii="Aptos" w:hAnsi="Aptos"/>
          <w:sz w:val="22"/>
          <w:szCs w:val="22"/>
        </w:rPr>
        <w:t>4</w:t>
      </w:r>
      <w:r w:rsidR="002873BC" w:rsidRPr="00690C99">
        <w:rPr>
          <w:rFonts w:ascii="Aptos" w:hAnsi="Aptos"/>
          <w:sz w:val="22"/>
          <w:szCs w:val="22"/>
        </w:rPr>
        <w:t xml:space="preserve">.1.1. </w:t>
      </w:r>
      <w:bookmarkEnd w:id="121"/>
      <w:bookmarkEnd w:id="122"/>
      <w:bookmarkEnd w:id="123"/>
      <w:bookmarkEnd w:id="124"/>
      <w:bookmarkEnd w:id="125"/>
      <w:r w:rsidR="00E941DD" w:rsidRPr="00690C99">
        <w:rPr>
          <w:rFonts w:ascii="Aptos" w:hAnsi="Aptos"/>
          <w:sz w:val="22"/>
          <w:szCs w:val="22"/>
        </w:rPr>
        <w:t>Läänemaa jäätmejaam</w:t>
      </w:r>
      <w:bookmarkEnd w:id="126"/>
    </w:p>
    <w:p w14:paraId="42173AA8" w14:textId="0B3092E3" w:rsidR="003B5D5F" w:rsidRPr="00690C99" w:rsidRDefault="003B5D5F" w:rsidP="003B5D5F">
      <w:pPr>
        <w:pStyle w:val="isselectedend"/>
        <w:jc w:val="both"/>
        <w:rPr>
          <w:rFonts w:ascii="Aptos" w:hAnsi="Aptos"/>
          <w:sz w:val="22"/>
          <w:szCs w:val="22"/>
        </w:rPr>
      </w:pPr>
      <w:r w:rsidRPr="00690C99">
        <w:rPr>
          <w:rFonts w:ascii="Aptos" w:hAnsi="Aptos"/>
          <w:sz w:val="22"/>
          <w:szCs w:val="22"/>
        </w:rPr>
        <w:t>Lääne maakonda teenindav jäätmejaam paikneb Haapsalu linnas Kiltsi külas endise Pullapää prügila territooriumil. Jäätmejaama haldab Feralmet OÜ ning teenuseid saavad kasutada nii eraisikud kui ka ettevõtted. Jäätmejaam on avatud tööpäeviti esmaspäevast reedeni kell 9.00–16.00 ning laupäeviti kell 9.00–14.00.</w:t>
      </w:r>
    </w:p>
    <w:p w14:paraId="13177AC1" w14:textId="047361E4" w:rsidR="00383298" w:rsidRPr="00690C99" w:rsidRDefault="00383298" w:rsidP="003B5D5F">
      <w:pPr>
        <w:spacing w:before="0" w:after="0" w:line="240" w:lineRule="auto"/>
        <w:jc w:val="both"/>
        <w:rPr>
          <w:rFonts w:ascii="Aptos" w:hAnsi="Aptos"/>
          <w:sz w:val="22"/>
          <w:szCs w:val="22"/>
        </w:rPr>
      </w:pPr>
      <w:r w:rsidRPr="00690C99">
        <w:rPr>
          <w:rFonts w:ascii="Aptos" w:hAnsi="Aptos"/>
          <w:noProof/>
          <w:sz w:val="22"/>
          <w:szCs w:val="22"/>
          <w:highlight w:val="yellow"/>
        </w:rPr>
        <w:lastRenderedPageBreak/>
        <w:drawing>
          <wp:inline distT="0" distB="0" distL="0" distR="0" wp14:anchorId="1CB44F4E" wp14:editId="1BA34BE2">
            <wp:extent cx="5724525" cy="3282950"/>
            <wp:effectExtent l="0" t="0" r="9525" b="0"/>
            <wp:docPr id="1493427209"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4525" cy="3282950"/>
                    </a:xfrm>
                    <a:prstGeom prst="rect">
                      <a:avLst/>
                    </a:prstGeom>
                    <a:noFill/>
                    <a:ln>
                      <a:noFill/>
                    </a:ln>
                  </pic:spPr>
                </pic:pic>
              </a:graphicData>
            </a:graphic>
          </wp:inline>
        </w:drawing>
      </w:r>
      <w:r w:rsidRPr="00690C99">
        <w:rPr>
          <w:rFonts w:ascii="Aptos" w:hAnsi="Aptos"/>
          <w:sz w:val="22"/>
          <w:szCs w:val="22"/>
        </w:rPr>
        <w:t>Joonis 2</w:t>
      </w:r>
      <w:r w:rsidR="002F2C76">
        <w:rPr>
          <w:rFonts w:ascii="Aptos" w:hAnsi="Aptos"/>
          <w:sz w:val="22"/>
          <w:szCs w:val="22"/>
        </w:rPr>
        <w:t>3</w:t>
      </w:r>
      <w:r w:rsidRPr="00690C99">
        <w:rPr>
          <w:rFonts w:ascii="Aptos" w:hAnsi="Aptos"/>
          <w:sz w:val="22"/>
          <w:szCs w:val="22"/>
        </w:rPr>
        <w:t>. Läänemaa jäätmejaam aadressil Läänemaa jäätmejaam 3 Haapsalu linn (</w:t>
      </w:r>
      <w:r w:rsidRPr="00690C99">
        <w:rPr>
          <w:rFonts w:ascii="Aptos" w:hAnsi="Aptos"/>
          <w:i/>
          <w:iCs/>
          <w:sz w:val="22"/>
          <w:szCs w:val="22"/>
        </w:rPr>
        <w:t>allikas: Maa- ja Ruumiamet</w:t>
      </w:r>
      <w:r w:rsidRPr="00690C99">
        <w:rPr>
          <w:rFonts w:ascii="Aptos" w:hAnsi="Aptos"/>
          <w:sz w:val="22"/>
          <w:szCs w:val="22"/>
        </w:rPr>
        <w:t>).</w:t>
      </w:r>
    </w:p>
    <w:p w14:paraId="4B3499EB" w14:textId="77777777" w:rsidR="003B5D5F" w:rsidRPr="00690C99" w:rsidRDefault="003B5D5F" w:rsidP="003B5D5F">
      <w:pPr>
        <w:spacing w:before="0" w:after="0" w:line="240" w:lineRule="auto"/>
        <w:jc w:val="both"/>
        <w:rPr>
          <w:rFonts w:ascii="Aptos" w:hAnsi="Aptos"/>
          <w:sz w:val="22"/>
          <w:szCs w:val="22"/>
          <w:highlight w:val="yellow"/>
        </w:rPr>
      </w:pPr>
    </w:p>
    <w:p w14:paraId="617FD113" w14:textId="77777777" w:rsidR="003B5D5F" w:rsidRPr="00690C99" w:rsidRDefault="003B5D5F" w:rsidP="003B5D5F">
      <w:pPr>
        <w:pStyle w:val="isselectedend"/>
        <w:spacing w:before="0" w:beforeAutospacing="0" w:after="0" w:afterAutospacing="0"/>
        <w:jc w:val="both"/>
        <w:rPr>
          <w:rFonts w:ascii="Aptos" w:hAnsi="Aptos"/>
          <w:sz w:val="22"/>
          <w:szCs w:val="22"/>
        </w:rPr>
      </w:pPr>
      <w:r w:rsidRPr="00690C99">
        <w:rPr>
          <w:rFonts w:ascii="Aptos" w:hAnsi="Aptos"/>
          <w:sz w:val="22"/>
          <w:szCs w:val="22"/>
        </w:rPr>
        <w:t>Jäätmejaamas on võimalik tasuta üle anda mitmeid liigiti kogutud jäätmeliike, sealhulgas paberit ja kartongi, pakendijäätmeid, metall- ja klaaspakendeid, oksi ja muud vastuvõetavat puitu, vanarehve, elektri- ja elektroonikaseadmeid ning patareisid ja akusid.</w:t>
      </w:r>
    </w:p>
    <w:p w14:paraId="24722CE3" w14:textId="77777777" w:rsidR="003B5D5F" w:rsidRPr="00690C99" w:rsidRDefault="003B5D5F" w:rsidP="003B5D5F">
      <w:pPr>
        <w:pStyle w:val="isselectedend"/>
        <w:spacing w:before="0" w:beforeAutospacing="0" w:after="0" w:afterAutospacing="0"/>
        <w:jc w:val="both"/>
        <w:rPr>
          <w:rFonts w:ascii="Aptos" w:hAnsi="Aptos"/>
          <w:sz w:val="22"/>
          <w:szCs w:val="22"/>
        </w:rPr>
      </w:pPr>
    </w:p>
    <w:p w14:paraId="606C6BF8" w14:textId="5EFAD457" w:rsidR="00383298" w:rsidRDefault="003B5D5F" w:rsidP="002F2C76">
      <w:pPr>
        <w:pStyle w:val="Normaallaadveeb"/>
        <w:spacing w:before="0" w:beforeAutospacing="0" w:after="0" w:afterAutospacing="0"/>
        <w:jc w:val="both"/>
        <w:rPr>
          <w:rFonts w:ascii="Aptos" w:hAnsi="Aptos"/>
          <w:sz w:val="22"/>
          <w:szCs w:val="22"/>
        </w:rPr>
      </w:pPr>
      <w:r w:rsidRPr="00690C99">
        <w:rPr>
          <w:rFonts w:ascii="Aptos" w:hAnsi="Aptos"/>
          <w:sz w:val="22"/>
          <w:szCs w:val="22"/>
        </w:rPr>
        <w:t>Tasuliste jäätmeliikidena võetakse vastu muu hulgas ehitus- ja lammutusjäätmeid, suurjäätmeid, klaasi, aia- ja haljastujäätmeid, töödeldud puitu ning segaolmejäätmeid. Lisaks saab jäätmejaama üle anda mitmesuguseid ohtlikke jäätmeid, näiteks vanaõli, kasutatud toiduõli, õli- ja kütusefiltreid, kasutuskõlbmatuid ravimeid, värvi-, laki-, lahusti- ja liimijäätmeid, jahutusvedelikke, luminestsentslampe, kütteõlijäätmeid ning asbesti sisaldavaid ehitusmaterjale, sealhulgas eterniiti.</w:t>
      </w:r>
    </w:p>
    <w:p w14:paraId="55A25C23" w14:textId="77777777" w:rsidR="00D75EAC" w:rsidRDefault="00D75EAC" w:rsidP="002F2C76">
      <w:pPr>
        <w:pStyle w:val="Normaallaadveeb"/>
        <w:spacing w:before="0" w:beforeAutospacing="0" w:after="0" w:afterAutospacing="0"/>
        <w:jc w:val="both"/>
        <w:rPr>
          <w:rFonts w:ascii="Aptos" w:hAnsi="Aptos"/>
          <w:sz w:val="22"/>
          <w:szCs w:val="22"/>
        </w:rPr>
      </w:pPr>
    </w:p>
    <w:p w14:paraId="09E7CE60" w14:textId="720D9BCF" w:rsidR="00D75EAC" w:rsidRDefault="00D75EAC" w:rsidP="00D75EAC">
      <w:pPr>
        <w:pStyle w:val="Normaallaadveeb"/>
        <w:spacing w:before="0" w:beforeAutospacing="0" w:after="0" w:afterAutospacing="0"/>
        <w:jc w:val="both"/>
        <w:rPr>
          <w:rFonts w:ascii="Aptos" w:hAnsi="Aptos"/>
          <w:sz w:val="22"/>
          <w:szCs w:val="22"/>
        </w:rPr>
      </w:pPr>
      <w:r w:rsidRPr="00D75EAC">
        <w:rPr>
          <w:rFonts w:ascii="Aptos" w:hAnsi="Aptos"/>
          <w:sz w:val="22"/>
          <w:szCs w:val="22"/>
        </w:rPr>
        <w:t>Läänemaa jäätmejaama kasutamisest ülevaate saamiseks on analüüsitud Haapsalu linna ja Lääne-Nigula valla kodumajapidamiste poolt jäätmejaama üle antud jäätmete koguseid ja liike</w:t>
      </w:r>
      <w:r w:rsidR="006213C4">
        <w:rPr>
          <w:rFonts w:ascii="Aptos" w:hAnsi="Aptos"/>
          <w:sz w:val="22"/>
          <w:szCs w:val="22"/>
        </w:rPr>
        <w:t xml:space="preserve"> (tabel 12). </w:t>
      </w:r>
    </w:p>
    <w:p w14:paraId="30CE9516" w14:textId="77777777" w:rsidR="00D75EAC" w:rsidRDefault="00D75EAC" w:rsidP="00D75EAC">
      <w:pPr>
        <w:pStyle w:val="Normaallaadveeb"/>
        <w:spacing w:before="0" w:beforeAutospacing="0" w:after="0" w:afterAutospacing="0"/>
        <w:jc w:val="both"/>
        <w:rPr>
          <w:rFonts w:ascii="Aptos" w:hAnsi="Aptos"/>
          <w:sz w:val="22"/>
          <w:szCs w:val="22"/>
        </w:rPr>
      </w:pPr>
    </w:p>
    <w:p w14:paraId="6226252A" w14:textId="07DAD087" w:rsidR="00D75EAC" w:rsidRDefault="00D75EAC" w:rsidP="00D75EAC">
      <w:pPr>
        <w:pStyle w:val="Normaallaadveeb"/>
        <w:spacing w:before="0" w:beforeAutospacing="0" w:after="0" w:afterAutospacing="0"/>
        <w:jc w:val="both"/>
        <w:rPr>
          <w:rFonts w:ascii="Aptos" w:hAnsi="Aptos"/>
          <w:sz w:val="22"/>
          <w:szCs w:val="22"/>
        </w:rPr>
      </w:pPr>
      <w:r>
        <w:rPr>
          <w:rFonts w:ascii="Aptos" w:hAnsi="Aptos"/>
          <w:sz w:val="22"/>
          <w:szCs w:val="22"/>
        </w:rPr>
        <w:t xml:space="preserve">Tabel </w:t>
      </w:r>
      <w:r w:rsidR="00ED60F2">
        <w:rPr>
          <w:rFonts w:ascii="Aptos" w:hAnsi="Aptos"/>
          <w:sz w:val="22"/>
          <w:szCs w:val="22"/>
        </w:rPr>
        <w:t>12</w:t>
      </w:r>
      <w:r w:rsidR="00452394">
        <w:rPr>
          <w:rFonts w:ascii="Aptos" w:hAnsi="Aptos"/>
          <w:sz w:val="22"/>
          <w:szCs w:val="22"/>
        </w:rPr>
        <w:t>.</w:t>
      </w:r>
      <w:r w:rsidR="00064D23">
        <w:rPr>
          <w:rFonts w:ascii="Aptos" w:hAnsi="Aptos"/>
          <w:sz w:val="22"/>
          <w:szCs w:val="22"/>
        </w:rPr>
        <w:t xml:space="preserve"> </w:t>
      </w:r>
      <w:r w:rsidR="00452394">
        <w:rPr>
          <w:rFonts w:ascii="Aptos" w:hAnsi="Aptos"/>
          <w:sz w:val="22"/>
          <w:szCs w:val="22"/>
        </w:rPr>
        <w:t xml:space="preserve">Läänemaa jäätmejaamas Haapsalu linna ja Lääne-Nigula valla kodumajapidamistelt vastu võetud jäätmete kogused (tonnides) jäätmeliikide lõikes aastatel 2024-2025 </w:t>
      </w:r>
      <w:r w:rsidR="00452394" w:rsidRPr="00452394">
        <w:rPr>
          <w:rFonts w:ascii="Aptos" w:hAnsi="Aptos"/>
          <w:i/>
          <w:iCs/>
          <w:sz w:val="22"/>
          <w:szCs w:val="22"/>
        </w:rPr>
        <w:t xml:space="preserve">(allikas: Feralmet OÜ jäätmearuanded). </w:t>
      </w:r>
    </w:p>
    <w:tbl>
      <w:tblPr>
        <w:tblStyle w:val="Ruuttabel4rhk1"/>
        <w:tblW w:w="9067" w:type="dxa"/>
        <w:tblLook w:val="04A0" w:firstRow="1" w:lastRow="0" w:firstColumn="1" w:lastColumn="0" w:noHBand="0" w:noVBand="1"/>
      </w:tblPr>
      <w:tblGrid>
        <w:gridCol w:w="2420"/>
        <w:gridCol w:w="1477"/>
        <w:gridCol w:w="1785"/>
        <w:gridCol w:w="1201"/>
        <w:gridCol w:w="2184"/>
      </w:tblGrid>
      <w:tr w:rsidR="009935CD" w14:paraId="7B142122" w14:textId="77777777" w:rsidTr="009935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vMerge w:val="restart"/>
          </w:tcPr>
          <w:p w14:paraId="24AF9024" w14:textId="60BE92E7" w:rsidR="009935CD" w:rsidRPr="009935CD" w:rsidRDefault="009935CD" w:rsidP="009935CD">
            <w:pPr>
              <w:pStyle w:val="Normaallaadveeb"/>
              <w:spacing w:before="0" w:beforeAutospacing="0" w:after="0" w:afterAutospacing="0"/>
              <w:jc w:val="center"/>
              <w:rPr>
                <w:rFonts w:ascii="Aptos" w:hAnsi="Aptos"/>
                <w:sz w:val="20"/>
                <w:szCs w:val="20"/>
              </w:rPr>
            </w:pPr>
            <w:r w:rsidRPr="009935CD">
              <w:rPr>
                <w:rFonts w:ascii="Aptos" w:hAnsi="Aptos"/>
                <w:sz w:val="20"/>
                <w:szCs w:val="20"/>
              </w:rPr>
              <w:t>Jäätmeliik</w:t>
            </w:r>
          </w:p>
        </w:tc>
        <w:tc>
          <w:tcPr>
            <w:tcW w:w="3262" w:type="dxa"/>
            <w:gridSpan w:val="2"/>
          </w:tcPr>
          <w:p w14:paraId="7B9ADF2F" w14:textId="2B0D3DCB" w:rsidR="009935CD" w:rsidRPr="009935CD" w:rsidRDefault="009935CD" w:rsidP="009935CD">
            <w:pPr>
              <w:pStyle w:val="Normaallaadve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2024</w:t>
            </w:r>
          </w:p>
        </w:tc>
        <w:tc>
          <w:tcPr>
            <w:tcW w:w="3385" w:type="dxa"/>
            <w:gridSpan w:val="2"/>
          </w:tcPr>
          <w:p w14:paraId="30CFF96F" w14:textId="266CBF6A" w:rsidR="009935CD" w:rsidRPr="009935CD" w:rsidRDefault="009935CD" w:rsidP="009935CD">
            <w:pPr>
              <w:pStyle w:val="Normaallaadve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2025</w:t>
            </w:r>
          </w:p>
        </w:tc>
      </w:tr>
      <w:tr w:rsidR="009935CD" w14:paraId="2270ECBE"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vMerge/>
          </w:tcPr>
          <w:p w14:paraId="4E48096A" w14:textId="77777777" w:rsidR="009935CD" w:rsidRPr="009935CD" w:rsidRDefault="009935CD" w:rsidP="00D75EAC">
            <w:pPr>
              <w:pStyle w:val="Normaallaadveeb"/>
              <w:spacing w:before="0" w:beforeAutospacing="0" w:after="0" w:afterAutospacing="0"/>
              <w:jc w:val="both"/>
              <w:rPr>
                <w:rFonts w:ascii="Aptos" w:hAnsi="Aptos"/>
                <w:sz w:val="20"/>
                <w:szCs w:val="20"/>
              </w:rPr>
            </w:pPr>
          </w:p>
        </w:tc>
        <w:tc>
          <w:tcPr>
            <w:tcW w:w="1477" w:type="dxa"/>
          </w:tcPr>
          <w:p w14:paraId="3C9E0F49" w14:textId="0E12DB04" w:rsidR="009935CD" w:rsidRPr="009935CD" w:rsidRDefault="009935CD" w:rsidP="00D75EAC">
            <w:pPr>
              <w:pStyle w:val="Normaallaadve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Haapsalu linn</w:t>
            </w:r>
          </w:p>
        </w:tc>
        <w:tc>
          <w:tcPr>
            <w:tcW w:w="1785" w:type="dxa"/>
          </w:tcPr>
          <w:p w14:paraId="16BD2CF4" w14:textId="0FF1B627" w:rsidR="009935CD" w:rsidRPr="009935CD" w:rsidRDefault="009935CD" w:rsidP="00D75EAC">
            <w:pPr>
              <w:pStyle w:val="Normaallaadve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Lääne-Nigula vald</w:t>
            </w:r>
          </w:p>
        </w:tc>
        <w:tc>
          <w:tcPr>
            <w:tcW w:w="1201" w:type="dxa"/>
          </w:tcPr>
          <w:p w14:paraId="7272406A" w14:textId="3A559AA9" w:rsidR="009935CD" w:rsidRPr="009935CD" w:rsidRDefault="009935CD" w:rsidP="00D75EAC">
            <w:pPr>
              <w:pStyle w:val="Normaallaadve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Haapsalu linn</w:t>
            </w:r>
          </w:p>
        </w:tc>
        <w:tc>
          <w:tcPr>
            <w:tcW w:w="2184" w:type="dxa"/>
          </w:tcPr>
          <w:p w14:paraId="241E100E" w14:textId="5EB5A503" w:rsidR="009935CD" w:rsidRPr="009935CD" w:rsidRDefault="009935CD" w:rsidP="00D75EAC">
            <w:pPr>
              <w:pStyle w:val="Normaallaadve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Lääne-Nigula vald</w:t>
            </w:r>
          </w:p>
        </w:tc>
      </w:tr>
      <w:tr w:rsidR="009935CD" w14:paraId="093159D5" w14:textId="77777777" w:rsidTr="009935CD">
        <w:tc>
          <w:tcPr>
            <w:cnfStyle w:val="001000000000" w:firstRow="0" w:lastRow="0" w:firstColumn="1" w:lastColumn="0" w:oddVBand="0" w:evenVBand="0" w:oddHBand="0" w:evenHBand="0" w:firstRowFirstColumn="0" w:firstRowLastColumn="0" w:lastRowFirstColumn="0" w:lastRowLastColumn="0"/>
            <w:tcW w:w="2420" w:type="dxa"/>
          </w:tcPr>
          <w:p w14:paraId="4B69D3A7" w14:textId="15E395ED"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Pakendijäätmed</w:t>
            </w:r>
          </w:p>
        </w:tc>
        <w:tc>
          <w:tcPr>
            <w:tcW w:w="1477" w:type="dxa"/>
          </w:tcPr>
          <w:p w14:paraId="35E97D8B" w14:textId="4045B77F"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37,67</w:t>
            </w:r>
          </w:p>
        </w:tc>
        <w:tc>
          <w:tcPr>
            <w:tcW w:w="1785" w:type="dxa"/>
          </w:tcPr>
          <w:p w14:paraId="59820919" w14:textId="3AC71E16"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8,41</w:t>
            </w:r>
          </w:p>
        </w:tc>
        <w:tc>
          <w:tcPr>
            <w:tcW w:w="1201" w:type="dxa"/>
          </w:tcPr>
          <w:p w14:paraId="6CA3E87C" w14:textId="1ED9AFD8" w:rsidR="009935CD"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30,02</w:t>
            </w:r>
          </w:p>
        </w:tc>
        <w:tc>
          <w:tcPr>
            <w:tcW w:w="2184" w:type="dxa"/>
          </w:tcPr>
          <w:p w14:paraId="671AC62B" w14:textId="760D05F2" w:rsidR="009935CD"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5,83</w:t>
            </w:r>
          </w:p>
        </w:tc>
      </w:tr>
      <w:tr w:rsidR="009935CD" w14:paraId="41B2283C"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757454EF" w14:textId="4D9BAC5D"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Metallijäätmed</w:t>
            </w:r>
          </w:p>
        </w:tc>
        <w:tc>
          <w:tcPr>
            <w:tcW w:w="1477" w:type="dxa"/>
          </w:tcPr>
          <w:p w14:paraId="0AEB55B4" w14:textId="085F5E86"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448,98</w:t>
            </w:r>
          </w:p>
        </w:tc>
        <w:tc>
          <w:tcPr>
            <w:tcW w:w="1785" w:type="dxa"/>
          </w:tcPr>
          <w:p w14:paraId="01439E0E" w14:textId="1ACB5C93"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213,21</w:t>
            </w:r>
          </w:p>
        </w:tc>
        <w:tc>
          <w:tcPr>
            <w:tcW w:w="1201" w:type="dxa"/>
          </w:tcPr>
          <w:p w14:paraId="1A133363" w14:textId="4404A04C" w:rsidR="009935CD"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221,87</w:t>
            </w:r>
          </w:p>
        </w:tc>
        <w:tc>
          <w:tcPr>
            <w:tcW w:w="2184" w:type="dxa"/>
          </w:tcPr>
          <w:p w14:paraId="6DA72E8F" w14:textId="234D955B" w:rsidR="009935CD" w:rsidRPr="009935CD" w:rsidRDefault="00EA6831"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85,96</w:t>
            </w:r>
          </w:p>
        </w:tc>
      </w:tr>
      <w:tr w:rsidR="00EA6831" w14:paraId="4338DBAC" w14:textId="77777777" w:rsidTr="009935CD">
        <w:tc>
          <w:tcPr>
            <w:cnfStyle w:val="001000000000" w:firstRow="0" w:lastRow="0" w:firstColumn="1" w:lastColumn="0" w:oddVBand="0" w:evenVBand="0" w:oddHBand="0" w:evenHBand="0" w:firstRowFirstColumn="0" w:firstRowLastColumn="0" w:lastRowFirstColumn="0" w:lastRowLastColumn="0"/>
            <w:tcW w:w="2420" w:type="dxa"/>
          </w:tcPr>
          <w:p w14:paraId="28FD8A6C" w14:textId="437494FF" w:rsidR="00EA6831" w:rsidRPr="009935CD" w:rsidRDefault="00EA6831" w:rsidP="00D75EAC">
            <w:pPr>
              <w:pStyle w:val="Normaallaadveeb"/>
              <w:spacing w:before="0" w:beforeAutospacing="0" w:after="0" w:afterAutospacing="0"/>
              <w:jc w:val="both"/>
              <w:rPr>
                <w:rFonts w:ascii="Aptos" w:hAnsi="Aptos"/>
                <w:b w:val="0"/>
                <w:bCs w:val="0"/>
                <w:sz w:val="20"/>
                <w:szCs w:val="20"/>
              </w:rPr>
            </w:pPr>
            <w:r>
              <w:rPr>
                <w:rFonts w:ascii="Aptos" w:hAnsi="Aptos"/>
                <w:b w:val="0"/>
                <w:bCs w:val="0"/>
                <w:sz w:val="20"/>
                <w:szCs w:val="20"/>
              </w:rPr>
              <w:t>Vanarehvid</w:t>
            </w:r>
          </w:p>
        </w:tc>
        <w:tc>
          <w:tcPr>
            <w:tcW w:w="1477" w:type="dxa"/>
          </w:tcPr>
          <w:p w14:paraId="21B40DEE" w14:textId="068A2A78" w:rsidR="00EA6831"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 xml:space="preserve"> -</w:t>
            </w:r>
          </w:p>
        </w:tc>
        <w:tc>
          <w:tcPr>
            <w:tcW w:w="1785" w:type="dxa"/>
          </w:tcPr>
          <w:p w14:paraId="13871BE3" w14:textId="1F9E98C5" w:rsidR="00EA6831"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 xml:space="preserve"> -</w:t>
            </w:r>
          </w:p>
        </w:tc>
        <w:tc>
          <w:tcPr>
            <w:tcW w:w="1201" w:type="dxa"/>
          </w:tcPr>
          <w:p w14:paraId="41457E53" w14:textId="2B8D3A4F" w:rsidR="00EA6831"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5,24</w:t>
            </w:r>
          </w:p>
        </w:tc>
        <w:tc>
          <w:tcPr>
            <w:tcW w:w="2184" w:type="dxa"/>
          </w:tcPr>
          <w:p w14:paraId="220C0C19" w14:textId="58D41AF8" w:rsidR="00EA6831"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 xml:space="preserve"> -</w:t>
            </w:r>
          </w:p>
        </w:tc>
      </w:tr>
      <w:tr w:rsidR="009935CD" w14:paraId="74285F5C"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4FDE60A8" w14:textId="7DF974A7"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Romusõidukid</w:t>
            </w:r>
          </w:p>
        </w:tc>
        <w:tc>
          <w:tcPr>
            <w:tcW w:w="1477" w:type="dxa"/>
          </w:tcPr>
          <w:p w14:paraId="212EEA3F" w14:textId="6A49CEC5"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136,48</w:t>
            </w:r>
          </w:p>
        </w:tc>
        <w:tc>
          <w:tcPr>
            <w:tcW w:w="1785" w:type="dxa"/>
          </w:tcPr>
          <w:p w14:paraId="1FDD24DE" w14:textId="34E1E252"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31,91</w:t>
            </w:r>
          </w:p>
        </w:tc>
        <w:tc>
          <w:tcPr>
            <w:tcW w:w="1201" w:type="dxa"/>
          </w:tcPr>
          <w:p w14:paraId="01DC120C" w14:textId="641F6655" w:rsidR="009935CD" w:rsidRPr="009935CD" w:rsidRDefault="00EA6831"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42,32</w:t>
            </w:r>
          </w:p>
        </w:tc>
        <w:tc>
          <w:tcPr>
            <w:tcW w:w="2184" w:type="dxa"/>
          </w:tcPr>
          <w:p w14:paraId="72AD0F14" w14:textId="478FF262" w:rsidR="009935CD" w:rsidRPr="009935CD" w:rsidRDefault="00EA6831"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9,54</w:t>
            </w:r>
          </w:p>
        </w:tc>
      </w:tr>
      <w:tr w:rsidR="009935CD" w14:paraId="78C75EF1" w14:textId="77777777" w:rsidTr="009935CD">
        <w:tc>
          <w:tcPr>
            <w:cnfStyle w:val="001000000000" w:firstRow="0" w:lastRow="0" w:firstColumn="1" w:lastColumn="0" w:oddVBand="0" w:evenVBand="0" w:oddHBand="0" w:evenHBand="0" w:firstRowFirstColumn="0" w:firstRowLastColumn="0" w:lastRowFirstColumn="0" w:lastRowLastColumn="0"/>
            <w:tcW w:w="2420" w:type="dxa"/>
          </w:tcPr>
          <w:p w14:paraId="2795B3DB" w14:textId="41AB45DF"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Puidujäätmed</w:t>
            </w:r>
          </w:p>
        </w:tc>
        <w:tc>
          <w:tcPr>
            <w:tcW w:w="1477" w:type="dxa"/>
          </w:tcPr>
          <w:p w14:paraId="3521A7D5" w14:textId="5569D321"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39,68</w:t>
            </w:r>
          </w:p>
        </w:tc>
        <w:tc>
          <w:tcPr>
            <w:tcW w:w="1785" w:type="dxa"/>
          </w:tcPr>
          <w:p w14:paraId="673076F6" w14:textId="7790E4DB"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12,28</w:t>
            </w:r>
          </w:p>
        </w:tc>
        <w:tc>
          <w:tcPr>
            <w:tcW w:w="1201" w:type="dxa"/>
          </w:tcPr>
          <w:p w14:paraId="49509A60" w14:textId="65EB4502" w:rsidR="009935CD"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43,62</w:t>
            </w:r>
          </w:p>
        </w:tc>
        <w:tc>
          <w:tcPr>
            <w:tcW w:w="2184" w:type="dxa"/>
          </w:tcPr>
          <w:p w14:paraId="343F3B01" w14:textId="114BBE47" w:rsidR="009935CD"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14,49</w:t>
            </w:r>
          </w:p>
        </w:tc>
      </w:tr>
      <w:tr w:rsidR="009935CD" w14:paraId="62D9F0F2"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2B6EA763" w14:textId="2C9940E6"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Klaasijäätmed</w:t>
            </w:r>
          </w:p>
        </w:tc>
        <w:tc>
          <w:tcPr>
            <w:tcW w:w="1477" w:type="dxa"/>
          </w:tcPr>
          <w:p w14:paraId="4F184BD1" w14:textId="65B147AE"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10,93</w:t>
            </w:r>
          </w:p>
        </w:tc>
        <w:tc>
          <w:tcPr>
            <w:tcW w:w="1785" w:type="dxa"/>
          </w:tcPr>
          <w:p w14:paraId="72217C5F" w14:textId="22FB2F5D"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w:t>
            </w:r>
          </w:p>
        </w:tc>
        <w:tc>
          <w:tcPr>
            <w:tcW w:w="1201" w:type="dxa"/>
          </w:tcPr>
          <w:p w14:paraId="09AD347D" w14:textId="1A5F443C" w:rsidR="009935CD" w:rsidRPr="009935CD" w:rsidRDefault="00EA6831"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15,19</w:t>
            </w:r>
          </w:p>
        </w:tc>
        <w:tc>
          <w:tcPr>
            <w:tcW w:w="2184" w:type="dxa"/>
          </w:tcPr>
          <w:p w14:paraId="54C34925" w14:textId="70A0BBB4" w:rsidR="009935CD" w:rsidRPr="009935CD" w:rsidRDefault="00EA6831"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 -</w:t>
            </w:r>
          </w:p>
        </w:tc>
      </w:tr>
      <w:tr w:rsidR="009935CD" w14:paraId="636C8F4C" w14:textId="77777777" w:rsidTr="009935CD">
        <w:tc>
          <w:tcPr>
            <w:cnfStyle w:val="001000000000" w:firstRow="0" w:lastRow="0" w:firstColumn="1" w:lastColumn="0" w:oddVBand="0" w:evenVBand="0" w:oddHBand="0" w:evenHBand="0" w:firstRowFirstColumn="0" w:firstRowLastColumn="0" w:lastRowFirstColumn="0" w:lastRowLastColumn="0"/>
            <w:tcW w:w="2420" w:type="dxa"/>
          </w:tcPr>
          <w:p w14:paraId="4F813E63" w14:textId="7FB7A12A"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Ehitus- ja lammutusjäätmed</w:t>
            </w:r>
          </w:p>
        </w:tc>
        <w:tc>
          <w:tcPr>
            <w:tcW w:w="1477" w:type="dxa"/>
          </w:tcPr>
          <w:p w14:paraId="2C432EFD" w14:textId="196972D6"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172,52</w:t>
            </w:r>
          </w:p>
        </w:tc>
        <w:tc>
          <w:tcPr>
            <w:tcW w:w="1785" w:type="dxa"/>
          </w:tcPr>
          <w:p w14:paraId="286E5D47" w14:textId="0AA8C29B"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31,38</w:t>
            </w:r>
          </w:p>
        </w:tc>
        <w:tc>
          <w:tcPr>
            <w:tcW w:w="1201" w:type="dxa"/>
          </w:tcPr>
          <w:p w14:paraId="2CFD3D91" w14:textId="5985091E" w:rsidR="009935CD"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213,49</w:t>
            </w:r>
          </w:p>
        </w:tc>
        <w:tc>
          <w:tcPr>
            <w:tcW w:w="2184" w:type="dxa"/>
          </w:tcPr>
          <w:p w14:paraId="0A2FB62D" w14:textId="5D86F1C9" w:rsidR="009935CD" w:rsidRPr="009935CD" w:rsidRDefault="00EA6831"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46,36</w:t>
            </w:r>
          </w:p>
        </w:tc>
      </w:tr>
      <w:tr w:rsidR="009935CD" w14:paraId="7798238D"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0BAA4091" w14:textId="3B6AD15E"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lastRenderedPageBreak/>
              <w:t>Asbesti sisaldavad jäätmed</w:t>
            </w:r>
          </w:p>
        </w:tc>
        <w:tc>
          <w:tcPr>
            <w:tcW w:w="1477" w:type="dxa"/>
          </w:tcPr>
          <w:p w14:paraId="1D7BA1F1" w14:textId="41FAE07E"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15,06</w:t>
            </w:r>
          </w:p>
        </w:tc>
        <w:tc>
          <w:tcPr>
            <w:tcW w:w="1785" w:type="dxa"/>
          </w:tcPr>
          <w:p w14:paraId="2B00606C" w14:textId="1954D56F"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w:t>
            </w:r>
          </w:p>
        </w:tc>
        <w:tc>
          <w:tcPr>
            <w:tcW w:w="1201" w:type="dxa"/>
          </w:tcPr>
          <w:p w14:paraId="487FE477" w14:textId="295176A0" w:rsidR="009935CD" w:rsidRPr="009935CD" w:rsidRDefault="00EA6831"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36,91</w:t>
            </w:r>
          </w:p>
        </w:tc>
        <w:tc>
          <w:tcPr>
            <w:tcW w:w="2184" w:type="dxa"/>
          </w:tcPr>
          <w:p w14:paraId="6D6C8786" w14:textId="0A3DCD58" w:rsidR="009935CD" w:rsidRPr="009935CD" w:rsidRDefault="00EA6831"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 -</w:t>
            </w:r>
          </w:p>
        </w:tc>
      </w:tr>
      <w:tr w:rsidR="009935CD" w14:paraId="3F7CCFA7" w14:textId="77777777" w:rsidTr="009935CD">
        <w:tc>
          <w:tcPr>
            <w:cnfStyle w:val="001000000000" w:firstRow="0" w:lastRow="0" w:firstColumn="1" w:lastColumn="0" w:oddVBand="0" w:evenVBand="0" w:oddHBand="0" w:evenHBand="0" w:firstRowFirstColumn="0" w:firstRowLastColumn="0" w:lastRowFirstColumn="0" w:lastRowLastColumn="0"/>
            <w:tcW w:w="2420" w:type="dxa"/>
          </w:tcPr>
          <w:p w14:paraId="47AC1CF8" w14:textId="33F479A3"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Ohtlikud jäätmed</w:t>
            </w:r>
          </w:p>
        </w:tc>
        <w:tc>
          <w:tcPr>
            <w:tcW w:w="1477" w:type="dxa"/>
          </w:tcPr>
          <w:p w14:paraId="30E04331" w14:textId="2D1F4828"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21,18</w:t>
            </w:r>
          </w:p>
        </w:tc>
        <w:tc>
          <w:tcPr>
            <w:tcW w:w="1785" w:type="dxa"/>
          </w:tcPr>
          <w:p w14:paraId="267E7443" w14:textId="79244964"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3,43</w:t>
            </w:r>
          </w:p>
        </w:tc>
        <w:tc>
          <w:tcPr>
            <w:tcW w:w="1201" w:type="dxa"/>
          </w:tcPr>
          <w:p w14:paraId="5C3EF06D" w14:textId="644E668A" w:rsidR="009935CD" w:rsidRPr="009935CD"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22,95</w:t>
            </w:r>
          </w:p>
        </w:tc>
        <w:tc>
          <w:tcPr>
            <w:tcW w:w="2184" w:type="dxa"/>
          </w:tcPr>
          <w:p w14:paraId="759A6760" w14:textId="05980B48" w:rsidR="009935CD" w:rsidRPr="009935CD"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4,72</w:t>
            </w:r>
          </w:p>
        </w:tc>
      </w:tr>
      <w:tr w:rsidR="00B4666F" w14:paraId="6AE2FD29"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642EBB4D" w14:textId="64762568" w:rsidR="00B4666F" w:rsidRPr="009935CD" w:rsidRDefault="00B4666F" w:rsidP="00D75EAC">
            <w:pPr>
              <w:pStyle w:val="Normaallaadveeb"/>
              <w:spacing w:before="0" w:beforeAutospacing="0" w:after="0" w:afterAutospacing="0"/>
              <w:jc w:val="both"/>
              <w:rPr>
                <w:rFonts w:ascii="Aptos" w:hAnsi="Aptos"/>
                <w:b w:val="0"/>
                <w:bCs w:val="0"/>
                <w:sz w:val="20"/>
                <w:szCs w:val="20"/>
              </w:rPr>
            </w:pPr>
            <w:r>
              <w:rPr>
                <w:rFonts w:ascii="Aptos" w:hAnsi="Aptos"/>
                <w:b w:val="0"/>
                <w:bCs w:val="0"/>
                <w:sz w:val="20"/>
                <w:szCs w:val="20"/>
              </w:rPr>
              <w:t>Elektri- ja elektroonikajäätmed</w:t>
            </w:r>
          </w:p>
        </w:tc>
        <w:tc>
          <w:tcPr>
            <w:tcW w:w="1477" w:type="dxa"/>
          </w:tcPr>
          <w:p w14:paraId="6FD463D1" w14:textId="679025AC" w:rsidR="00B4666F"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 -</w:t>
            </w:r>
          </w:p>
        </w:tc>
        <w:tc>
          <w:tcPr>
            <w:tcW w:w="1785" w:type="dxa"/>
          </w:tcPr>
          <w:p w14:paraId="420649E1" w14:textId="09428515" w:rsidR="00B4666F"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 -</w:t>
            </w:r>
          </w:p>
        </w:tc>
        <w:tc>
          <w:tcPr>
            <w:tcW w:w="1201" w:type="dxa"/>
          </w:tcPr>
          <w:p w14:paraId="064D0772" w14:textId="080DC128" w:rsidR="00B4666F"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12,86</w:t>
            </w:r>
          </w:p>
        </w:tc>
        <w:tc>
          <w:tcPr>
            <w:tcW w:w="2184" w:type="dxa"/>
          </w:tcPr>
          <w:p w14:paraId="5423578F" w14:textId="3330D302" w:rsidR="00B4666F"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 -</w:t>
            </w:r>
          </w:p>
        </w:tc>
      </w:tr>
      <w:tr w:rsidR="00B4666F" w14:paraId="3559984E" w14:textId="77777777" w:rsidTr="009935CD">
        <w:tc>
          <w:tcPr>
            <w:cnfStyle w:val="001000000000" w:firstRow="0" w:lastRow="0" w:firstColumn="1" w:lastColumn="0" w:oddVBand="0" w:evenVBand="0" w:oddHBand="0" w:evenHBand="0" w:firstRowFirstColumn="0" w:firstRowLastColumn="0" w:lastRowFirstColumn="0" w:lastRowLastColumn="0"/>
            <w:tcW w:w="2420" w:type="dxa"/>
          </w:tcPr>
          <w:p w14:paraId="5995D3B3" w14:textId="02576BD6" w:rsidR="00B4666F" w:rsidRDefault="00B4666F" w:rsidP="00D75EAC">
            <w:pPr>
              <w:pStyle w:val="Normaallaadveeb"/>
              <w:spacing w:before="0" w:beforeAutospacing="0" w:after="0" w:afterAutospacing="0"/>
              <w:jc w:val="both"/>
              <w:rPr>
                <w:rFonts w:ascii="Aptos" w:hAnsi="Aptos"/>
                <w:b w:val="0"/>
                <w:bCs w:val="0"/>
                <w:sz w:val="20"/>
                <w:szCs w:val="20"/>
              </w:rPr>
            </w:pPr>
            <w:r>
              <w:rPr>
                <w:rFonts w:ascii="Aptos" w:hAnsi="Aptos"/>
                <w:b w:val="0"/>
                <w:bCs w:val="0"/>
                <w:sz w:val="20"/>
                <w:szCs w:val="20"/>
              </w:rPr>
              <w:t>Biolagunevad jäätmed</w:t>
            </w:r>
          </w:p>
        </w:tc>
        <w:tc>
          <w:tcPr>
            <w:tcW w:w="1477" w:type="dxa"/>
          </w:tcPr>
          <w:p w14:paraId="63E76E8A" w14:textId="5649DDBB" w:rsidR="00B4666F"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 xml:space="preserve"> -</w:t>
            </w:r>
          </w:p>
        </w:tc>
        <w:tc>
          <w:tcPr>
            <w:tcW w:w="1785" w:type="dxa"/>
          </w:tcPr>
          <w:p w14:paraId="40888F48" w14:textId="55A9DEF3" w:rsidR="00B4666F"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 xml:space="preserve"> -</w:t>
            </w:r>
          </w:p>
        </w:tc>
        <w:tc>
          <w:tcPr>
            <w:tcW w:w="1201" w:type="dxa"/>
          </w:tcPr>
          <w:p w14:paraId="51ED8D41" w14:textId="3F118A64" w:rsidR="00B4666F"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0,34</w:t>
            </w:r>
          </w:p>
        </w:tc>
        <w:tc>
          <w:tcPr>
            <w:tcW w:w="2184" w:type="dxa"/>
          </w:tcPr>
          <w:p w14:paraId="2150D720" w14:textId="1EF6E9A2" w:rsidR="00B4666F"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w:t>
            </w:r>
          </w:p>
        </w:tc>
      </w:tr>
      <w:tr w:rsidR="009935CD" w14:paraId="07954007"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2FC07177" w14:textId="3C62B994"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Segaolmejäätmed</w:t>
            </w:r>
          </w:p>
        </w:tc>
        <w:tc>
          <w:tcPr>
            <w:tcW w:w="1477" w:type="dxa"/>
          </w:tcPr>
          <w:p w14:paraId="04CDBC00" w14:textId="0A3683F8"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20,74</w:t>
            </w:r>
          </w:p>
        </w:tc>
        <w:tc>
          <w:tcPr>
            <w:tcW w:w="1785" w:type="dxa"/>
          </w:tcPr>
          <w:p w14:paraId="63B1F057" w14:textId="24BCCE5C"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935CD">
              <w:rPr>
                <w:rFonts w:ascii="Aptos" w:hAnsi="Aptos"/>
                <w:sz w:val="20"/>
                <w:szCs w:val="20"/>
              </w:rPr>
              <w:t>4,32</w:t>
            </w:r>
          </w:p>
        </w:tc>
        <w:tc>
          <w:tcPr>
            <w:tcW w:w="1201" w:type="dxa"/>
          </w:tcPr>
          <w:p w14:paraId="3C5E171E" w14:textId="22B26154" w:rsidR="009935CD"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22,64</w:t>
            </w:r>
          </w:p>
        </w:tc>
        <w:tc>
          <w:tcPr>
            <w:tcW w:w="2184" w:type="dxa"/>
          </w:tcPr>
          <w:p w14:paraId="00A9A7C1" w14:textId="72F6C0DD" w:rsidR="009935CD"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6,40</w:t>
            </w:r>
          </w:p>
        </w:tc>
      </w:tr>
      <w:tr w:rsidR="009935CD" w14:paraId="3535C23B" w14:textId="77777777" w:rsidTr="009935CD">
        <w:tc>
          <w:tcPr>
            <w:cnfStyle w:val="001000000000" w:firstRow="0" w:lastRow="0" w:firstColumn="1" w:lastColumn="0" w:oddVBand="0" w:evenVBand="0" w:oddHBand="0" w:evenHBand="0" w:firstRowFirstColumn="0" w:firstRowLastColumn="0" w:lastRowFirstColumn="0" w:lastRowLastColumn="0"/>
            <w:tcW w:w="2420" w:type="dxa"/>
          </w:tcPr>
          <w:p w14:paraId="0DACC358" w14:textId="0173B1CD" w:rsidR="009935CD" w:rsidRPr="009935CD" w:rsidRDefault="009935CD" w:rsidP="00D75EAC">
            <w:pPr>
              <w:pStyle w:val="Normaallaadveeb"/>
              <w:spacing w:before="0" w:beforeAutospacing="0" w:after="0" w:afterAutospacing="0"/>
              <w:jc w:val="both"/>
              <w:rPr>
                <w:rFonts w:ascii="Aptos" w:hAnsi="Aptos"/>
                <w:b w:val="0"/>
                <w:bCs w:val="0"/>
                <w:sz w:val="20"/>
                <w:szCs w:val="20"/>
              </w:rPr>
            </w:pPr>
            <w:r w:rsidRPr="009935CD">
              <w:rPr>
                <w:rFonts w:ascii="Aptos" w:hAnsi="Aptos"/>
                <w:b w:val="0"/>
                <w:bCs w:val="0"/>
                <w:sz w:val="20"/>
                <w:szCs w:val="20"/>
              </w:rPr>
              <w:t>Suurjäätmed</w:t>
            </w:r>
          </w:p>
        </w:tc>
        <w:tc>
          <w:tcPr>
            <w:tcW w:w="1477" w:type="dxa"/>
          </w:tcPr>
          <w:p w14:paraId="37CECDA1" w14:textId="7D8FE14A"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33,16</w:t>
            </w:r>
          </w:p>
        </w:tc>
        <w:tc>
          <w:tcPr>
            <w:tcW w:w="1785" w:type="dxa"/>
          </w:tcPr>
          <w:p w14:paraId="13B357FB" w14:textId="668CC436" w:rsidR="009935CD" w:rsidRPr="009935CD" w:rsidRDefault="009935CD"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935CD">
              <w:rPr>
                <w:rFonts w:ascii="Aptos" w:hAnsi="Aptos"/>
                <w:sz w:val="20"/>
                <w:szCs w:val="20"/>
              </w:rPr>
              <w:t>-</w:t>
            </w:r>
          </w:p>
        </w:tc>
        <w:tc>
          <w:tcPr>
            <w:tcW w:w="1201" w:type="dxa"/>
          </w:tcPr>
          <w:p w14:paraId="6242FE64" w14:textId="23E897D2" w:rsidR="009935CD" w:rsidRPr="009935CD"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15,84</w:t>
            </w:r>
          </w:p>
        </w:tc>
        <w:tc>
          <w:tcPr>
            <w:tcW w:w="2184" w:type="dxa"/>
          </w:tcPr>
          <w:p w14:paraId="3F2623BC" w14:textId="1B131A7B" w:rsidR="009935CD" w:rsidRPr="009935CD" w:rsidRDefault="00B4666F" w:rsidP="009935CD">
            <w:pPr>
              <w:pStyle w:val="Normaallaadve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 xml:space="preserve"> -</w:t>
            </w:r>
          </w:p>
        </w:tc>
      </w:tr>
      <w:tr w:rsidR="009935CD" w14:paraId="77A064C5" w14:textId="77777777" w:rsidTr="009935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0" w:type="dxa"/>
          </w:tcPr>
          <w:p w14:paraId="41FAA048" w14:textId="7CCDB328" w:rsidR="009935CD" w:rsidRPr="009935CD" w:rsidRDefault="009935CD" w:rsidP="00D75EAC">
            <w:pPr>
              <w:pStyle w:val="Normaallaadveeb"/>
              <w:spacing w:before="0" w:beforeAutospacing="0" w:after="0" w:afterAutospacing="0"/>
              <w:jc w:val="both"/>
              <w:rPr>
                <w:rFonts w:ascii="Aptos" w:hAnsi="Aptos"/>
                <w:sz w:val="20"/>
                <w:szCs w:val="20"/>
              </w:rPr>
            </w:pPr>
            <w:r w:rsidRPr="009935CD">
              <w:rPr>
                <w:rFonts w:ascii="Aptos" w:hAnsi="Aptos"/>
                <w:sz w:val="20"/>
                <w:szCs w:val="20"/>
              </w:rPr>
              <w:t>Kokku</w:t>
            </w:r>
          </w:p>
        </w:tc>
        <w:tc>
          <w:tcPr>
            <w:tcW w:w="1477" w:type="dxa"/>
          </w:tcPr>
          <w:p w14:paraId="46E3C3C5" w14:textId="4C00EA07"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b/>
                <w:bCs/>
                <w:sz w:val="20"/>
                <w:szCs w:val="20"/>
              </w:rPr>
            </w:pPr>
            <w:r w:rsidRPr="009935CD">
              <w:rPr>
                <w:rFonts w:ascii="Aptos" w:hAnsi="Aptos"/>
                <w:b/>
                <w:bCs/>
                <w:sz w:val="20"/>
                <w:szCs w:val="20"/>
              </w:rPr>
              <w:t>955,06</w:t>
            </w:r>
          </w:p>
        </w:tc>
        <w:tc>
          <w:tcPr>
            <w:tcW w:w="1785" w:type="dxa"/>
          </w:tcPr>
          <w:p w14:paraId="2ADA3FB3" w14:textId="361C4D2D" w:rsidR="009935CD" w:rsidRPr="009935CD" w:rsidRDefault="009935CD"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b/>
                <w:bCs/>
                <w:sz w:val="20"/>
                <w:szCs w:val="20"/>
              </w:rPr>
            </w:pPr>
            <w:r w:rsidRPr="009935CD">
              <w:rPr>
                <w:rFonts w:ascii="Aptos" w:hAnsi="Aptos"/>
                <w:b/>
                <w:bCs/>
                <w:sz w:val="20"/>
                <w:szCs w:val="20"/>
              </w:rPr>
              <w:t>306,94</w:t>
            </w:r>
          </w:p>
        </w:tc>
        <w:tc>
          <w:tcPr>
            <w:tcW w:w="1201" w:type="dxa"/>
          </w:tcPr>
          <w:p w14:paraId="11CA756B" w14:textId="31E7138A" w:rsidR="009935CD"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b/>
                <w:bCs/>
                <w:sz w:val="20"/>
                <w:szCs w:val="20"/>
              </w:rPr>
            </w:pPr>
            <w:r>
              <w:rPr>
                <w:rFonts w:ascii="Aptos" w:hAnsi="Aptos"/>
                <w:b/>
                <w:bCs/>
                <w:sz w:val="20"/>
                <w:szCs w:val="20"/>
              </w:rPr>
              <w:t>683,29</w:t>
            </w:r>
          </w:p>
        </w:tc>
        <w:tc>
          <w:tcPr>
            <w:tcW w:w="2184" w:type="dxa"/>
          </w:tcPr>
          <w:p w14:paraId="1F0756FA" w14:textId="07FF13CF" w:rsidR="009935CD" w:rsidRPr="009935CD" w:rsidRDefault="00B4666F" w:rsidP="009935CD">
            <w:pPr>
              <w:pStyle w:val="Normaallaadve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ptos" w:hAnsi="Aptos"/>
                <w:b/>
                <w:bCs/>
                <w:sz w:val="20"/>
                <w:szCs w:val="20"/>
              </w:rPr>
            </w:pPr>
            <w:r>
              <w:rPr>
                <w:rFonts w:ascii="Aptos" w:hAnsi="Aptos"/>
                <w:b/>
                <w:bCs/>
                <w:sz w:val="20"/>
                <w:szCs w:val="20"/>
              </w:rPr>
              <w:t>173,30</w:t>
            </w:r>
          </w:p>
        </w:tc>
      </w:tr>
    </w:tbl>
    <w:p w14:paraId="30E1E396" w14:textId="77777777" w:rsidR="00452394" w:rsidRDefault="00452394" w:rsidP="00452394">
      <w:pPr>
        <w:pStyle w:val="Normaallaadveeb"/>
        <w:spacing w:before="0" w:beforeAutospacing="0" w:after="0" w:afterAutospacing="0"/>
        <w:jc w:val="both"/>
        <w:rPr>
          <w:rFonts w:ascii="Aptos" w:hAnsi="Aptos"/>
          <w:sz w:val="22"/>
          <w:szCs w:val="22"/>
        </w:rPr>
      </w:pPr>
    </w:p>
    <w:p w14:paraId="3E47F382" w14:textId="5A45552F" w:rsidR="00452394" w:rsidRDefault="00452394" w:rsidP="00452394">
      <w:pPr>
        <w:pStyle w:val="Normaallaadveeb"/>
        <w:spacing w:before="0" w:beforeAutospacing="0" w:after="0" w:afterAutospacing="0"/>
        <w:jc w:val="both"/>
        <w:rPr>
          <w:rFonts w:ascii="Aptos" w:hAnsi="Aptos"/>
          <w:sz w:val="22"/>
          <w:szCs w:val="22"/>
        </w:rPr>
      </w:pPr>
      <w:r w:rsidRPr="00452394">
        <w:rPr>
          <w:rFonts w:ascii="Aptos" w:hAnsi="Aptos"/>
          <w:sz w:val="22"/>
          <w:szCs w:val="22"/>
        </w:rPr>
        <w:t>Aastatel 2024–2025 anti Läänemaa jäätmejaama Haapsalu linna ja Lääne-Nigula valla kodumajapidamistest kokku ligikaudu 2118,6 tonni jäätmeid, millest 77% pärines Haapsalu linnast ja 23% Lääne-Nigula vallast. 2025. aastal vähenes üleantud jäätmete üldkogus võrreldes eelneva aastaga ligikaudu 32%.</w:t>
      </w:r>
    </w:p>
    <w:p w14:paraId="36B8804E" w14:textId="77777777" w:rsidR="00452394" w:rsidRPr="00452394" w:rsidRDefault="00452394" w:rsidP="00452394">
      <w:pPr>
        <w:pStyle w:val="Normaallaadveeb"/>
        <w:spacing w:before="0" w:beforeAutospacing="0" w:after="0" w:afterAutospacing="0"/>
        <w:jc w:val="both"/>
        <w:rPr>
          <w:rFonts w:ascii="Aptos" w:hAnsi="Aptos"/>
          <w:sz w:val="22"/>
          <w:szCs w:val="22"/>
        </w:rPr>
      </w:pPr>
    </w:p>
    <w:p w14:paraId="6955A222" w14:textId="45BFB663" w:rsidR="00452394" w:rsidRDefault="00452394" w:rsidP="00452394">
      <w:pPr>
        <w:pStyle w:val="Normaallaadveeb"/>
        <w:spacing w:before="0" w:beforeAutospacing="0" w:after="0" w:afterAutospacing="0"/>
        <w:jc w:val="both"/>
        <w:rPr>
          <w:rFonts w:ascii="Aptos" w:hAnsi="Aptos"/>
          <w:sz w:val="22"/>
          <w:szCs w:val="22"/>
        </w:rPr>
      </w:pPr>
      <w:r w:rsidRPr="00452394">
        <w:rPr>
          <w:rFonts w:ascii="Aptos" w:hAnsi="Aptos"/>
          <w:sz w:val="22"/>
          <w:szCs w:val="22"/>
        </w:rPr>
        <w:t xml:space="preserve">Jäätmete koosseisu analüüs näitab, et jäätmejaama kasutatakse suurel määral vanametalli üleandmiseks. 2024. aastal moodustasid metallijäätmed ja romusõidukid ligikaudu 67% kõigist </w:t>
      </w:r>
      <w:r w:rsidR="006213C4">
        <w:rPr>
          <w:rFonts w:ascii="Aptos" w:hAnsi="Aptos"/>
          <w:sz w:val="22"/>
          <w:szCs w:val="22"/>
        </w:rPr>
        <w:t xml:space="preserve">kodumajapidamistest vastu võetud </w:t>
      </w:r>
      <w:r w:rsidRPr="00452394">
        <w:rPr>
          <w:rFonts w:ascii="Aptos" w:hAnsi="Aptos"/>
          <w:sz w:val="22"/>
          <w:szCs w:val="22"/>
        </w:rPr>
        <w:t xml:space="preserve">jäätmetest. 2025. aastal vähenes nende osakaal 42%-ni. Samal ajal suurenes ehitus- ja lammutusjäätmete osatähtsus, moodustades 2025. aastal ligikaudu 30% jäätmete üldkogusest. Kasvasid ka puidujäätmete ning Haapsalu linnas asbesti sisaldavate </w:t>
      </w:r>
      <w:r w:rsidR="006213C4">
        <w:rPr>
          <w:rFonts w:ascii="Aptos" w:hAnsi="Aptos"/>
          <w:sz w:val="22"/>
          <w:szCs w:val="22"/>
        </w:rPr>
        <w:t>ehitus</w:t>
      </w:r>
      <w:r w:rsidRPr="00452394">
        <w:rPr>
          <w:rFonts w:ascii="Aptos" w:hAnsi="Aptos"/>
          <w:sz w:val="22"/>
          <w:szCs w:val="22"/>
        </w:rPr>
        <w:t>jäätmete kogused.</w:t>
      </w:r>
    </w:p>
    <w:p w14:paraId="42552EDC" w14:textId="77777777" w:rsidR="00452394" w:rsidRPr="00452394" w:rsidRDefault="00452394" w:rsidP="00452394">
      <w:pPr>
        <w:pStyle w:val="Normaallaadveeb"/>
        <w:spacing w:before="0" w:beforeAutospacing="0" w:after="0" w:afterAutospacing="0"/>
        <w:jc w:val="both"/>
        <w:rPr>
          <w:rFonts w:ascii="Aptos" w:hAnsi="Aptos"/>
          <w:sz w:val="22"/>
          <w:szCs w:val="22"/>
        </w:rPr>
      </w:pPr>
    </w:p>
    <w:p w14:paraId="1539DF60" w14:textId="77777777" w:rsidR="00452394" w:rsidRPr="00452394" w:rsidRDefault="00452394" w:rsidP="00452394">
      <w:pPr>
        <w:pStyle w:val="Normaallaadveeb"/>
        <w:spacing w:before="0" w:beforeAutospacing="0" w:after="0" w:afterAutospacing="0"/>
        <w:jc w:val="both"/>
        <w:rPr>
          <w:rFonts w:ascii="Aptos" w:hAnsi="Aptos"/>
          <w:sz w:val="22"/>
          <w:szCs w:val="22"/>
        </w:rPr>
      </w:pPr>
      <w:r w:rsidRPr="00452394">
        <w:rPr>
          <w:rFonts w:ascii="Aptos" w:hAnsi="Aptos"/>
          <w:sz w:val="22"/>
          <w:szCs w:val="22"/>
        </w:rPr>
        <w:t>Pakendijäätmete, suurjäätmete ning elektri- ja elektroonikajäätmete üleandmine jäi võrreldes peamiste jäätmerühmadega tagasihoidlikuks. Andmete põhjal on jäätmejaama kasutamine keskendunud eelkõige metallijäätmete ning ehitus- ja lammutusjäätmete üleandmisele. Samas tuleb arvestada, et jäätmejaama kasutamist mõjutavad selle asukoht, kaugus majapidamistest ning muude jäätmete üleandmise võimaluste olemasolu.</w:t>
      </w:r>
    </w:p>
    <w:p w14:paraId="1158B944" w14:textId="77777777" w:rsidR="00452394" w:rsidRPr="002F2C76" w:rsidRDefault="00452394" w:rsidP="002F2C76">
      <w:pPr>
        <w:pStyle w:val="Normaallaadveeb"/>
        <w:spacing w:before="0" w:beforeAutospacing="0" w:after="0" w:afterAutospacing="0"/>
        <w:jc w:val="both"/>
        <w:rPr>
          <w:rFonts w:ascii="Aptos" w:hAnsi="Aptos"/>
          <w:sz w:val="22"/>
          <w:szCs w:val="22"/>
        </w:rPr>
      </w:pPr>
    </w:p>
    <w:p w14:paraId="283D6BB9" w14:textId="6FD22FA9" w:rsidR="00E21CC4" w:rsidRPr="00690C99" w:rsidRDefault="00744A9B" w:rsidP="00E21CC4">
      <w:pPr>
        <w:pStyle w:val="Pealkiri3"/>
        <w:spacing w:before="0" w:line="240" w:lineRule="auto"/>
        <w:rPr>
          <w:rFonts w:ascii="Aptos" w:hAnsi="Aptos"/>
          <w:sz w:val="22"/>
          <w:szCs w:val="22"/>
        </w:rPr>
      </w:pPr>
      <w:bookmarkStart w:id="127" w:name="_Toc243074688"/>
      <w:r>
        <w:rPr>
          <w:rFonts w:ascii="Aptos" w:hAnsi="Aptos"/>
          <w:sz w:val="22"/>
          <w:szCs w:val="22"/>
        </w:rPr>
        <w:t>4</w:t>
      </w:r>
      <w:r w:rsidR="00E941DD" w:rsidRPr="00690C99">
        <w:rPr>
          <w:rFonts w:ascii="Aptos" w:hAnsi="Aptos"/>
          <w:sz w:val="22"/>
          <w:szCs w:val="22"/>
        </w:rPr>
        <w:t xml:space="preserve">.1.2. </w:t>
      </w:r>
      <w:r w:rsidR="003D1548">
        <w:rPr>
          <w:rFonts w:ascii="Aptos" w:hAnsi="Aptos"/>
          <w:sz w:val="22"/>
          <w:szCs w:val="22"/>
        </w:rPr>
        <w:t>Haapsalu Keskkonna</w:t>
      </w:r>
      <w:r w:rsidR="00440F78" w:rsidRPr="00690C99">
        <w:rPr>
          <w:rFonts w:ascii="Aptos" w:hAnsi="Aptos"/>
          <w:sz w:val="22"/>
          <w:szCs w:val="22"/>
        </w:rPr>
        <w:t>jaam</w:t>
      </w:r>
      <w:bookmarkEnd w:id="127"/>
    </w:p>
    <w:p w14:paraId="1039CF21" w14:textId="77777777" w:rsidR="003D1548" w:rsidRPr="00690C99" w:rsidRDefault="003D1548" w:rsidP="003D1548">
      <w:pPr>
        <w:spacing w:before="0" w:after="0" w:line="240" w:lineRule="auto"/>
        <w:jc w:val="both"/>
        <w:rPr>
          <w:rFonts w:ascii="Aptos" w:hAnsi="Aptos"/>
          <w:sz w:val="22"/>
          <w:szCs w:val="22"/>
        </w:rPr>
      </w:pPr>
      <w:r w:rsidRPr="00690C99">
        <w:rPr>
          <w:rFonts w:ascii="Aptos" w:hAnsi="Aptos"/>
          <w:sz w:val="22"/>
          <w:szCs w:val="22"/>
        </w:rPr>
        <w:t xml:space="preserve">Haapsalu keskkonnajaam asub Lihula maanteel suure silla juures ning on avatud viiel päeval nädalas, kolmapäevast pühapäevani. Keskkonnajaamas on võimalik tasuta ära anda ohtlikke jäätmeid, elektroonikajäätmeid, vabapaberi ja pappi, pakendeid ning segaolmejäätmeid. Keskkonnajaam teenindab nii eraisikuid kui ettevõtteid.  </w:t>
      </w:r>
    </w:p>
    <w:p w14:paraId="78247B62" w14:textId="77777777" w:rsidR="00C4394A" w:rsidRPr="00690C99" w:rsidRDefault="00C4394A" w:rsidP="00C4394A">
      <w:pPr>
        <w:spacing w:before="0" w:after="0" w:line="240" w:lineRule="auto"/>
        <w:jc w:val="both"/>
        <w:rPr>
          <w:rFonts w:ascii="Aptos" w:hAnsi="Aptos"/>
          <w:color w:val="231E21"/>
          <w:sz w:val="22"/>
          <w:szCs w:val="22"/>
          <w:shd w:val="clear" w:color="auto" w:fill="FFFFFF"/>
        </w:rPr>
      </w:pPr>
    </w:p>
    <w:p w14:paraId="47F0D250" w14:textId="5B050C3F" w:rsidR="00C4394A" w:rsidRPr="00690C99" w:rsidRDefault="008E6634" w:rsidP="00C4394A">
      <w:pPr>
        <w:spacing w:before="0" w:after="0" w:line="240" w:lineRule="auto"/>
        <w:jc w:val="both"/>
        <w:rPr>
          <w:rFonts w:ascii="Aptos" w:hAnsi="Aptos"/>
          <w:color w:val="231E21"/>
          <w:sz w:val="22"/>
          <w:szCs w:val="22"/>
          <w:shd w:val="clear" w:color="auto" w:fill="FFFFFF"/>
        </w:rPr>
      </w:pPr>
      <w:r w:rsidRPr="00690C99">
        <w:rPr>
          <w:rFonts w:ascii="Aptos" w:hAnsi="Aptos"/>
          <w:noProof/>
          <w:sz w:val="22"/>
          <w:szCs w:val="22"/>
        </w:rPr>
        <w:drawing>
          <wp:inline distT="0" distB="0" distL="0" distR="0" wp14:anchorId="6BB3B808" wp14:editId="68A8015E">
            <wp:extent cx="5724525" cy="2514600"/>
            <wp:effectExtent l="0" t="0" r="9525" b="0"/>
            <wp:docPr id="2111848161"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24525" cy="2514600"/>
                    </a:xfrm>
                    <a:prstGeom prst="rect">
                      <a:avLst/>
                    </a:prstGeom>
                    <a:noFill/>
                    <a:ln>
                      <a:noFill/>
                    </a:ln>
                  </pic:spPr>
                </pic:pic>
              </a:graphicData>
            </a:graphic>
          </wp:inline>
        </w:drawing>
      </w:r>
    </w:p>
    <w:p w14:paraId="13913665" w14:textId="4B3DF383" w:rsidR="008E5857" w:rsidRPr="00F45610" w:rsidRDefault="008E6634" w:rsidP="00F45610">
      <w:pPr>
        <w:rPr>
          <w:rFonts w:ascii="Aptos" w:eastAsia="Times New Roman" w:hAnsi="Aptos"/>
          <w:i/>
          <w:iCs/>
          <w:sz w:val="22"/>
          <w:szCs w:val="22"/>
        </w:rPr>
      </w:pPr>
      <w:r w:rsidRPr="00690C99">
        <w:rPr>
          <w:rFonts w:ascii="Aptos" w:eastAsia="Times New Roman" w:hAnsi="Aptos"/>
          <w:sz w:val="22"/>
          <w:szCs w:val="22"/>
        </w:rPr>
        <w:t>Joonis 2</w:t>
      </w:r>
      <w:r>
        <w:rPr>
          <w:rFonts w:ascii="Aptos" w:eastAsia="Times New Roman" w:hAnsi="Aptos"/>
          <w:sz w:val="22"/>
          <w:szCs w:val="22"/>
        </w:rPr>
        <w:t>5</w:t>
      </w:r>
      <w:r w:rsidRPr="00690C99">
        <w:rPr>
          <w:rFonts w:ascii="Aptos" w:eastAsia="Times New Roman" w:hAnsi="Aptos"/>
          <w:sz w:val="22"/>
          <w:szCs w:val="22"/>
        </w:rPr>
        <w:t xml:space="preserve">. Haapsalu keskkonnajaam aadressil Lihula mnt lõik 1 Haapsalu linn </w:t>
      </w:r>
      <w:r w:rsidRPr="00690C99">
        <w:rPr>
          <w:rFonts w:ascii="Aptos" w:eastAsia="Times New Roman" w:hAnsi="Aptos"/>
          <w:i/>
          <w:iCs/>
          <w:sz w:val="22"/>
          <w:szCs w:val="22"/>
        </w:rPr>
        <w:t xml:space="preserve">(allikas:  Maa- ja Ruumiamet). </w:t>
      </w:r>
    </w:p>
    <w:p w14:paraId="56F06E73" w14:textId="0518038E" w:rsidR="00E941DD" w:rsidRDefault="00744A9B" w:rsidP="008E5857">
      <w:pPr>
        <w:pStyle w:val="Pealkiri3"/>
        <w:spacing w:before="0"/>
        <w:rPr>
          <w:rFonts w:ascii="Aptos" w:hAnsi="Aptos"/>
          <w:sz w:val="22"/>
          <w:szCs w:val="22"/>
        </w:rPr>
      </w:pPr>
      <w:bookmarkStart w:id="128" w:name="_Toc243074689"/>
      <w:r>
        <w:rPr>
          <w:rFonts w:ascii="Aptos" w:hAnsi="Aptos"/>
          <w:sz w:val="22"/>
          <w:szCs w:val="22"/>
        </w:rPr>
        <w:lastRenderedPageBreak/>
        <w:t>4</w:t>
      </w:r>
      <w:r w:rsidR="00E941DD" w:rsidRPr="00690C99">
        <w:rPr>
          <w:rFonts w:ascii="Aptos" w:hAnsi="Aptos"/>
          <w:sz w:val="22"/>
          <w:szCs w:val="22"/>
        </w:rPr>
        <w:t xml:space="preserve">.1.3. </w:t>
      </w:r>
      <w:r w:rsidR="008E6634">
        <w:rPr>
          <w:rFonts w:ascii="Aptos" w:hAnsi="Aptos"/>
          <w:sz w:val="22"/>
          <w:szCs w:val="22"/>
        </w:rPr>
        <w:t>Pürksi Jäätme</w:t>
      </w:r>
      <w:r w:rsidR="00440F78" w:rsidRPr="00690C99">
        <w:rPr>
          <w:rFonts w:ascii="Aptos" w:hAnsi="Aptos"/>
          <w:sz w:val="22"/>
          <w:szCs w:val="22"/>
        </w:rPr>
        <w:t>jaam</w:t>
      </w:r>
      <w:bookmarkEnd w:id="128"/>
    </w:p>
    <w:p w14:paraId="2765F33A" w14:textId="6770CABE" w:rsidR="008E6634" w:rsidRPr="008E6634" w:rsidRDefault="008E6634" w:rsidP="008E6634">
      <w:pPr>
        <w:rPr>
          <w:rFonts w:ascii="Aptos" w:hAnsi="Aptos"/>
          <w:sz w:val="22"/>
          <w:szCs w:val="22"/>
        </w:rPr>
      </w:pPr>
      <w:r w:rsidRPr="008E6634">
        <w:rPr>
          <w:rFonts w:ascii="Aptos" w:hAnsi="Aptos"/>
          <w:sz w:val="22"/>
          <w:szCs w:val="22"/>
        </w:rPr>
        <w:t xml:space="preserve">Pürksi jäätmekeskus asub </w:t>
      </w:r>
      <w:r>
        <w:rPr>
          <w:rFonts w:ascii="Aptos" w:hAnsi="Aptos"/>
          <w:sz w:val="22"/>
          <w:szCs w:val="22"/>
        </w:rPr>
        <w:t>Lääne-Nigula vallas Pürksi külas Jäätmejaama maaüksusel ning selle haldamise eest vastutab kohalik omavalitsus. Jäätmejaam teenindab ainult eraisikuid. Elanikelt võetakse tasuta vastu ohtlikke jäätmeid ja tasu eest suurjäätmeid.</w:t>
      </w:r>
    </w:p>
    <w:p w14:paraId="695934A0" w14:textId="38BF7038" w:rsidR="003D1548" w:rsidRDefault="003D1548" w:rsidP="00C4394A">
      <w:pPr>
        <w:rPr>
          <w:rFonts w:ascii="Aptos" w:eastAsia="Times New Roman" w:hAnsi="Aptos"/>
          <w:i/>
          <w:iCs/>
          <w:sz w:val="22"/>
          <w:szCs w:val="22"/>
        </w:rPr>
      </w:pPr>
      <w:r w:rsidRPr="00690C99">
        <w:rPr>
          <w:rFonts w:ascii="Aptos" w:hAnsi="Aptos"/>
          <w:noProof/>
          <w:color w:val="231E21"/>
          <w:sz w:val="22"/>
          <w:szCs w:val="22"/>
          <w:shd w:val="clear" w:color="auto" w:fill="FFFFFF"/>
        </w:rPr>
        <w:drawing>
          <wp:inline distT="0" distB="0" distL="0" distR="0" wp14:anchorId="2340E6FE" wp14:editId="050EB2FB">
            <wp:extent cx="5713730" cy="2882900"/>
            <wp:effectExtent l="0" t="0" r="1270" b="0"/>
            <wp:docPr id="1780015010"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8176" cy="2895234"/>
                    </a:xfrm>
                    <a:prstGeom prst="rect">
                      <a:avLst/>
                    </a:prstGeom>
                    <a:noFill/>
                    <a:ln>
                      <a:noFill/>
                    </a:ln>
                  </pic:spPr>
                </pic:pic>
              </a:graphicData>
            </a:graphic>
          </wp:inline>
        </w:drawing>
      </w:r>
    </w:p>
    <w:p w14:paraId="14FF3C2F" w14:textId="6D1ECD5D" w:rsidR="003D1548" w:rsidRDefault="003D1548" w:rsidP="008E6634">
      <w:pPr>
        <w:spacing w:before="0" w:after="0" w:line="240" w:lineRule="auto"/>
        <w:jc w:val="both"/>
        <w:rPr>
          <w:rFonts w:ascii="Aptos" w:hAnsi="Aptos"/>
          <w:color w:val="231E21"/>
          <w:sz w:val="22"/>
          <w:szCs w:val="22"/>
          <w:shd w:val="clear" w:color="auto" w:fill="FFFFFF"/>
        </w:rPr>
      </w:pPr>
      <w:r w:rsidRPr="00690C99">
        <w:rPr>
          <w:rFonts w:ascii="Aptos" w:hAnsi="Aptos"/>
          <w:color w:val="231E21"/>
          <w:sz w:val="22"/>
          <w:szCs w:val="22"/>
          <w:shd w:val="clear" w:color="auto" w:fill="FFFFFF"/>
        </w:rPr>
        <w:t>Joonis 2</w:t>
      </w:r>
      <w:r>
        <w:rPr>
          <w:rFonts w:ascii="Aptos" w:hAnsi="Aptos"/>
          <w:color w:val="231E21"/>
          <w:sz w:val="22"/>
          <w:szCs w:val="22"/>
          <w:shd w:val="clear" w:color="auto" w:fill="FFFFFF"/>
        </w:rPr>
        <w:t>4</w:t>
      </w:r>
      <w:r w:rsidRPr="00690C99">
        <w:rPr>
          <w:rFonts w:ascii="Aptos" w:hAnsi="Aptos"/>
          <w:color w:val="231E21"/>
          <w:sz w:val="22"/>
          <w:szCs w:val="22"/>
          <w:shd w:val="clear" w:color="auto" w:fill="FFFFFF"/>
        </w:rPr>
        <w:t>. Pürksi jäätmejaam aadressil Jäätmekeskuse Pürksi küla Lääne-Nigula vald (</w:t>
      </w:r>
      <w:r w:rsidRPr="00690C99">
        <w:rPr>
          <w:rFonts w:ascii="Aptos" w:hAnsi="Aptos"/>
          <w:i/>
          <w:iCs/>
          <w:color w:val="231E21"/>
          <w:sz w:val="22"/>
          <w:szCs w:val="22"/>
          <w:shd w:val="clear" w:color="auto" w:fill="FFFFFF"/>
        </w:rPr>
        <w:t>allikas: Maa- ja Ruumiamet</w:t>
      </w:r>
      <w:r w:rsidRPr="00690C99">
        <w:rPr>
          <w:rFonts w:ascii="Aptos" w:hAnsi="Aptos"/>
          <w:color w:val="231E21"/>
          <w:sz w:val="22"/>
          <w:szCs w:val="22"/>
          <w:shd w:val="clear" w:color="auto" w:fill="FFFFFF"/>
        </w:rPr>
        <w:t>).</w:t>
      </w:r>
    </w:p>
    <w:p w14:paraId="4C4BF9B7" w14:textId="77777777" w:rsidR="008E6634" w:rsidRPr="008E6634" w:rsidRDefault="008E6634" w:rsidP="008E6634">
      <w:pPr>
        <w:spacing w:before="0" w:after="0" w:line="240" w:lineRule="auto"/>
        <w:jc w:val="both"/>
        <w:rPr>
          <w:rFonts w:ascii="Aptos" w:hAnsi="Aptos"/>
          <w:color w:val="231E21"/>
          <w:sz w:val="22"/>
          <w:szCs w:val="22"/>
          <w:shd w:val="clear" w:color="auto" w:fill="FFFFFF"/>
        </w:rPr>
      </w:pPr>
    </w:p>
    <w:p w14:paraId="124AC639" w14:textId="1B6E15AF" w:rsidR="002873BC" w:rsidRPr="00690C99" w:rsidRDefault="00744A9B" w:rsidP="002873BC">
      <w:pPr>
        <w:pStyle w:val="Pealkiri3"/>
        <w:spacing w:before="0" w:line="240" w:lineRule="auto"/>
        <w:jc w:val="both"/>
        <w:rPr>
          <w:rFonts w:ascii="Aptos" w:eastAsia="Times New Roman" w:hAnsi="Aptos"/>
          <w:sz w:val="22"/>
          <w:szCs w:val="22"/>
        </w:rPr>
      </w:pPr>
      <w:bookmarkStart w:id="129" w:name="_Toc225438003"/>
      <w:bookmarkStart w:id="130" w:name="_Toc229740867"/>
      <w:bookmarkStart w:id="131" w:name="_Toc230701356"/>
      <w:bookmarkStart w:id="132" w:name="_Toc235175993"/>
      <w:bookmarkStart w:id="133" w:name="_Toc243074690"/>
      <w:r>
        <w:rPr>
          <w:rFonts w:ascii="Aptos" w:eastAsia="Times New Roman" w:hAnsi="Aptos"/>
          <w:sz w:val="22"/>
          <w:szCs w:val="22"/>
        </w:rPr>
        <w:t>4</w:t>
      </w:r>
      <w:r w:rsidR="002873BC" w:rsidRPr="00690C99">
        <w:rPr>
          <w:rFonts w:ascii="Aptos" w:eastAsia="Times New Roman" w:hAnsi="Aptos"/>
          <w:sz w:val="22"/>
          <w:szCs w:val="22"/>
        </w:rPr>
        <w:t>.1.</w:t>
      </w:r>
      <w:r w:rsidR="00E941DD" w:rsidRPr="00690C99">
        <w:rPr>
          <w:rFonts w:ascii="Aptos" w:eastAsia="Times New Roman" w:hAnsi="Aptos"/>
          <w:sz w:val="22"/>
          <w:szCs w:val="22"/>
        </w:rPr>
        <w:t>4</w:t>
      </w:r>
      <w:r w:rsidR="002873BC" w:rsidRPr="00690C99">
        <w:rPr>
          <w:rFonts w:ascii="Aptos" w:eastAsia="Times New Roman" w:hAnsi="Aptos"/>
          <w:sz w:val="22"/>
          <w:szCs w:val="22"/>
        </w:rPr>
        <w:t xml:space="preserve">. </w:t>
      </w:r>
      <w:bookmarkEnd w:id="129"/>
      <w:bookmarkEnd w:id="130"/>
      <w:r w:rsidR="002873BC" w:rsidRPr="00690C99">
        <w:rPr>
          <w:rFonts w:ascii="Aptos" w:eastAsia="Times New Roman" w:hAnsi="Aptos"/>
          <w:sz w:val="22"/>
          <w:szCs w:val="22"/>
        </w:rPr>
        <w:t>M</w:t>
      </w:r>
      <w:bookmarkEnd w:id="131"/>
      <w:bookmarkEnd w:id="132"/>
      <w:bookmarkEnd w:id="133"/>
      <w:r w:rsidR="009A3804">
        <w:rPr>
          <w:rFonts w:ascii="Aptos" w:eastAsia="Times New Roman" w:hAnsi="Aptos"/>
          <w:sz w:val="22"/>
          <w:szCs w:val="22"/>
        </w:rPr>
        <w:t>uud jäätmete kogumiskohad Lääne-nigula vallas</w:t>
      </w:r>
    </w:p>
    <w:p w14:paraId="59A33519" w14:textId="77777777" w:rsidR="002873BC" w:rsidRPr="00690C99" w:rsidRDefault="002873BC" w:rsidP="002873BC">
      <w:pPr>
        <w:spacing w:before="0" w:after="0" w:line="240" w:lineRule="auto"/>
        <w:jc w:val="both"/>
        <w:rPr>
          <w:rFonts w:ascii="Aptos" w:hAnsi="Aptos"/>
          <w:sz w:val="22"/>
          <w:szCs w:val="22"/>
        </w:rPr>
      </w:pPr>
    </w:p>
    <w:p w14:paraId="0A866219" w14:textId="4A6BE6D3" w:rsidR="008E6634" w:rsidRDefault="008E6634" w:rsidP="008E6634">
      <w:pPr>
        <w:spacing w:before="0" w:after="0" w:line="240" w:lineRule="auto"/>
        <w:jc w:val="both"/>
        <w:rPr>
          <w:rFonts w:ascii="Aptos" w:hAnsi="Aptos"/>
          <w:color w:val="231E21"/>
          <w:sz w:val="22"/>
          <w:szCs w:val="22"/>
          <w:shd w:val="clear" w:color="auto" w:fill="FFFFFF"/>
        </w:rPr>
      </w:pPr>
      <w:r>
        <w:rPr>
          <w:rFonts w:ascii="Aptos" w:hAnsi="Aptos"/>
          <w:color w:val="231E21"/>
          <w:sz w:val="22"/>
          <w:szCs w:val="22"/>
          <w:shd w:val="clear" w:color="auto" w:fill="FFFFFF"/>
        </w:rPr>
        <w:t>Lisaks Pürksi ja Läänemaa jäätmejaamadele on Lääne-Nigula valla elanikel võimalik teatud jäätmeliike üle anda ka teistes valla territooriumil asuvates kogumiskohtades.</w:t>
      </w:r>
    </w:p>
    <w:p w14:paraId="450D27E9" w14:textId="77777777" w:rsidR="008E6634" w:rsidRDefault="008E6634" w:rsidP="008E6634">
      <w:pPr>
        <w:spacing w:before="0" w:after="0" w:line="240" w:lineRule="auto"/>
        <w:jc w:val="both"/>
        <w:rPr>
          <w:rFonts w:ascii="Aptos" w:hAnsi="Aptos"/>
          <w:color w:val="231E21"/>
          <w:sz w:val="22"/>
          <w:szCs w:val="22"/>
          <w:shd w:val="clear" w:color="auto" w:fill="FFFFFF"/>
        </w:rPr>
      </w:pPr>
    </w:p>
    <w:p w14:paraId="1AC121ED" w14:textId="6161BC42" w:rsidR="008E6634" w:rsidRDefault="008E6634" w:rsidP="008E6634">
      <w:pPr>
        <w:spacing w:before="0" w:after="0" w:line="240" w:lineRule="auto"/>
        <w:jc w:val="both"/>
        <w:rPr>
          <w:rFonts w:ascii="Aptos" w:hAnsi="Aptos"/>
          <w:color w:val="231E21"/>
          <w:sz w:val="22"/>
          <w:szCs w:val="22"/>
          <w:shd w:val="clear" w:color="auto" w:fill="FFFFFF"/>
        </w:rPr>
      </w:pPr>
      <w:r>
        <w:rPr>
          <w:rFonts w:ascii="Aptos" w:hAnsi="Aptos"/>
          <w:color w:val="231E21"/>
          <w:sz w:val="22"/>
          <w:szCs w:val="22"/>
          <w:shd w:val="clear" w:color="auto" w:fill="FFFFFF"/>
        </w:rPr>
        <w:t xml:space="preserve">Linnamäe katlamaja territooriumil asuvas kogumiskohas  võetakse Lääne-Nigula valla elanikelt tasuta </w:t>
      </w:r>
      <w:r w:rsidR="00F45610">
        <w:rPr>
          <w:rFonts w:ascii="Aptos" w:hAnsi="Aptos"/>
          <w:color w:val="231E21"/>
          <w:sz w:val="22"/>
          <w:szCs w:val="22"/>
          <w:shd w:val="clear" w:color="auto" w:fill="FFFFFF"/>
        </w:rPr>
        <w:t>vastu elektri-ja elektroonikajäätmeid. Nõva jäätmemajas on elanikel võimalus tasuta üle anda ohtlikke jäätmeid ning elektri- ja elektroonikajäätmeid. Nimetatud kogumiskohad täiendavad piirkonna jäätmete kogumisvõrgustikku, võimaldades elanikel anda teatud jäätmeliike üle elukohale lähemal.</w:t>
      </w:r>
    </w:p>
    <w:p w14:paraId="341C6790" w14:textId="77777777" w:rsidR="00F45610" w:rsidRPr="008E6634" w:rsidRDefault="00F45610" w:rsidP="008E6634">
      <w:pPr>
        <w:spacing w:before="0" w:after="0" w:line="240" w:lineRule="auto"/>
        <w:jc w:val="both"/>
        <w:rPr>
          <w:rFonts w:ascii="Aptos" w:hAnsi="Aptos"/>
          <w:color w:val="231E21"/>
          <w:sz w:val="22"/>
          <w:szCs w:val="22"/>
          <w:shd w:val="clear" w:color="auto" w:fill="FFFFFF"/>
        </w:rPr>
      </w:pPr>
    </w:p>
    <w:p w14:paraId="606E085C" w14:textId="77777777" w:rsidR="008E6634" w:rsidRPr="00690C99" w:rsidRDefault="008E6634" w:rsidP="008E6634">
      <w:pPr>
        <w:pStyle w:val="Pealkiri3"/>
        <w:spacing w:before="0" w:line="240" w:lineRule="auto"/>
        <w:jc w:val="both"/>
        <w:rPr>
          <w:rFonts w:ascii="Aptos" w:eastAsia="Times New Roman" w:hAnsi="Aptos"/>
          <w:sz w:val="22"/>
          <w:szCs w:val="22"/>
        </w:rPr>
      </w:pPr>
      <w:r>
        <w:rPr>
          <w:rFonts w:ascii="Aptos" w:eastAsia="Times New Roman" w:hAnsi="Aptos"/>
          <w:sz w:val="22"/>
          <w:szCs w:val="22"/>
        </w:rPr>
        <w:t>4</w:t>
      </w:r>
      <w:r w:rsidRPr="00690C99">
        <w:rPr>
          <w:rFonts w:ascii="Aptos" w:eastAsia="Times New Roman" w:hAnsi="Aptos"/>
          <w:sz w:val="22"/>
          <w:szCs w:val="22"/>
        </w:rPr>
        <w:t>.1.4. Minevikus saastunud jäätmekäitluskohad ja nende korrastamine</w:t>
      </w:r>
    </w:p>
    <w:p w14:paraId="7843A2DC" w14:textId="77777777" w:rsidR="008E6634" w:rsidRPr="00690C99" w:rsidRDefault="008E6634" w:rsidP="008E6634">
      <w:pPr>
        <w:spacing w:before="0" w:after="0" w:line="240" w:lineRule="auto"/>
        <w:jc w:val="both"/>
        <w:rPr>
          <w:rFonts w:ascii="Aptos" w:hAnsi="Aptos"/>
          <w:sz w:val="22"/>
          <w:szCs w:val="22"/>
        </w:rPr>
      </w:pPr>
    </w:p>
    <w:p w14:paraId="55CBD246" w14:textId="77777777" w:rsidR="008E6634" w:rsidRDefault="008E6634" w:rsidP="008E6634">
      <w:pPr>
        <w:spacing w:before="0" w:after="0" w:line="240" w:lineRule="auto"/>
        <w:jc w:val="both"/>
        <w:rPr>
          <w:rFonts w:ascii="Aptos" w:eastAsia="Times New Roman" w:hAnsi="Aptos" w:cs="Arial"/>
          <w:sz w:val="22"/>
          <w:szCs w:val="22"/>
        </w:rPr>
      </w:pPr>
      <w:r w:rsidRPr="00AA0803">
        <w:rPr>
          <w:rFonts w:ascii="Aptos" w:eastAsia="Times New Roman" w:hAnsi="Aptos" w:cs="Arial"/>
          <w:sz w:val="22"/>
          <w:szCs w:val="22"/>
        </w:rPr>
        <w:t>Kõik Lääne maakonna territooriumil paiknenud nõuetele mittevastavad prügilad on suletud ja korrastatud. Enamiku endiste prügilate puhul pikaajalist järelseire kohustust määratud ei ole ning jäätmete ebaseaduslikku ladestamist suletud prügilate aladele ei ole täheldatud. Seetõttu ei ole nende alade puhul täiendavate korrastusmeetmete rakendamist vajalikuks peetud.</w:t>
      </w:r>
    </w:p>
    <w:p w14:paraId="074EA71E" w14:textId="77777777" w:rsidR="008E6634" w:rsidRPr="00AA0803" w:rsidRDefault="008E6634" w:rsidP="008E6634">
      <w:pPr>
        <w:spacing w:before="0" w:after="0" w:line="240" w:lineRule="auto"/>
        <w:jc w:val="both"/>
        <w:rPr>
          <w:rFonts w:ascii="Aptos" w:eastAsia="Times New Roman" w:hAnsi="Aptos" w:cs="Arial"/>
          <w:sz w:val="22"/>
          <w:szCs w:val="22"/>
        </w:rPr>
      </w:pPr>
    </w:p>
    <w:p w14:paraId="6C4E84E6" w14:textId="334077BA" w:rsidR="008E6634" w:rsidRDefault="008E6634" w:rsidP="008E6634">
      <w:pPr>
        <w:spacing w:after="0" w:line="240" w:lineRule="auto"/>
        <w:jc w:val="both"/>
        <w:rPr>
          <w:rFonts w:ascii="Aptos" w:hAnsi="Aptos"/>
          <w:szCs w:val="24"/>
        </w:rPr>
      </w:pPr>
      <w:r w:rsidRPr="00AA0803">
        <w:rPr>
          <w:rFonts w:ascii="Aptos" w:eastAsia="Times New Roman" w:hAnsi="Aptos" w:cs="Arial"/>
          <w:sz w:val="22"/>
          <w:szCs w:val="22"/>
        </w:rPr>
        <w:t xml:space="preserve">Erandiks on 2007. aasta oktoobris suletud Pullapää prügila, kus teostatakse pikaajalist keskkonnahoidlikku järelseiret vastavalt kehtivatele nõuetele ja </w:t>
      </w:r>
      <w:r>
        <w:rPr>
          <w:rFonts w:ascii="Aptos" w:eastAsia="Times New Roman" w:hAnsi="Aptos" w:cs="Arial"/>
          <w:sz w:val="22"/>
          <w:szCs w:val="22"/>
        </w:rPr>
        <w:t>seiretulemustele</w:t>
      </w:r>
      <w:r w:rsidRPr="00AA0803">
        <w:rPr>
          <w:rFonts w:ascii="Aptos" w:eastAsia="Times New Roman" w:hAnsi="Aptos" w:cs="Arial"/>
          <w:sz w:val="22"/>
          <w:szCs w:val="22"/>
        </w:rPr>
        <w:t xml:space="preserve">. Suletud prügila vahetusse lähedusse on rajatud tänane </w:t>
      </w:r>
      <w:hyperlink r:id="rId36" w:tgtFrame="_blank" w:history="1">
        <w:r w:rsidRPr="00AA0803">
          <w:rPr>
            <w:rFonts w:ascii="Aptos" w:eastAsia="Times New Roman" w:hAnsi="Aptos" w:cs="Arial"/>
            <w:sz w:val="22"/>
            <w:szCs w:val="22"/>
          </w:rPr>
          <w:t>Läänemaa</w:t>
        </w:r>
        <w:r>
          <w:rPr>
            <w:rFonts w:ascii="Aptos" w:eastAsia="Times New Roman" w:hAnsi="Aptos" w:cs="Arial"/>
            <w:sz w:val="22"/>
            <w:szCs w:val="22"/>
          </w:rPr>
          <w:t xml:space="preserve"> </w:t>
        </w:r>
        <w:r w:rsidRPr="00AA0803">
          <w:rPr>
            <w:rFonts w:ascii="Aptos" w:eastAsia="Times New Roman" w:hAnsi="Aptos" w:cs="Arial"/>
            <w:sz w:val="22"/>
            <w:szCs w:val="22"/>
          </w:rPr>
          <w:t>jäätmejaam</w:t>
        </w:r>
      </w:hyperlink>
      <w:r w:rsidRPr="00AA0803">
        <w:rPr>
          <w:rFonts w:ascii="Aptos" w:eastAsia="Times New Roman" w:hAnsi="Aptos" w:cs="Arial"/>
          <w:sz w:val="22"/>
          <w:szCs w:val="22"/>
        </w:rPr>
        <w:t>, mille operaatorina</w:t>
      </w:r>
      <w:r w:rsidR="00F45610">
        <w:rPr>
          <w:rFonts w:ascii="Aptos" w:eastAsia="Times New Roman" w:hAnsi="Aptos" w:cs="Arial"/>
          <w:sz w:val="22"/>
          <w:szCs w:val="22"/>
        </w:rPr>
        <w:t xml:space="preserve"> tegutseb Feralmet OÜ.</w:t>
      </w:r>
    </w:p>
    <w:p w14:paraId="745EEC3C" w14:textId="77777777" w:rsidR="008E6634" w:rsidRPr="004447FE" w:rsidRDefault="008E6634" w:rsidP="00220ABA">
      <w:pPr>
        <w:spacing w:after="0" w:line="240" w:lineRule="auto"/>
        <w:jc w:val="both"/>
        <w:rPr>
          <w:rFonts w:ascii="Aptos" w:hAnsi="Aptos"/>
          <w:szCs w:val="24"/>
        </w:rPr>
      </w:pPr>
    </w:p>
    <w:p w14:paraId="6E3D4139" w14:textId="095E53A3" w:rsidR="00220ABA" w:rsidRPr="002F2C76" w:rsidRDefault="00744A9B" w:rsidP="00220ABA">
      <w:pPr>
        <w:pStyle w:val="Pealkiri1"/>
        <w:spacing w:before="0" w:line="240" w:lineRule="auto"/>
        <w:jc w:val="center"/>
        <w:rPr>
          <w:rFonts w:ascii="Aptos" w:hAnsi="Aptos"/>
          <w:b/>
          <w:bCs/>
          <w:noProof/>
          <w:sz w:val="24"/>
          <w:szCs w:val="24"/>
        </w:rPr>
      </w:pPr>
      <w:bookmarkStart w:id="134" w:name="_Toc140056683"/>
      <w:bookmarkStart w:id="135" w:name="_Toc141995218"/>
      <w:bookmarkStart w:id="136" w:name="_Toc144909128"/>
      <w:bookmarkStart w:id="137" w:name="_Toc191551132"/>
      <w:bookmarkStart w:id="138" w:name="_Toc203473477"/>
      <w:bookmarkStart w:id="139" w:name="_Toc212037680"/>
      <w:bookmarkStart w:id="140" w:name="_Toc225438005"/>
      <w:bookmarkStart w:id="141" w:name="_Toc229740869"/>
      <w:bookmarkStart w:id="142" w:name="_Toc235175994"/>
      <w:bookmarkStart w:id="143" w:name="_Toc243074691"/>
      <w:r>
        <w:rPr>
          <w:rFonts w:ascii="Aptos" w:hAnsi="Aptos"/>
          <w:b/>
          <w:bCs/>
          <w:sz w:val="24"/>
          <w:szCs w:val="24"/>
        </w:rPr>
        <w:lastRenderedPageBreak/>
        <w:t>5</w:t>
      </w:r>
      <w:r w:rsidR="00220ABA" w:rsidRPr="002F2C76">
        <w:rPr>
          <w:rFonts w:ascii="Aptos" w:hAnsi="Aptos"/>
          <w:b/>
          <w:bCs/>
          <w:sz w:val="24"/>
          <w:szCs w:val="24"/>
        </w:rPr>
        <w:t>. EELMISES JÄÄTMEKAVAS PÜSTITATUD EESMÄRKIDE TÄITMISEST</w:t>
      </w:r>
      <w:bookmarkEnd w:id="134"/>
      <w:bookmarkEnd w:id="135"/>
      <w:bookmarkEnd w:id="136"/>
      <w:bookmarkEnd w:id="137"/>
      <w:bookmarkEnd w:id="138"/>
      <w:bookmarkEnd w:id="139"/>
      <w:bookmarkEnd w:id="140"/>
      <w:bookmarkEnd w:id="141"/>
      <w:bookmarkEnd w:id="142"/>
      <w:bookmarkEnd w:id="143"/>
    </w:p>
    <w:p w14:paraId="3EFC2A15" w14:textId="77777777" w:rsidR="00220ABA" w:rsidRDefault="00220ABA" w:rsidP="008E5857">
      <w:pPr>
        <w:spacing w:before="0" w:after="0" w:line="240" w:lineRule="auto"/>
        <w:jc w:val="both"/>
        <w:rPr>
          <w:rFonts w:ascii="Aptos" w:hAnsi="Aptos"/>
          <w:noProof/>
          <w:sz w:val="24"/>
          <w:szCs w:val="24"/>
        </w:rPr>
      </w:pPr>
    </w:p>
    <w:p w14:paraId="6AE74390" w14:textId="5047EE1B" w:rsidR="00220ABA" w:rsidRPr="002F2C76" w:rsidRDefault="00220ABA" w:rsidP="008E5857">
      <w:pPr>
        <w:spacing w:before="0" w:after="0" w:line="240" w:lineRule="auto"/>
        <w:jc w:val="both"/>
        <w:rPr>
          <w:rFonts w:ascii="Aptos" w:hAnsi="Aptos"/>
          <w:b/>
          <w:bCs/>
          <w:sz w:val="22"/>
          <w:szCs w:val="22"/>
        </w:rPr>
      </w:pPr>
      <w:r w:rsidRPr="002F2C76">
        <w:rPr>
          <w:rFonts w:ascii="Aptos" w:hAnsi="Aptos"/>
          <w:noProof/>
          <w:sz w:val="22"/>
          <w:szCs w:val="22"/>
        </w:rPr>
        <w:t>Läänemaa omavalitsuste ühise jäätmekava 202</w:t>
      </w:r>
      <w:r w:rsidR="00E02048">
        <w:rPr>
          <w:rFonts w:ascii="Aptos" w:hAnsi="Aptos"/>
          <w:noProof/>
          <w:sz w:val="22"/>
          <w:szCs w:val="22"/>
        </w:rPr>
        <w:t>1</w:t>
      </w:r>
      <w:r w:rsidRPr="002F2C76">
        <w:rPr>
          <w:rFonts w:ascii="Aptos" w:hAnsi="Aptos"/>
          <w:noProof/>
          <w:sz w:val="22"/>
          <w:szCs w:val="22"/>
        </w:rPr>
        <w:t>-2026 (edaspidi eelmine jäätmekava)</w:t>
      </w:r>
      <w:r w:rsidRPr="002F2C76">
        <w:rPr>
          <w:rStyle w:val="Allmrkuseviide"/>
          <w:rFonts w:ascii="Aptos" w:hAnsi="Aptos"/>
          <w:noProof/>
          <w:sz w:val="22"/>
          <w:szCs w:val="22"/>
        </w:rPr>
        <w:footnoteReference w:id="12"/>
      </w:r>
      <w:r w:rsidRPr="002F2C76">
        <w:rPr>
          <w:rFonts w:ascii="Aptos" w:hAnsi="Aptos"/>
          <w:noProof/>
          <w:sz w:val="22"/>
          <w:szCs w:val="22"/>
        </w:rPr>
        <w:t xml:space="preserve"> </w:t>
      </w:r>
      <w:bookmarkStart w:id="144" w:name="_Hlk143852395"/>
      <w:r w:rsidRPr="002F2C76">
        <w:rPr>
          <w:rFonts w:ascii="Aptos" w:hAnsi="Aptos"/>
          <w:sz w:val="22"/>
          <w:szCs w:val="22"/>
        </w:rPr>
        <w:t xml:space="preserve">peaeesmärgiks oli jäätmekäitluse hierarhiat järgiv säästev jäätmehooldus. </w:t>
      </w:r>
    </w:p>
    <w:p w14:paraId="4517E6A5" w14:textId="77777777" w:rsidR="00220ABA" w:rsidRPr="002F2C76" w:rsidRDefault="00220ABA" w:rsidP="008E5857">
      <w:pPr>
        <w:spacing w:before="0" w:after="0" w:line="240" w:lineRule="auto"/>
        <w:rPr>
          <w:rFonts w:ascii="Aptos" w:hAnsi="Aptos"/>
          <w:sz w:val="22"/>
          <w:szCs w:val="22"/>
        </w:rPr>
      </w:pPr>
    </w:p>
    <w:p w14:paraId="0A1DC85E" w14:textId="278607BD" w:rsidR="00220ABA" w:rsidRDefault="00220ABA" w:rsidP="008E5857">
      <w:pPr>
        <w:spacing w:before="0" w:after="0" w:line="240" w:lineRule="auto"/>
        <w:jc w:val="both"/>
        <w:rPr>
          <w:rFonts w:ascii="Aptos" w:hAnsi="Aptos"/>
          <w:noProof/>
          <w:sz w:val="22"/>
          <w:szCs w:val="22"/>
        </w:rPr>
      </w:pPr>
      <w:r w:rsidRPr="002F2C76">
        <w:rPr>
          <w:rFonts w:ascii="Aptos" w:hAnsi="Aptos"/>
          <w:noProof/>
          <w:sz w:val="22"/>
          <w:szCs w:val="22"/>
        </w:rPr>
        <w:t xml:space="preserve">Eesmärkideni jõudmiseks koostati tegevuskava, mis oli eelmise jäätmekava </w:t>
      </w:r>
      <w:bookmarkStart w:id="145" w:name="_Hlk127270127"/>
      <w:r w:rsidRPr="002F2C76">
        <w:rPr>
          <w:rFonts w:ascii="Aptos" w:hAnsi="Aptos"/>
          <w:noProof/>
          <w:sz w:val="22"/>
          <w:szCs w:val="22"/>
        </w:rPr>
        <w:t>peatükk 13. Tegevuskava</w:t>
      </w:r>
      <w:bookmarkEnd w:id="145"/>
      <w:r w:rsidRPr="002F2C76">
        <w:rPr>
          <w:rFonts w:ascii="Aptos" w:hAnsi="Aptos"/>
          <w:noProof/>
          <w:sz w:val="22"/>
          <w:szCs w:val="22"/>
        </w:rPr>
        <w:t xml:space="preserve">. Tegevuskavas täpsustati konkreetselt tegevused ja nende elluviimise aeg, mis aitavad kaasa strateegiliste eesmärkide saavutamisele. Alljärgnevas </w:t>
      </w:r>
      <w:r w:rsidRPr="00AA0803">
        <w:rPr>
          <w:rFonts w:ascii="Aptos" w:hAnsi="Aptos"/>
          <w:noProof/>
          <w:sz w:val="22"/>
          <w:szCs w:val="22"/>
        </w:rPr>
        <w:t>tabelis 1</w:t>
      </w:r>
      <w:r w:rsidR="00ED60F2">
        <w:rPr>
          <w:rFonts w:ascii="Aptos" w:hAnsi="Aptos"/>
          <w:noProof/>
          <w:sz w:val="22"/>
          <w:szCs w:val="22"/>
        </w:rPr>
        <w:t>3</w:t>
      </w:r>
      <w:r w:rsidRPr="002F2C76">
        <w:rPr>
          <w:rFonts w:ascii="Aptos" w:hAnsi="Aptos"/>
          <w:noProof/>
          <w:sz w:val="22"/>
          <w:szCs w:val="22"/>
        </w:rPr>
        <w:t xml:space="preserve"> on toodud hinnang eelmise jäätmekavas seatud eesmärkide täitmisele</w:t>
      </w:r>
      <w:bookmarkEnd w:id="144"/>
      <w:r w:rsidRPr="002F2C76">
        <w:rPr>
          <w:rFonts w:ascii="Aptos" w:hAnsi="Aptos"/>
          <w:noProof/>
          <w:sz w:val="22"/>
          <w:szCs w:val="22"/>
        </w:rPr>
        <w:t>.</w:t>
      </w:r>
    </w:p>
    <w:p w14:paraId="247A8C5D" w14:textId="77777777" w:rsidR="008E5857" w:rsidRPr="002F2C76" w:rsidRDefault="008E5857" w:rsidP="008E5857">
      <w:pPr>
        <w:spacing w:before="0" w:after="0" w:line="240" w:lineRule="auto"/>
        <w:jc w:val="both"/>
        <w:rPr>
          <w:rFonts w:ascii="Aptos" w:hAnsi="Aptos"/>
          <w:noProof/>
          <w:sz w:val="22"/>
          <w:szCs w:val="22"/>
        </w:rPr>
      </w:pPr>
    </w:p>
    <w:p w14:paraId="339C6BC8" w14:textId="42356A0E" w:rsidR="00220ABA" w:rsidRPr="002F2C76" w:rsidRDefault="00220ABA" w:rsidP="008E5857">
      <w:pPr>
        <w:spacing w:before="0" w:after="0" w:line="240" w:lineRule="auto"/>
        <w:jc w:val="both"/>
        <w:rPr>
          <w:rFonts w:ascii="Aptos" w:hAnsi="Aptos"/>
          <w:noProof/>
          <w:sz w:val="22"/>
          <w:szCs w:val="22"/>
        </w:rPr>
      </w:pPr>
      <w:r w:rsidRPr="002F2C76">
        <w:rPr>
          <w:rFonts w:ascii="Aptos" w:hAnsi="Aptos"/>
          <w:noProof/>
          <w:sz w:val="22"/>
          <w:szCs w:val="22"/>
        </w:rPr>
        <w:t>Tabel 1</w:t>
      </w:r>
      <w:r w:rsidR="00ED60F2">
        <w:rPr>
          <w:rFonts w:ascii="Aptos" w:hAnsi="Aptos"/>
          <w:noProof/>
          <w:sz w:val="22"/>
          <w:szCs w:val="22"/>
        </w:rPr>
        <w:t>3</w:t>
      </w:r>
      <w:r w:rsidRPr="002F2C76">
        <w:rPr>
          <w:rFonts w:ascii="Aptos" w:hAnsi="Aptos"/>
          <w:noProof/>
          <w:sz w:val="22"/>
          <w:szCs w:val="22"/>
        </w:rPr>
        <w:t>. Eelmise jäätmekava perioodi eesmärkide täitmine</w:t>
      </w:r>
    </w:p>
    <w:tbl>
      <w:tblPr>
        <w:tblStyle w:val="Ruuttabel4rhk1"/>
        <w:tblW w:w="9067" w:type="dxa"/>
        <w:tblLook w:val="04A0" w:firstRow="1" w:lastRow="0" w:firstColumn="1" w:lastColumn="0" w:noHBand="0" w:noVBand="1"/>
      </w:tblPr>
      <w:tblGrid>
        <w:gridCol w:w="758"/>
        <w:gridCol w:w="6229"/>
        <w:gridCol w:w="2080"/>
      </w:tblGrid>
      <w:tr w:rsidR="00D558FE" w:rsidRPr="009D6768" w14:paraId="40439241" w14:textId="77777777" w:rsidTr="009D67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3918922E" w14:textId="5C4A6D75" w:rsidR="00D558FE" w:rsidRPr="009D6768" w:rsidRDefault="00D558FE" w:rsidP="00220ABA">
            <w:pPr>
              <w:pStyle w:val="Normaallaadveeb"/>
              <w:rPr>
                <w:rFonts w:ascii="Aptos" w:hAnsi="Aptos"/>
                <w:sz w:val="20"/>
                <w:szCs w:val="20"/>
              </w:rPr>
            </w:pPr>
            <w:r w:rsidRPr="009D6768">
              <w:rPr>
                <w:rFonts w:ascii="Aptos" w:hAnsi="Aptos"/>
                <w:sz w:val="20"/>
                <w:szCs w:val="20"/>
              </w:rPr>
              <w:t>Nr</w:t>
            </w:r>
          </w:p>
        </w:tc>
        <w:tc>
          <w:tcPr>
            <w:tcW w:w="6229" w:type="dxa"/>
          </w:tcPr>
          <w:p w14:paraId="7EACB2E4" w14:textId="668E76E6" w:rsidR="00D558FE" w:rsidRPr="009D6768" w:rsidRDefault="00D558FE" w:rsidP="00220ABA">
            <w:pPr>
              <w:pStyle w:val="Normaallaadveeb"/>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rPr>
              <w:t>Tegevus</w:t>
            </w:r>
          </w:p>
        </w:tc>
        <w:tc>
          <w:tcPr>
            <w:tcW w:w="2080" w:type="dxa"/>
          </w:tcPr>
          <w:p w14:paraId="4257E045" w14:textId="54ACF5AF" w:rsidR="00D558FE" w:rsidRPr="009D6768" w:rsidRDefault="00D558FE" w:rsidP="00220ABA">
            <w:pPr>
              <w:pStyle w:val="Normaallaadveeb"/>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rPr>
              <w:t>Ülevaade täitmisest</w:t>
            </w:r>
          </w:p>
        </w:tc>
      </w:tr>
      <w:tr w:rsidR="00D558FE" w:rsidRPr="009D6768" w14:paraId="0F1CF89F"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B4EA39F" w14:textId="0F792F1F" w:rsidR="00D558FE" w:rsidRPr="009D6768" w:rsidRDefault="00D558FE" w:rsidP="00D558FE">
            <w:pPr>
              <w:pStyle w:val="Normaallaadveeb"/>
              <w:rPr>
                <w:rFonts w:ascii="Aptos" w:hAnsi="Aptos"/>
                <w:b w:val="0"/>
                <w:bCs w:val="0"/>
                <w:sz w:val="20"/>
                <w:szCs w:val="20"/>
              </w:rPr>
            </w:pPr>
            <w:r w:rsidRPr="009D6768">
              <w:rPr>
                <w:rFonts w:ascii="Aptos" w:hAnsi="Aptos"/>
                <w:b w:val="0"/>
                <w:bCs w:val="0"/>
                <w:sz w:val="20"/>
                <w:szCs w:val="20"/>
              </w:rPr>
              <w:t>1.1</w:t>
            </w:r>
          </w:p>
        </w:tc>
        <w:tc>
          <w:tcPr>
            <w:tcW w:w="6229" w:type="dxa"/>
          </w:tcPr>
          <w:p w14:paraId="12E80D11" w14:textId="57F75B37" w:rsidR="00D558FE" w:rsidRPr="009D6768" w:rsidRDefault="00D558FE" w:rsidP="00D558FE">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z w:val="20"/>
                <w:szCs w:val="20"/>
              </w:rPr>
              <w:t>Jäätmekava regulaarne seire</w:t>
            </w:r>
          </w:p>
        </w:tc>
        <w:tc>
          <w:tcPr>
            <w:tcW w:w="2080" w:type="dxa"/>
          </w:tcPr>
          <w:p w14:paraId="6B49F3DB" w14:textId="079710FE" w:rsidR="00D558FE" w:rsidRPr="009D6768" w:rsidRDefault="00C94306"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58FBB201"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657A9A24" w14:textId="02FEB8BE" w:rsidR="00D558FE" w:rsidRPr="009D6768" w:rsidRDefault="00D558FE" w:rsidP="00D558FE">
            <w:pPr>
              <w:pStyle w:val="Normaallaadveeb"/>
              <w:rPr>
                <w:rFonts w:ascii="Aptos" w:hAnsi="Aptos"/>
                <w:b w:val="0"/>
                <w:bCs w:val="0"/>
                <w:sz w:val="20"/>
                <w:szCs w:val="20"/>
              </w:rPr>
            </w:pPr>
            <w:r w:rsidRPr="009D6768">
              <w:rPr>
                <w:rFonts w:ascii="Aptos" w:hAnsi="Aptos"/>
                <w:b w:val="0"/>
                <w:bCs w:val="0"/>
                <w:sz w:val="20"/>
                <w:szCs w:val="20"/>
              </w:rPr>
              <w:t>1.2</w:t>
            </w:r>
          </w:p>
        </w:tc>
        <w:tc>
          <w:tcPr>
            <w:tcW w:w="6229" w:type="dxa"/>
          </w:tcPr>
          <w:p w14:paraId="2B7841A1" w14:textId="4489863F" w:rsidR="00D558FE" w:rsidRPr="009D6768" w:rsidRDefault="00D558FE" w:rsidP="00D558FE">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lang w:val="fi-FI"/>
              </w:rPr>
              <w:t>Läänemaa</w:t>
            </w:r>
            <w:r w:rsidRPr="009D6768">
              <w:rPr>
                <w:rFonts w:ascii="Aptos" w:hAnsi="Aptos"/>
                <w:spacing w:val="-13"/>
                <w:sz w:val="20"/>
                <w:szCs w:val="20"/>
                <w:lang w:val="fi-FI"/>
              </w:rPr>
              <w:t xml:space="preserve"> </w:t>
            </w:r>
            <w:r w:rsidRPr="009D6768">
              <w:rPr>
                <w:rFonts w:ascii="Aptos" w:hAnsi="Aptos"/>
                <w:sz w:val="20"/>
                <w:szCs w:val="20"/>
                <w:lang w:val="fi-FI"/>
              </w:rPr>
              <w:t xml:space="preserve">kohalike </w:t>
            </w:r>
            <w:r w:rsidRPr="009D6768">
              <w:rPr>
                <w:rFonts w:ascii="Aptos" w:hAnsi="Aptos"/>
                <w:spacing w:val="-2"/>
                <w:sz w:val="20"/>
                <w:szCs w:val="20"/>
                <w:lang w:val="fi-FI"/>
              </w:rPr>
              <w:t>omavalitsuste</w:t>
            </w:r>
            <w:r w:rsidRPr="009D6768">
              <w:rPr>
                <w:rFonts w:ascii="Aptos" w:hAnsi="Aptos"/>
                <w:sz w:val="20"/>
                <w:szCs w:val="20"/>
                <w:lang w:val="fi-FI"/>
              </w:rPr>
              <w:t xml:space="preserve"> </w:t>
            </w:r>
            <w:r w:rsidRPr="009D6768">
              <w:rPr>
                <w:rFonts w:ascii="Aptos" w:hAnsi="Aptos"/>
                <w:spacing w:val="-2"/>
                <w:sz w:val="20"/>
                <w:szCs w:val="20"/>
                <w:lang w:val="fi-FI"/>
              </w:rPr>
              <w:t>jäätmeeeskirjade uuendamine,</w:t>
            </w:r>
            <w:r w:rsidRPr="009D6768">
              <w:rPr>
                <w:rFonts w:ascii="Aptos" w:hAnsi="Aptos"/>
                <w:sz w:val="20"/>
                <w:szCs w:val="20"/>
                <w:lang w:val="fi-FI"/>
              </w:rPr>
              <w:t xml:space="preserve"> ajakohastamine</w:t>
            </w:r>
            <w:r w:rsidRPr="009D6768">
              <w:rPr>
                <w:rFonts w:ascii="Aptos" w:hAnsi="Aptos"/>
                <w:spacing w:val="-13"/>
                <w:sz w:val="20"/>
                <w:szCs w:val="20"/>
                <w:lang w:val="fi-FI"/>
              </w:rPr>
              <w:t xml:space="preserve"> </w:t>
            </w:r>
            <w:r w:rsidRPr="009D6768">
              <w:rPr>
                <w:rFonts w:ascii="Aptos" w:hAnsi="Aptos"/>
                <w:sz w:val="20"/>
                <w:szCs w:val="20"/>
                <w:lang w:val="fi-FI"/>
              </w:rPr>
              <w:t xml:space="preserve">ja </w:t>
            </w:r>
            <w:r w:rsidRPr="009D6768">
              <w:rPr>
                <w:rFonts w:ascii="Aptos" w:hAnsi="Aptos"/>
                <w:spacing w:val="-2"/>
                <w:sz w:val="20"/>
                <w:szCs w:val="20"/>
                <w:lang w:val="fi-FI"/>
              </w:rPr>
              <w:t>ühtlustamine.</w:t>
            </w:r>
          </w:p>
        </w:tc>
        <w:tc>
          <w:tcPr>
            <w:tcW w:w="2080" w:type="dxa"/>
          </w:tcPr>
          <w:p w14:paraId="3F7A7C34" w14:textId="681E9A05" w:rsidR="00D558FE" w:rsidRPr="009D6768" w:rsidRDefault="00C94306"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777921A3"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4AE8A568" w14:textId="64BFC298" w:rsidR="00D558FE" w:rsidRPr="009D6768" w:rsidRDefault="00D558FE" w:rsidP="00D558FE">
            <w:pPr>
              <w:pStyle w:val="Normaallaadveeb"/>
              <w:rPr>
                <w:rFonts w:ascii="Aptos" w:hAnsi="Aptos"/>
                <w:b w:val="0"/>
                <w:bCs w:val="0"/>
                <w:sz w:val="20"/>
                <w:szCs w:val="20"/>
              </w:rPr>
            </w:pPr>
            <w:r w:rsidRPr="009D6768">
              <w:rPr>
                <w:rFonts w:ascii="Aptos" w:hAnsi="Aptos"/>
                <w:b w:val="0"/>
                <w:bCs w:val="0"/>
                <w:sz w:val="20"/>
                <w:szCs w:val="20"/>
              </w:rPr>
              <w:t>1.3</w:t>
            </w:r>
          </w:p>
        </w:tc>
        <w:tc>
          <w:tcPr>
            <w:tcW w:w="6229" w:type="dxa"/>
          </w:tcPr>
          <w:p w14:paraId="5A1E66D7" w14:textId="02B69521" w:rsidR="00D558FE" w:rsidRPr="009D6768" w:rsidRDefault="00D558FE" w:rsidP="00D558FE">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z w:val="20"/>
                <w:szCs w:val="20"/>
              </w:rPr>
              <w:t>Omavalitsuste ülese koostöömudeli arendamine</w:t>
            </w:r>
          </w:p>
        </w:tc>
        <w:tc>
          <w:tcPr>
            <w:tcW w:w="2080" w:type="dxa"/>
          </w:tcPr>
          <w:p w14:paraId="5B5C1AB3" w14:textId="7D350A30" w:rsidR="00D558FE" w:rsidRPr="009D6768" w:rsidRDefault="00C94306"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Teostamisel</w:t>
            </w:r>
          </w:p>
        </w:tc>
      </w:tr>
      <w:tr w:rsidR="00D558FE" w:rsidRPr="009D6768" w14:paraId="2DB7B9B4"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7715B23A" w14:textId="5CE6F9E0" w:rsidR="00D558FE" w:rsidRPr="009D6768" w:rsidRDefault="00D558FE" w:rsidP="00D558FE">
            <w:pPr>
              <w:pStyle w:val="Normaallaadveeb"/>
              <w:rPr>
                <w:rFonts w:ascii="Aptos" w:hAnsi="Aptos"/>
                <w:b w:val="0"/>
                <w:bCs w:val="0"/>
                <w:sz w:val="20"/>
                <w:szCs w:val="20"/>
              </w:rPr>
            </w:pPr>
            <w:r w:rsidRPr="009D6768">
              <w:rPr>
                <w:rFonts w:ascii="Aptos" w:hAnsi="Aptos"/>
                <w:b w:val="0"/>
                <w:bCs w:val="0"/>
                <w:sz w:val="20"/>
                <w:szCs w:val="20"/>
              </w:rPr>
              <w:t>1.4</w:t>
            </w:r>
          </w:p>
        </w:tc>
        <w:tc>
          <w:tcPr>
            <w:tcW w:w="6229" w:type="dxa"/>
          </w:tcPr>
          <w:p w14:paraId="16633FC7" w14:textId="7EA76AEF" w:rsidR="00D558FE" w:rsidRPr="009D6768" w:rsidRDefault="00BF0094" w:rsidP="00D558FE">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S</w:t>
            </w:r>
            <w:r w:rsidR="00D558FE" w:rsidRPr="009D6768">
              <w:rPr>
                <w:rFonts w:ascii="Aptos" w:hAnsi="Aptos"/>
                <w:sz w:val="20"/>
                <w:szCs w:val="20"/>
              </w:rPr>
              <w:t>uure</w:t>
            </w:r>
            <w:r w:rsidR="00C94306">
              <w:rPr>
                <w:rFonts w:ascii="Aptos" w:hAnsi="Aptos"/>
                <w:sz w:val="20"/>
                <w:szCs w:val="20"/>
              </w:rPr>
              <w:t>ma</w:t>
            </w:r>
            <w:r w:rsidR="00D558FE" w:rsidRPr="009D6768">
              <w:rPr>
                <w:rFonts w:ascii="Aptos" w:hAnsi="Aptos"/>
                <w:sz w:val="20"/>
                <w:szCs w:val="20"/>
              </w:rPr>
              <w:t>tele sadamatele lossimise jäätmekava</w:t>
            </w:r>
            <w:r>
              <w:rPr>
                <w:rFonts w:ascii="Aptos" w:hAnsi="Aptos"/>
                <w:sz w:val="20"/>
                <w:szCs w:val="20"/>
              </w:rPr>
              <w:t xml:space="preserve"> koostamine</w:t>
            </w:r>
          </w:p>
        </w:tc>
        <w:tc>
          <w:tcPr>
            <w:tcW w:w="2080" w:type="dxa"/>
          </w:tcPr>
          <w:p w14:paraId="248216F7" w14:textId="12B05056" w:rsidR="00D558FE"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Vajab teostamist</w:t>
            </w:r>
          </w:p>
        </w:tc>
      </w:tr>
      <w:tr w:rsidR="00D558FE" w:rsidRPr="009D6768" w14:paraId="777A56A0"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68D37FEA" w14:textId="401E9CD0"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1.5</w:t>
            </w:r>
          </w:p>
        </w:tc>
        <w:tc>
          <w:tcPr>
            <w:tcW w:w="6229" w:type="dxa"/>
          </w:tcPr>
          <w:p w14:paraId="14DF12F2" w14:textId="3F63982B" w:rsidR="00D558FE" w:rsidRPr="009D6768" w:rsidRDefault="00D558FE"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z w:val="20"/>
                <w:szCs w:val="20"/>
              </w:rPr>
              <w:t>Koostöö ja infovahetus ametkondadega</w:t>
            </w:r>
            <w:r w:rsidR="000674BC">
              <w:rPr>
                <w:rFonts w:ascii="Aptos" w:hAnsi="Aptos"/>
                <w:sz w:val="20"/>
                <w:szCs w:val="20"/>
              </w:rPr>
              <w:t>.</w:t>
            </w:r>
          </w:p>
        </w:tc>
        <w:tc>
          <w:tcPr>
            <w:tcW w:w="2080" w:type="dxa"/>
          </w:tcPr>
          <w:p w14:paraId="42CAC1D1" w14:textId="4527B1C7" w:rsidR="00D558FE"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63F6F64F"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338F4B36" w14:textId="2806F8ED"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 xml:space="preserve">1.6 </w:t>
            </w:r>
          </w:p>
        </w:tc>
        <w:tc>
          <w:tcPr>
            <w:tcW w:w="6229" w:type="dxa"/>
          </w:tcPr>
          <w:p w14:paraId="1B453687" w14:textId="023F38A9" w:rsidR="00D558FE" w:rsidRPr="009D6768" w:rsidRDefault="00BF009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J</w:t>
            </w:r>
            <w:r w:rsidR="00D558FE" w:rsidRPr="009D6768">
              <w:rPr>
                <w:rFonts w:ascii="Aptos" w:hAnsi="Aptos"/>
                <w:sz w:val="20"/>
                <w:szCs w:val="20"/>
              </w:rPr>
              <w:t>äätmekäitlejatele tingimus</w:t>
            </w:r>
            <w:r>
              <w:rPr>
                <w:rFonts w:ascii="Aptos" w:hAnsi="Aptos"/>
                <w:sz w:val="20"/>
                <w:szCs w:val="20"/>
              </w:rPr>
              <w:t xml:space="preserve">e seadmine </w:t>
            </w:r>
            <w:r w:rsidR="00D558FE" w:rsidRPr="009D6768">
              <w:rPr>
                <w:rFonts w:ascii="Aptos" w:hAnsi="Aptos"/>
                <w:sz w:val="20"/>
                <w:szCs w:val="20"/>
              </w:rPr>
              <w:t xml:space="preserve"> jäätmeve</w:t>
            </w:r>
            <w:r>
              <w:rPr>
                <w:rFonts w:ascii="Aptos" w:hAnsi="Aptos"/>
                <w:sz w:val="20"/>
                <w:szCs w:val="20"/>
              </w:rPr>
              <w:t>o</w:t>
            </w:r>
            <w:r w:rsidR="00D558FE" w:rsidRPr="009D6768">
              <w:rPr>
                <w:rFonts w:ascii="Aptos" w:hAnsi="Aptos"/>
                <w:spacing w:val="-13"/>
                <w:sz w:val="20"/>
                <w:szCs w:val="20"/>
              </w:rPr>
              <w:t xml:space="preserve"> </w:t>
            </w:r>
            <w:r w:rsidR="00D558FE" w:rsidRPr="009D6768">
              <w:rPr>
                <w:rFonts w:ascii="Aptos" w:hAnsi="Aptos"/>
                <w:sz w:val="20"/>
                <w:szCs w:val="20"/>
              </w:rPr>
              <w:t>liikide</w:t>
            </w:r>
            <w:r w:rsidR="00D558FE" w:rsidRPr="009D6768">
              <w:rPr>
                <w:rFonts w:ascii="Aptos" w:hAnsi="Aptos"/>
                <w:spacing w:val="-12"/>
                <w:sz w:val="20"/>
                <w:szCs w:val="20"/>
              </w:rPr>
              <w:t xml:space="preserve"> </w:t>
            </w:r>
            <w:r w:rsidR="00D558FE" w:rsidRPr="009D6768">
              <w:rPr>
                <w:rFonts w:ascii="Aptos" w:hAnsi="Aptos"/>
                <w:sz w:val="20"/>
                <w:szCs w:val="20"/>
              </w:rPr>
              <w:t xml:space="preserve">kaupa </w:t>
            </w:r>
            <w:r>
              <w:rPr>
                <w:rFonts w:ascii="Aptos" w:hAnsi="Aptos"/>
                <w:sz w:val="20"/>
                <w:szCs w:val="20"/>
              </w:rPr>
              <w:t xml:space="preserve">hinnastamiseks </w:t>
            </w:r>
            <w:r w:rsidR="00D558FE" w:rsidRPr="009D6768">
              <w:rPr>
                <w:rFonts w:ascii="Aptos" w:hAnsi="Aptos"/>
                <w:sz w:val="20"/>
                <w:szCs w:val="20"/>
              </w:rPr>
              <w:t xml:space="preserve">(nt segaolmejäätmete vedu on kõrgema hinnaga kui pakendite </w:t>
            </w:r>
            <w:r w:rsidR="00D558FE" w:rsidRPr="009D6768">
              <w:rPr>
                <w:rFonts w:ascii="Aptos" w:hAnsi="Aptos"/>
                <w:spacing w:val="-2"/>
                <w:sz w:val="20"/>
                <w:szCs w:val="20"/>
              </w:rPr>
              <w:t>vedu).</w:t>
            </w:r>
          </w:p>
        </w:tc>
        <w:tc>
          <w:tcPr>
            <w:tcW w:w="2080" w:type="dxa"/>
          </w:tcPr>
          <w:p w14:paraId="28807AE2" w14:textId="13CCB120" w:rsidR="00D558FE"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D558FE" w:rsidRPr="009D6768" w14:paraId="49C9D6BE"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2BE3C66" w14:textId="7CE4072F"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1.7</w:t>
            </w:r>
          </w:p>
        </w:tc>
        <w:tc>
          <w:tcPr>
            <w:tcW w:w="6229" w:type="dxa"/>
          </w:tcPr>
          <w:p w14:paraId="0720084C" w14:textId="27403D3E" w:rsidR="00D558FE" w:rsidRPr="009D6768" w:rsidRDefault="00BF0094" w:rsidP="00BF0094">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A</w:t>
            </w:r>
            <w:r w:rsidR="00D558FE" w:rsidRPr="009D6768">
              <w:rPr>
                <w:rFonts w:ascii="Aptos" w:hAnsi="Aptos"/>
                <w:sz w:val="20"/>
                <w:szCs w:val="20"/>
              </w:rPr>
              <w:t>nalüüs</w:t>
            </w:r>
            <w:r>
              <w:rPr>
                <w:rFonts w:ascii="Aptos" w:hAnsi="Aptos"/>
                <w:sz w:val="20"/>
                <w:szCs w:val="20"/>
              </w:rPr>
              <w:t>i koostamine</w:t>
            </w:r>
            <w:r w:rsidR="00D558FE" w:rsidRPr="009D6768">
              <w:rPr>
                <w:rFonts w:ascii="Aptos" w:hAnsi="Aptos"/>
                <w:sz w:val="20"/>
                <w:szCs w:val="20"/>
              </w:rPr>
              <w:t>, selgitamaks välja hajaasustuse</w:t>
            </w:r>
            <w:r w:rsidR="00D558FE" w:rsidRPr="009D6768">
              <w:rPr>
                <w:rFonts w:ascii="Aptos" w:hAnsi="Aptos"/>
                <w:spacing w:val="-13"/>
                <w:sz w:val="20"/>
                <w:szCs w:val="20"/>
              </w:rPr>
              <w:t xml:space="preserve"> </w:t>
            </w:r>
            <w:r w:rsidR="00D558FE" w:rsidRPr="009D6768">
              <w:rPr>
                <w:rFonts w:ascii="Aptos" w:hAnsi="Aptos"/>
                <w:sz w:val="20"/>
                <w:szCs w:val="20"/>
              </w:rPr>
              <w:t>piirkonnale sobilikud jäätmete kogumise ja jäätmeveo lahendused ning</w:t>
            </w:r>
            <w:r>
              <w:rPr>
                <w:rFonts w:ascii="Aptos" w:hAnsi="Aptos"/>
                <w:sz w:val="20"/>
                <w:szCs w:val="20"/>
              </w:rPr>
              <w:t xml:space="preserve"> </w:t>
            </w:r>
            <w:r w:rsidR="00D558FE" w:rsidRPr="009D6768">
              <w:rPr>
                <w:rFonts w:ascii="Aptos" w:hAnsi="Aptos"/>
                <w:sz w:val="20"/>
                <w:szCs w:val="20"/>
              </w:rPr>
              <w:t>tagamaks</w:t>
            </w:r>
            <w:r w:rsidR="00D558FE" w:rsidRPr="009D6768">
              <w:rPr>
                <w:rFonts w:ascii="Aptos" w:hAnsi="Aptos"/>
                <w:spacing w:val="-13"/>
                <w:sz w:val="20"/>
                <w:szCs w:val="20"/>
              </w:rPr>
              <w:t xml:space="preserve"> </w:t>
            </w:r>
            <w:r w:rsidR="00D558FE" w:rsidRPr="009D6768">
              <w:rPr>
                <w:rFonts w:ascii="Aptos" w:hAnsi="Aptos"/>
                <w:sz w:val="20"/>
                <w:szCs w:val="20"/>
              </w:rPr>
              <w:t xml:space="preserve">maksimaalne </w:t>
            </w:r>
            <w:r w:rsidR="00D558FE" w:rsidRPr="009D6768">
              <w:rPr>
                <w:rFonts w:ascii="Aptos" w:hAnsi="Aptos"/>
                <w:spacing w:val="-2"/>
                <w:sz w:val="20"/>
                <w:szCs w:val="20"/>
              </w:rPr>
              <w:t>keskkonnasääst.</w:t>
            </w:r>
          </w:p>
        </w:tc>
        <w:tc>
          <w:tcPr>
            <w:tcW w:w="2080" w:type="dxa"/>
          </w:tcPr>
          <w:p w14:paraId="3E65285A" w14:textId="79F94A5A" w:rsidR="00D558FE"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Teostamisel</w:t>
            </w:r>
          </w:p>
        </w:tc>
      </w:tr>
      <w:tr w:rsidR="00D558FE" w:rsidRPr="009D6768" w14:paraId="25EBA71C"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C0B9755" w14:textId="7050D01D"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1.8</w:t>
            </w:r>
          </w:p>
        </w:tc>
        <w:tc>
          <w:tcPr>
            <w:tcW w:w="6229" w:type="dxa"/>
          </w:tcPr>
          <w:p w14:paraId="33B94968" w14:textId="57750592" w:rsidR="00D558FE" w:rsidRPr="009D6768" w:rsidRDefault="00BF0094"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J</w:t>
            </w:r>
            <w:r w:rsidR="00D558FE" w:rsidRPr="009D6768">
              <w:rPr>
                <w:rFonts w:ascii="Aptos" w:hAnsi="Aptos"/>
                <w:sz w:val="20"/>
                <w:szCs w:val="20"/>
              </w:rPr>
              <w:t>äätmeveo ühishanke eelse</w:t>
            </w:r>
            <w:r>
              <w:rPr>
                <w:rFonts w:ascii="Aptos" w:hAnsi="Aptos"/>
                <w:sz w:val="20"/>
                <w:szCs w:val="20"/>
              </w:rPr>
              <w:t xml:space="preserve"> </w:t>
            </w:r>
            <w:r w:rsidR="00D558FE" w:rsidRPr="009D6768">
              <w:rPr>
                <w:rFonts w:ascii="Aptos" w:hAnsi="Aptos"/>
                <w:sz w:val="20"/>
                <w:szCs w:val="20"/>
              </w:rPr>
              <w:t>analüüs</w:t>
            </w:r>
            <w:r>
              <w:rPr>
                <w:rFonts w:ascii="Aptos" w:hAnsi="Aptos"/>
                <w:sz w:val="20"/>
                <w:szCs w:val="20"/>
              </w:rPr>
              <w:t xml:space="preserve">i </w:t>
            </w:r>
            <w:r w:rsidR="00D558FE" w:rsidRPr="009D6768">
              <w:rPr>
                <w:rFonts w:ascii="Aptos" w:hAnsi="Aptos"/>
                <w:sz w:val="20"/>
                <w:szCs w:val="20"/>
              </w:rPr>
              <w:t>„Biojäätmete, paberi ja papi ning pakendite</w:t>
            </w:r>
            <w:r w:rsidR="00D558FE" w:rsidRPr="009D6768">
              <w:rPr>
                <w:rFonts w:ascii="Aptos" w:hAnsi="Aptos"/>
                <w:spacing w:val="-13"/>
                <w:sz w:val="20"/>
                <w:szCs w:val="20"/>
              </w:rPr>
              <w:t xml:space="preserve"> </w:t>
            </w:r>
            <w:r w:rsidR="00D558FE" w:rsidRPr="009D6768">
              <w:rPr>
                <w:rFonts w:ascii="Aptos" w:hAnsi="Aptos"/>
                <w:sz w:val="20"/>
                <w:szCs w:val="20"/>
              </w:rPr>
              <w:t>äraveo</w:t>
            </w:r>
            <w:r w:rsidR="00D558FE" w:rsidRPr="009D6768">
              <w:rPr>
                <w:rFonts w:ascii="Aptos" w:hAnsi="Aptos"/>
                <w:spacing w:val="-12"/>
                <w:sz w:val="20"/>
                <w:szCs w:val="20"/>
              </w:rPr>
              <w:t xml:space="preserve"> </w:t>
            </w:r>
            <w:r w:rsidR="00D558FE" w:rsidRPr="009D6768">
              <w:rPr>
                <w:rFonts w:ascii="Aptos" w:hAnsi="Aptos"/>
                <w:sz w:val="20"/>
                <w:szCs w:val="20"/>
              </w:rPr>
              <w:t xml:space="preserve">liitmine </w:t>
            </w:r>
            <w:r w:rsidR="00D558FE" w:rsidRPr="009D6768">
              <w:rPr>
                <w:rFonts w:ascii="Aptos" w:hAnsi="Aptos"/>
                <w:spacing w:val="-2"/>
                <w:sz w:val="20"/>
                <w:szCs w:val="20"/>
              </w:rPr>
              <w:t>korraldatud</w:t>
            </w:r>
            <w:r w:rsidR="00AD086D" w:rsidRPr="009D6768">
              <w:rPr>
                <w:rFonts w:ascii="Aptos" w:hAnsi="Aptos"/>
                <w:spacing w:val="-2"/>
                <w:sz w:val="20"/>
                <w:szCs w:val="20"/>
              </w:rPr>
              <w:t xml:space="preserve"> </w:t>
            </w:r>
            <w:r w:rsidR="00D558FE" w:rsidRPr="009D6768">
              <w:rPr>
                <w:rFonts w:ascii="Aptos" w:hAnsi="Aptos"/>
                <w:spacing w:val="-2"/>
                <w:sz w:val="20"/>
                <w:szCs w:val="20"/>
              </w:rPr>
              <w:t>jäätmeveoga“</w:t>
            </w:r>
            <w:r>
              <w:rPr>
                <w:rFonts w:ascii="Aptos" w:hAnsi="Aptos"/>
                <w:spacing w:val="-2"/>
                <w:sz w:val="20"/>
                <w:szCs w:val="20"/>
              </w:rPr>
              <w:t xml:space="preserve"> koostamine</w:t>
            </w:r>
            <w:r w:rsidR="000674BC">
              <w:rPr>
                <w:rFonts w:ascii="Aptos" w:hAnsi="Aptos"/>
                <w:spacing w:val="-2"/>
                <w:sz w:val="20"/>
                <w:szCs w:val="20"/>
              </w:rPr>
              <w:t>.</w:t>
            </w:r>
          </w:p>
        </w:tc>
        <w:tc>
          <w:tcPr>
            <w:tcW w:w="2080" w:type="dxa"/>
          </w:tcPr>
          <w:p w14:paraId="0BB1252B" w14:textId="04B55401" w:rsidR="00D558FE"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Teostamata</w:t>
            </w:r>
          </w:p>
        </w:tc>
      </w:tr>
      <w:tr w:rsidR="00D558FE" w:rsidRPr="009D6768" w14:paraId="2861408E"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6C51C4EF" w14:textId="62434A59"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1.9</w:t>
            </w:r>
          </w:p>
        </w:tc>
        <w:tc>
          <w:tcPr>
            <w:tcW w:w="6229" w:type="dxa"/>
          </w:tcPr>
          <w:p w14:paraId="17FCFA9D" w14:textId="517158FB" w:rsidR="00D558FE" w:rsidRPr="009D6768" w:rsidRDefault="00D558FE"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z w:val="20"/>
                <w:szCs w:val="20"/>
              </w:rPr>
              <w:t>Ühise korraldatud jäätmeveo hanke läbiviimine.</w:t>
            </w:r>
          </w:p>
        </w:tc>
        <w:tc>
          <w:tcPr>
            <w:tcW w:w="2080" w:type="dxa"/>
          </w:tcPr>
          <w:p w14:paraId="7B312B91" w14:textId="67332D19" w:rsidR="00D558FE"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Teostamata</w:t>
            </w:r>
          </w:p>
        </w:tc>
      </w:tr>
      <w:tr w:rsidR="00D558FE" w:rsidRPr="009D6768" w14:paraId="6C9BD9CB"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6691C625" w14:textId="04630396"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2.1</w:t>
            </w:r>
          </w:p>
        </w:tc>
        <w:tc>
          <w:tcPr>
            <w:tcW w:w="6229" w:type="dxa"/>
          </w:tcPr>
          <w:p w14:paraId="016B65DE" w14:textId="241A3DCA" w:rsidR="00D558FE" w:rsidRPr="009D6768" w:rsidRDefault="00D558FE"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rPr>
              <w:t>Jäätmete liigiti kogumiseks</w:t>
            </w:r>
            <w:r w:rsidRPr="009D6768">
              <w:rPr>
                <w:rFonts w:ascii="Aptos" w:hAnsi="Aptos"/>
                <w:spacing w:val="-13"/>
                <w:sz w:val="20"/>
                <w:szCs w:val="20"/>
              </w:rPr>
              <w:t xml:space="preserve"> </w:t>
            </w:r>
            <w:r w:rsidRPr="009D6768">
              <w:rPr>
                <w:rFonts w:ascii="Aptos" w:hAnsi="Aptos"/>
                <w:sz w:val="20"/>
                <w:szCs w:val="20"/>
              </w:rPr>
              <w:t xml:space="preserve">konteinerite paigaldamine elanike poolt käidavatesse kohtadesse (nt kauplused, prügimajad </w:t>
            </w:r>
            <w:r w:rsidRPr="009D6768">
              <w:rPr>
                <w:rFonts w:ascii="Aptos" w:hAnsi="Aptos"/>
                <w:spacing w:val="-2"/>
                <w:sz w:val="20"/>
                <w:szCs w:val="20"/>
              </w:rPr>
              <w:t>külakeskustesse).</w:t>
            </w:r>
          </w:p>
        </w:tc>
        <w:tc>
          <w:tcPr>
            <w:tcW w:w="2080" w:type="dxa"/>
          </w:tcPr>
          <w:p w14:paraId="0E83AD4B" w14:textId="23A8D6F0" w:rsidR="00D558FE"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4FCC259D"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3446FE0F" w14:textId="26936AEA"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2.2</w:t>
            </w:r>
          </w:p>
        </w:tc>
        <w:tc>
          <w:tcPr>
            <w:tcW w:w="6229" w:type="dxa"/>
          </w:tcPr>
          <w:p w14:paraId="228D5E64" w14:textId="34063433" w:rsidR="00D558FE" w:rsidRPr="009D6768" w:rsidRDefault="00D558FE"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z w:val="20"/>
                <w:szCs w:val="20"/>
              </w:rPr>
              <w:t>Liigiti kogumise võimaluste</w:t>
            </w:r>
            <w:r w:rsidRPr="009D6768">
              <w:rPr>
                <w:rFonts w:ascii="Aptos" w:hAnsi="Aptos"/>
                <w:spacing w:val="-13"/>
                <w:sz w:val="20"/>
                <w:szCs w:val="20"/>
              </w:rPr>
              <w:t xml:space="preserve"> </w:t>
            </w:r>
            <w:r w:rsidRPr="009D6768">
              <w:rPr>
                <w:rFonts w:ascii="Aptos" w:hAnsi="Aptos"/>
                <w:sz w:val="20"/>
                <w:szCs w:val="20"/>
              </w:rPr>
              <w:t>loomine (pakendid,</w:t>
            </w:r>
            <w:r w:rsidRPr="009D6768">
              <w:rPr>
                <w:rFonts w:ascii="Aptos" w:hAnsi="Aptos"/>
                <w:spacing w:val="-6"/>
                <w:sz w:val="20"/>
                <w:szCs w:val="20"/>
              </w:rPr>
              <w:t xml:space="preserve"> </w:t>
            </w:r>
            <w:r w:rsidRPr="009D6768">
              <w:rPr>
                <w:rFonts w:ascii="Aptos" w:hAnsi="Aptos"/>
                <w:sz w:val="20"/>
                <w:szCs w:val="20"/>
              </w:rPr>
              <w:t>olme-</w:t>
            </w:r>
            <w:r w:rsidRPr="009D6768">
              <w:rPr>
                <w:rFonts w:ascii="Aptos" w:hAnsi="Aptos"/>
                <w:spacing w:val="-4"/>
                <w:sz w:val="20"/>
                <w:szCs w:val="20"/>
              </w:rPr>
              <w:t xml:space="preserve"> </w:t>
            </w:r>
            <w:r w:rsidRPr="009D6768">
              <w:rPr>
                <w:rFonts w:ascii="Aptos" w:hAnsi="Aptos"/>
                <w:spacing w:val="-5"/>
                <w:sz w:val="20"/>
                <w:szCs w:val="20"/>
              </w:rPr>
              <w:t>ja</w:t>
            </w:r>
            <w:r w:rsidRPr="009D6768">
              <w:rPr>
                <w:rFonts w:ascii="Aptos" w:hAnsi="Aptos"/>
                <w:sz w:val="20"/>
                <w:szCs w:val="20"/>
              </w:rPr>
              <w:t xml:space="preserve"> biojäätmed)</w:t>
            </w:r>
            <w:r w:rsidRPr="009D6768">
              <w:rPr>
                <w:rFonts w:ascii="Aptos" w:hAnsi="Aptos"/>
                <w:spacing w:val="-7"/>
                <w:sz w:val="20"/>
                <w:szCs w:val="20"/>
              </w:rPr>
              <w:t xml:space="preserve"> </w:t>
            </w:r>
            <w:r w:rsidRPr="009D6768">
              <w:rPr>
                <w:rFonts w:ascii="Aptos" w:hAnsi="Aptos"/>
                <w:spacing w:val="-2"/>
                <w:sz w:val="20"/>
                <w:szCs w:val="20"/>
              </w:rPr>
              <w:t>avalikult</w:t>
            </w:r>
            <w:r w:rsidRPr="009D6768">
              <w:rPr>
                <w:rFonts w:ascii="Aptos" w:hAnsi="Aptos"/>
                <w:sz w:val="20"/>
                <w:szCs w:val="20"/>
              </w:rPr>
              <w:t xml:space="preserve"> kasutatavates</w:t>
            </w:r>
            <w:r w:rsidRPr="009D6768">
              <w:rPr>
                <w:rFonts w:ascii="Aptos" w:hAnsi="Aptos"/>
                <w:spacing w:val="-13"/>
                <w:sz w:val="20"/>
                <w:szCs w:val="20"/>
              </w:rPr>
              <w:t xml:space="preserve"> </w:t>
            </w:r>
            <w:r w:rsidRPr="009D6768">
              <w:rPr>
                <w:rFonts w:ascii="Aptos" w:hAnsi="Aptos"/>
                <w:sz w:val="20"/>
                <w:szCs w:val="20"/>
              </w:rPr>
              <w:t>ruumides</w:t>
            </w:r>
            <w:r w:rsidRPr="009D6768">
              <w:rPr>
                <w:rFonts w:ascii="Aptos" w:hAnsi="Aptos"/>
                <w:spacing w:val="-12"/>
                <w:sz w:val="20"/>
                <w:szCs w:val="20"/>
              </w:rPr>
              <w:t xml:space="preserve"> </w:t>
            </w:r>
            <w:r w:rsidRPr="009D6768">
              <w:rPr>
                <w:rFonts w:ascii="Aptos" w:hAnsi="Aptos"/>
                <w:sz w:val="20"/>
                <w:szCs w:val="20"/>
              </w:rPr>
              <w:t xml:space="preserve">ja teadlikkuse tõstmine </w:t>
            </w:r>
            <w:r w:rsidRPr="009D6768">
              <w:rPr>
                <w:rFonts w:ascii="Aptos" w:hAnsi="Aptos"/>
                <w:spacing w:val="-2"/>
                <w:sz w:val="20"/>
                <w:szCs w:val="20"/>
              </w:rPr>
              <w:t xml:space="preserve">(kaubanduskeskused, </w:t>
            </w:r>
            <w:r w:rsidRPr="009D6768">
              <w:rPr>
                <w:rFonts w:ascii="Aptos" w:hAnsi="Aptos"/>
                <w:sz w:val="20"/>
                <w:szCs w:val="20"/>
              </w:rPr>
              <w:t xml:space="preserve">vabaaja veetmise kohad, </w:t>
            </w:r>
            <w:r w:rsidRPr="009D6768">
              <w:rPr>
                <w:rFonts w:ascii="Aptos" w:hAnsi="Aptos"/>
                <w:spacing w:val="-2"/>
                <w:sz w:val="20"/>
                <w:szCs w:val="20"/>
              </w:rPr>
              <w:t>jne).</w:t>
            </w:r>
          </w:p>
        </w:tc>
        <w:tc>
          <w:tcPr>
            <w:tcW w:w="2080" w:type="dxa"/>
          </w:tcPr>
          <w:p w14:paraId="3517094A" w14:textId="43059CA1" w:rsidR="00D558FE"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21DB30D1"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2A1FFB1B" w14:textId="4223FCFA"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2.3</w:t>
            </w:r>
          </w:p>
        </w:tc>
        <w:tc>
          <w:tcPr>
            <w:tcW w:w="6229" w:type="dxa"/>
          </w:tcPr>
          <w:p w14:paraId="27F113E6" w14:textId="7E08EE88" w:rsidR="00D558FE" w:rsidRPr="009D6768" w:rsidRDefault="00D558FE"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pacing w:val="-2"/>
                <w:sz w:val="20"/>
                <w:szCs w:val="20"/>
                <w:lang w:val="fi-FI"/>
              </w:rPr>
              <w:t xml:space="preserve">Segaolmejäätmete sorteerimise </w:t>
            </w:r>
            <w:r w:rsidRPr="009D6768">
              <w:rPr>
                <w:rFonts w:ascii="Aptos" w:hAnsi="Aptos"/>
                <w:sz w:val="20"/>
                <w:szCs w:val="20"/>
                <w:lang w:val="fi-FI"/>
              </w:rPr>
              <w:t xml:space="preserve">suurendamine ja </w:t>
            </w:r>
            <w:r w:rsidRPr="009D6768">
              <w:rPr>
                <w:rFonts w:ascii="Aptos" w:hAnsi="Aptos"/>
                <w:spacing w:val="-2"/>
                <w:sz w:val="20"/>
                <w:szCs w:val="20"/>
                <w:lang w:val="fi-FI"/>
              </w:rPr>
              <w:t>tõhustamine.</w:t>
            </w:r>
          </w:p>
        </w:tc>
        <w:tc>
          <w:tcPr>
            <w:tcW w:w="2080" w:type="dxa"/>
          </w:tcPr>
          <w:p w14:paraId="05762E4F" w14:textId="4FD4D818" w:rsidR="00D558FE"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36508951"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774138C" w14:textId="3897D654"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2.4</w:t>
            </w:r>
          </w:p>
        </w:tc>
        <w:tc>
          <w:tcPr>
            <w:tcW w:w="6229" w:type="dxa"/>
          </w:tcPr>
          <w:p w14:paraId="3B1EDFAA" w14:textId="21A259C6" w:rsidR="00D558FE" w:rsidRPr="009D6768" w:rsidRDefault="00D558FE"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 xml:space="preserve">Pakendijäätmete kogumistaristu </w:t>
            </w:r>
            <w:r w:rsidRPr="009D6768">
              <w:rPr>
                <w:rFonts w:ascii="Aptos" w:hAnsi="Aptos"/>
                <w:sz w:val="20"/>
                <w:szCs w:val="20"/>
              </w:rPr>
              <w:t>võrgustiku</w:t>
            </w:r>
            <w:r w:rsidRPr="009D6768">
              <w:rPr>
                <w:rFonts w:ascii="Aptos" w:hAnsi="Aptos"/>
                <w:spacing w:val="-13"/>
                <w:sz w:val="20"/>
                <w:szCs w:val="20"/>
              </w:rPr>
              <w:t xml:space="preserve"> </w:t>
            </w:r>
            <w:r w:rsidRPr="009D6768">
              <w:rPr>
                <w:rFonts w:ascii="Aptos" w:hAnsi="Aptos"/>
                <w:sz w:val="20"/>
                <w:szCs w:val="20"/>
              </w:rPr>
              <w:t xml:space="preserve">laiendamine ning nende kogumine ühtsetel alustel kõigis </w:t>
            </w:r>
            <w:r w:rsidRPr="009D6768">
              <w:rPr>
                <w:rFonts w:ascii="Aptos" w:hAnsi="Aptos"/>
                <w:spacing w:val="-2"/>
                <w:sz w:val="20"/>
                <w:szCs w:val="20"/>
              </w:rPr>
              <w:t>maakonna omavalitsustes.</w:t>
            </w:r>
          </w:p>
        </w:tc>
        <w:tc>
          <w:tcPr>
            <w:tcW w:w="2080" w:type="dxa"/>
          </w:tcPr>
          <w:p w14:paraId="3F1F7ECE" w14:textId="4D482A02" w:rsidR="00D558FE"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2CA7973E"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1BEB42A5" w14:textId="1FFCF1AC"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2.4.1</w:t>
            </w:r>
          </w:p>
        </w:tc>
        <w:tc>
          <w:tcPr>
            <w:tcW w:w="6229" w:type="dxa"/>
          </w:tcPr>
          <w:p w14:paraId="2B687FD8" w14:textId="4175B8F6" w:rsidR="00D558FE" w:rsidRPr="009D6768" w:rsidRDefault="00D558FE"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Pakendijäätmete ringlussevõtu suurendamine.</w:t>
            </w:r>
          </w:p>
        </w:tc>
        <w:tc>
          <w:tcPr>
            <w:tcW w:w="2080" w:type="dxa"/>
          </w:tcPr>
          <w:p w14:paraId="62FD5B62" w14:textId="62EC23FB" w:rsidR="00D558FE"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D558FE" w:rsidRPr="009D6768" w14:paraId="56600D2D"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1042C664" w14:textId="50FEA7C4" w:rsidR="00D558FE" w:rsidRPr="009D6768" w:rsidRDefault="00D558FE" w:rsidP="00220ABA">
            <w:pPr>
              <w:pStyle w:val="Normaallaadveeb"/>
              <w:rPr>
                <w:rFonts w:ascii="Aptos" w:hAnsi="Aptos"/>
                <w:b w:val="0"/>
                <w:bCs w:val="0"/>
                <w:sz w:val="20"/>
                <w:szCs w:val="20"/>
              </w:rPr>
            </w:pPr>
            <w:r w:rsidRPr="009D6768">
              <w:rPr>
                <w:rFonts w:ascii="Aptos" w:hAnsi="Aptos"/>
                <w:b w:val="0"/>
                <w:bCs w:val="0"/>
                <w:sz w:val="20"/>
                <w:szCs w:val="20"/>
              </w:rPr>
              <w:t>2.5</w:t>
            </w:r>
          </w:p>
        </w:tc>
        <w:tc>
          <w:tcPr>
            <w:tcW w:w="6229" w:type="dxa"/>
          </w:tcPr>
          <w:p w14:paraId="6CC19F86" w14:textId="67F5925E" w:rsidR="00D558FE" w:rsidRPr="009D6768" w:rsidRDefault="00840A8D"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z w:val="20"/>
                <w:szCs w:val="20"/>
              </w:rPr>
              <w:t xml:space="preserve">Paberi- ja </w:t>
            </w:r>
            <w:r w:rsidRPr="009D6768">
              <w:rPr>
                <w:rFonts w:ascii="Aptos" w:hAnsi="Aptos"/>
                <w:spacing w:val="-2"/>
                <w:sz w:val="20"/>
                <w:szCs w:val="20"/>
              </w:rPr>
              <w:t>kartongjäätmete kogumistaristu</w:t>
            </w:r>
            <w:r w:rsidRPr="009D6768">
              <w:rPr>
                <w:rFonts w:ascii="Aptos" w:hAnsi="Aptos"/>
                <w:sz w:val="20"/>
                <w:szCs w:val="20"/>
              </w:rPr>
              <w:t xml:space="preserve"> võrgustiku</w:t>
            </w:r>
            <w:r w:rsidRPr="009D6768">
              <w:rPr>
                <w:rFonts w:ascii="Aptos" w:hAnsi="Aptos"/>
                <w:spacing w:val="-13"/>
                <w:sz w:val="20"/>
                <w:szCs w:val="20"/>
              </w:rPr>
              <w:t xml:space="preserve"> </w:t>
            </w:r>
            <w:r w:rsidRPr="009D6768">
              <w:rPr>
                <w:rFonts w:ascii="Aptos" w:hAnsi="Aptos"/>
                <w:sz w:val="20"/>
                <w:szCs w:val="20"/>
              </w:rPr>
              <w:t xml:space="preserve">laiendamine ning nende kogumine ühtsetel alustel kõigis </w:t>
            </w:r>
            <w:r w:rsidRPr="009D6768">
              <w:rPr>
                <w:rFonts w:ascii="Aptos" w:hAnsi="Aptos"/>
                <w:spacing w:val="-2"/>
                <w:sz w:val="20"/>
                <w:szCs w:val="20"/>
              </w:rPr>
              <w:t>maakonna</w:t>
            </w:r>
            <w:r w:rsidRPr="009D6768">
              <w:rPr>
                <w:rFonts w:ascii="Aptos" w:hAnsi="Aptos"/>
                <w:sz w:val="20"/>
                <w:szCs w:val="20"/>
              </w:rPr>
              <w:t xml:space="preserve"> </w:t>
            </w:r>
            <w:r w:rsidRPr="009D6768">
              <w:rPr>
                <w:rFonts w:ascii="Aptos" w:hAnsi="Aptos"/>
                <w:spacing w:val="-2"/>
                <w:sz w:val="20"/>
                <w:szCs w:val="20"/>
              </w:rPr>
              <w:t>omavalitsustes.</w:t>
            </w:r>
          </w:p>
        </w:tc>
        <w:tc>
          <w:tcPr>
            <w:tcW w:w="2080" w:type="dxa"/>
          </w:tcPr>
          <w:p w14:paraId="5B11D688" w14:textId="29147BCD" w:rsidR="00D558FE"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0463F9A9"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8C78973" w14:textId="66E8FBE3"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2.5.1</w:t>
            </w:r>
          </w:p>
        </w:tc>
        <w:tc>
          <w:tcPr>
            <w:tcW w:w="6229" w:type="dxa"/>
          </w:tcPr>
          <w:p w14:paraId="69F0AE42" w14:textId="09031C02" w:rsidR="00840A8D" w:rsidRPr="009D6768" w:rsidRDefault="00840A8D"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lang w:val="fi-FI"/>
              </w:rPr>
              <w:t xml:space="preserve">Paberi- ja </w:t>
            </w:r>
            <w:r w:rsidRPr="009D6768">
              <w:rPr>
                <w:rFonts w:ascii="Aptos" w:hAnsi="Aptos"/>
                <w:spacing w:val="-2"/>
                <w:sz w:val="20"/>
                <w:szCs w:val="20"/>
                <w:lang w:val="fi-FI"/>
              </w:rPr>
              <w:t>kartongijäätmete ringlussevõtu suurendamine</w:t>
            </w:r>
          </w:p>
        </w:tc>
        <w:tc>
          <w:tcPr>
            <w:tcW w:w="2080" w:type="dxa"/>
          </w:tcPr>
          <w:p w14:paraId="5159FDA1" w14:textId="7A88997D" w:rsidR="00840A8D"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45B5EEF0"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4A6A64E" w14:textId="387C44B4"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2.6</w:t>
            </w:r>
          </w:p>
        </w:tc>
        <w:tc>
          <w:tcPr>
            <w:tcW w:w="6229" w:type="dxa"/>
          </w:tcPr>
          <w:p w14:paraId="3846F7CC" w14:textId="2E6ECCBD" w:rsidR="00840A8D" w:rsidRPr="009D6768" w:rsidRDefault="00840A8D"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pacing w:val="-2"/>
                <w:sz w:val="20"/>
                <w:szCs w:val="20"/>
              </w:rPr>
              <w:t xml:space="preserve">Klaaspakendi kogumistaristu </w:t>
            </w:r>
            <w:r w:rsidRPr="009D6768">
              <w:rPr>
                <w:rFonts w:ascii="Aptos" w:hAnsi="Aptos"/>
                <w:sz w:val="20"/>
                <w:szCs w:val="20"/>
              </w:rPr>
              <w:t>võrgustiku</w:t>
            </w:r>
            <w:r w:rsidRPr="009D6768">
              <w:rPr>
                <w:rFonts w:ascii="Aptos" w:hAnsi="Aptos"/>
                <w:spacing w:val="-13"/>
                <w:sz w:val="20"/>
                <w:szCs w:val="20"/>
              </w:rPr>
              <w:t xml:space="preserve"> </w:t>
            </w:r>
            <w:r w:rsidRPr="009D6768">
              <w:rPr>
                <w:rFonts w:ascii="Aptos" w:hAnsi="Aptos"/>
                <w:sz w:val="20"/>
                <w:szCs w:val="20"/>
              </w:rPr>
              <w:t xml:space="preserve">laiendamine ning nende kogumine ühtsetel alustel kõigis </w:t>
            </w:r>
            <w:r w:rsidRPr="009D6768">
              <w:rPr>
                <w:rFonts w:ascii="Aptos" w:hAnsi="Aptos"/>
                <w:spacing w:val="-2"/>
                <w:sz w:val="20"/>
                <w:szCs w:val="20"/>
              </w:rPr>
              <w:t>maakonna omavalitsustes.</w:t>
            </w:r>
          </w:p>
        </w:tc>
        <w:tc>
          <w:tcPr>
            <w:tcW w:w="2080" w:type="dxa"/>
          </w:tcPr>
          <w:p w14:paraId="159D1186" w14:textId="75F73D25" w:rsidR="00840A8D"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72211AC6"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2FD62DF" w14:textId="48CC90A0"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2.6.1</w:t>
            </w:r>
          </w:p>
        </w:tc>
        <w:tc>
          <w:tcPr>
            <w:tcW w:w="6229" w:type="dxa"/>
          </w:tcPr>
          <w:p w14:paraId="4DC6C0E1" w14:textId="780AB1AD" w:rsidR="00840A8D" w:rsidRPr="009D6768" w:rsidRDefault="00840A8D"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Klaaspakendi ringlussevõtu suurendamine.</w:t>
            </w:r>
          </w:p>
        </w:tc>
        <w:tc>
          <w:tcPr>
            <w:tcW w:w="2080" w:type="dxa"/>
          </w:tcPr>
          <w:p w14:paraId="5CE25699" w14:textId="03785050" w:rsidR="00840A8D"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1135EA26"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53BCF91B" w14:textId="6C1FBF32"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2.7</w:t>
            </w:r>
          </w:p>
        </w:tc>
        <w:tc>
          <w:tcPr>
            <w:tcW w:w="6229" w:type="dxa"/>
          </w:tcPr>
          <w:p w14:paraId="13AD5328" w14:textId="13A4E865" w:rsidR="00840A8D" w:rsidRPr="009D6768" w:rsidRDefault="00840A8D"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 xml:space="preserve">Metallpakendi kogumistaristu </w:t>
            </w:r>
            <w:r w:rsidRPr="009D6768">
              <w:rPr>
                <w:rFonts w:ascii="Aptos" w:hAnsi="Aptos"/>
                <w:sz w:val="20"/>
                <w:szCs w:val="20"/>
              </w:rPr>
              <w:t>võrgustiku laiendamine ning nende kogumine ühtsetel alustel kõigis maakonna</w:t>
            </w:r>
            <w:r w:rsidR="000674BC">
              <w:rPr>
                <w:rFonts w:ascii="Aptos" w:hAnsi="Aptos"/>
                <w:sz w:val="20"/>
                <w:szCs w:val="20"/>
              </w:rPr>
              <w:t xml:space="preserve"> </w:t>
            </w:r>
            <w:r w:rsidRPr="009D6768">
              <w:rPr>
                <w:rFonts w:ascii="Aptos" w:hAnsi="Aptos"/>
                <w:sz w:val="20"/>
                <w:szCs w:val="20"/>
              </w:rPr>
              <w:lastRenderedPageBreak/>
              <w:t>omavalitustes.</w:t>
            </w:r>
          </w:p>
        </w:tc>
        <w:tc>
          <w:tcPr>
            <w:tcW w:w="2080" w:type="dxa"/>
          </w:tcPr>
          <w:p w14:paraId="7B5BF0E8" w14:textId="1BBDC87D" w:rsidR="00840A8D"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lastRenderedPageBreak/>
              <w:t>Pidev tegevus</w:t>
            </w:r>
          </w:p>
        </w:tc>
      </w:tr>
      <w:tr w:rsidR="00840A8D" w:rsidRPr="009D6768" w14:paraId="768BE215"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376E1C9F" w14:textId="1A8DF8BE"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2.7.1</w:t>
            </w:r>
          </w:p>
        </w:tc>
        <w:tc>
          <w:tcPr>
            <w:tcW w:w="6229" w:type="dxa"/>
          </w:tcPr>
          <w:p w14:paraId="164CDCD3" w14:textId="1C2A9D80" w:rsidR="00840A8D" w:rsidRPr="009D6768" w:rsidRDefault="00840A8D"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Metallpakendi ringlussevõtu suurendamine.</w:t>
            </w:r>
          </w:p>
        </w:tc>
        <w:tc>
          <w:tcPr>
            <w:tcW w:w="2080" w:type="dxa"/>
          </w:tcPr>
          <w:p w14:paraId="1DC0550F" w14:textId="68900843" w:rsidR="00840A8D"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46209F0C"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458EC7B5" w14:textId="1CD69D81"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2.8</w:t>
            </w:r>
          </w:p>
        </w:tc>
        <w:tc>
          <w:tcPr>
            <w:tcW w:w="6229" w:type="dxa"/>
          </w:tcPr>
          <w:p w14:paraId="119046C5" w14:textId="7D30AA02" w:rsidR="00840A8D" w:rsidRPr="009D6768" w:rsidRDefault="00840A8D"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z w:val="20"/>
                <w:szCs w:val="20"/>
              </w:rPr>
              <w:t>Biolagunevate</w:t>
            </w:r>
            <w:r w:rsidRPr="009D6768">
              <w:rPr>
                <w:rFonts w:ascii="Aptos" w:hAnsi="Aptos"/>
                <w:spacing w:val="-13"/>
                <w:sz w:val="20"/>
                <w:szCs w:val="20"/>
              </w:rPr>
              <w:t xml:space="preserve"> </w:t>
            </w:r>
            <w:r w:rsidRPr="009D6768">
              <w:rPr>
                <w:rFonts w:ascii="Aptos" w:hAnsi="Aptos"/>
                <w:sz w:val="20"/>
                <w:szCs w:val="20"/>
              </w:rPr>
              <w:t xml:space="preserve">jäätmete </w:t>
            </w:r>
            <w:r w:rsidRPr="009D6768">
              <w:rPr>
                <w:rFonts w:ascii="Aptos" w:hAnsi="Aptos"/>
                <w:spacing w:val="-2"/>
                <w:sz w:val="20"/>
                <w:szCs w:val="20"/>
              </w:rPr>
              <w:t xml:space="preserve">kogumistaristu </w:t>
            </w:r>
            <w:r w:rsidRPr="009D6768">
              <w:rPr>
                <w:rFonts w:ascii="Aptos" w:hAnsi="Aptos"/>
                <w:sz w:val="20"/>
                <w:szCs w:val="20"/>
              </w:rPr>
              <w:t>võrgustiku</w:t>
            </w:r>
            <w:r w:rsidRPr="009D6768">
              <w:rPr>
                <w:rFonts w:ascii="Aptos" w:hAnsi="Aptos"/>
                <w:spacing w:val="-13"/>
                <w:sz w:val="20"/>
                <w:szCs w:val="20"/>
              </w:rPr>
              <w:t xml:space="preserve"> </w:t>
            </w:r>
            <w:r w:rsidRPr="009D6768">
              <w:rPr>
                <w:rFonts w:ascii="Aptos" w:hAnsi="Aptos"/>
                <w:sz w:val="20"/>
                <w:szCs w:val="20"/>
              </w:rPr>
              <w:t xml:space="preserve">laiendamine ning nende kogumine ühtsetel alustel kõigis </w:t>
            </w:r>
            <w:r w:rsidRPr="009D6768">
              <w:rPr>
                <w:rFonts w:ascii="Aptos" w:hAnsi="Aptos"/>
                <w:spacing w:val="-2"/>
                <w:sz w:val="20"/>
                <w:szCs w:val="20"/>
              </w:rPr>
              <w:t>maakonna omavalitsustes.</w:t>
            </w:r>
          </w:p>
        </w:tc>
        <w:tc>
          <w:tcPr>
            <w:tcW w:w="2080" w:type="dxa"/>
          </w:tcPr>
          <w:p w14:paraId="66F7A923" w14:textId="3883639E" w:rsidR="00840A8D"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0E37544A"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22667664" w14:textId="48473821"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2.8.1</w:t>
            </w:r>
          </w:p>
        </w:tc>
        <w:tc>
          <w:tcPr>
            <w:tcW w:w="6229" w:type="dxa"/>
          </w:tcPr>
          <w:p w14:paraId="4FD8AA20" w14:textId="7BA95D44" w:rsidR="00840A8D" w:rsidRPr="009D6768" w:rsidRDefault="00840A8D"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pacing w:val="-2"/>
                <w:sz w:val="20"/>
                <w:szCs w:val="20"/>
              </w:rPr>
              <w:t>Biojäätmete ringlussevõtu suurendamine.</w:t>
            </w:r>
          </w:p>
        </w:tc>
        <w:tc>
          <w:tcPr>
            <w:tcW w:w="2080" w:type="dxa"/>
          </w:tcPr>
          <w:p w14:paraId="4603789F" w14:textId="49441127" w:rsidR="00840A8D"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0B2D3E4C"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227244E6" w14:textId="7F6DB913"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2.9</w:t>
            </w:r>
          </w:p>
        </w:tc>
        <w:tc>
          <w:tcPr>
            <w:tcW w:w="6229" w:type="dxa"/>
          </w:tcPr>
          <w:p w14:paraId="14C9F79C" w14:textId="3E7F08B9" w:rsidR="00840A8D" w:rsidRPr="009D6768" w:rsidRDefault="00840A8D" w:rsidP="00AD086D">
            <w:pPr>
              <w:pStyle w:val="TableParagraph"/>
              <w:spacing w:before="1"/>
              <w:ind w:right="682"/>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 xml:space="preserve">Tekstiilijäätmete kogumistaristu </w:t>
            </w:r>
            <w:r w:rsidRPr="009D6768">
              <w:rPr>
                <w:rFonts w:ascii="Aptos" w:hAnsi="Aptos"/>
                <w:sz w:val="20"/>
                <w:szCs w:val="20"/>
              </w:rPr>
              <w:t>võrgustiku</w:t>
            </w:r>
            <w:r w:rsidRPr="009D6768">
              <w:rPr>
                <w:rFonts w:ascii="Aptos" w:hAnsi="Aptos"/>
                <w:spacing w:val="-13"/>
                <w:sz w:val="20"/>
                <w:szCs w:val="20"/>
              </w:rPr>
              <w:t xml:space="preserve"> </w:t>
            </w:r>
            <w:r w:rsidRPr="009D6768">
              <w:rPr>
                <w:rFonts w:ascii="Aptos" w:hAnsi="Aptos"/>
                <w:sz w:val="20"/>
                <w:szCs w:val="20"/>
              </w:rPr>
              <w:t xml:space="preserve">laiendamine ning nende kogumine ühtsetel alustel kõigis </w:t>
            </w:r>
            <w:r w:rsidRPr="009D6768">
              <w:rPr>
                <w:rFonts w:ascii="Aptos" w:hAnsi="Aptos"/>
                <w:spacing w:val="-2"/>
                <w:sz w:val="20"/>
                <w:szCs w:val="20"/>
              </w:rPr>
              <w:t>maakonna</w:t>
            </w:r>
            <w:r w:rsidRPr="009D6768">
              <w:rPr>
                <w:rFonts w:ascii="Aptos" w:hAnsi="Aptos"/>
                <w:sz w:val="20"/>
                <w:szCs w:val="20"/>
              </w:rPr>
              <w:t xml:space="preserve"> </w:t>
            </w:r>
            <w:r w:rsidRPr="009D6768">
              <w:rPr>
                <w:rFonts w:ascii="Aptos" w:hAnsi="Aptos"/>
                <w:spacing w:val="-2"/>
                <w:sz w:val="20"/>
                <w:szCs w:val="20"/>
              </w:rPr>
              <w:t>omavalitsustes.</w:t>
            </w:r>
          </w:p>
        </w:tc>
        <w:tc>
          <w:tcPr>
            <w:tcW w:w="2080" w:type="dxa"/>
          </w:tcPr>
          <w:p w14:paraId="232CDD29" w14:textId="1EEAF86B" w:rsidR="00840A8D"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0226F97A"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412ED0C" w14:textId="2FD90F3D"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2.9.1</w:t>
            </w:r>
          </w:p>
        </w:tc>
        <w:tc>
          <w:tcPr>
            <w:tcW w:w="6229" w:type="dxa"/>
          </w:tcPr>
          <w:p w14:paraId="651C9037" w14:textId="27F36B8D" w:rsidR="00840A8D" w:rsidRPr="009D6768" w:rsidRDefault="00840A8D" w:rsidP="00AD086D">
            <w:pPr>
              <w:pStyle w:val="TableParagraph"/>
              <w:spacing w:before="1"/>
              <w:ind w:right="682"/>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Tekstiilijäätmete ringlussevõtu suurendamine</w:t>
            </w:r>
          </w:p>
        </w:tc>
        <w:tc>
          <w:tcPr>
            <w:tcW w:w="2080" w:type="dxa"/>
          </w:tcPr>
          <w:p w14:paraId="13D58A4A" w14:textId="36D93A98" w:rsidR="00840A8D" w:rsidRPr="009D6768" w:rsidRDefault="00393F19"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840A8D" w:rsidRPr="009D6768" w14:paraId="5E62D8B9"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16C70042" w14:textId="27A1996B"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2.10</w:t>
            </w:r>
          </w:p>
        </w:tc>
        <w:tc>
          <w:tcPr>
            <w:tcW w:w="6229" w:type="dxa"/>
          </w:tcPr>
          <w:p w14:paraId="6B618F6F" w14:textId="2AF5053D" w:rsidR="00840A8D" w:rsidRPr="009D6768" w:rsidRDefault="000674BC" w:rsidP="00AD086D">
            <w:pPr>
              <w:pStyle w:val="TableParagraph"/>
              <w:spacing w:line="230" w:lineRule="exact"/>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Pr>
                <w:rFonts w:ascii="Aptos" w:hAnsi="Aptos"/>
                <w:spacing w:val="-2"/>
                <w:sz w:val="20"/>
                <w:szCs w:val="20"/>
                <w:lang w:val="fi-FI"/>
              </w:rPr>
              <w:t>K</w:t>
            </w:r>
            <w:r w:rsidR="00840A8D" w:rsidRPr="009D6768">
              <w:rPr>
                <w:rFonts w:ascii="Aptos" w:hAnsi="Aptos"/>
                <w:spacing w:val="-2"/>
                <w:sz w:val="20"/>
                <w:szCs w:val="20"/>
                <w:lang w:val="fi-FI"/>
              </w:rPr>
              <w:t>ohalike</w:t>
            </w:r>
            <w:r w:rsidR="00840A8D" w:rsidRPr="009D6768">
              <w:rPr>
                <w:rFonts w:ascii="Aptos" w:hAnsi="Aptos"/>
                <w:sz w:val="20"/>
                <w:szCs w:val="20"/>
                <w:lang w:val="fi-FI"/>
              </w:rPr>
              <w:t xml:space="preserve"> </w:t>
            </w:r>
            <w:r w:rsidR="00840A8D" w:rsidRPr="009D6768">
              <w:rPr>
                <w:rFonts w:ascii="Aptos" w:hAnsi="Aptos"/>
                <w:spacing w:val="-2"/>
                <w:sz w:val="20"/>
                <w:szCs w:val="20"/>
                <w:lang w:val="fi-FI"/>
              </w:rPr>
              <w:t xml:space="preserve">jäätmekäitluskohtade </w:t>
            </w:r>
            <w:r w:rsidR="00840A8D" w:rsidRPr="009D6768">
              <w:rPr>
                <w:rFonts w:ascii="Aptos" w:hAnsi="Aptos"/>
                <w:sz w:val="20"/>
                <w:szCs w:val="20"/>
                <w:lang w:val="fi-FI"/>
              </w:rPr>
              <w:t>juurde ehitus- ja</w:t>
            </w:r>
            <w:r w:rsidR="00AD086D" w:rsidRPr="009D6768">
              <w:rPr>
                <w:rFonts w:ascii="Aptos" w:hAnsi="Aptos"/>
                <w:sz w:val="20"/>
                <w:szCs w:val="20"/>
                <w:lang w:val="fi-FI"/>
              </w:rPr>
              <w:t xml:space="preserve"> </w:t>
            </w:r>
            <w:r w:rsidR="00840A8D" w:rsidRPr="009D6768">
              <w:rPr>
                <w:rFonts w:ascii="Aptos" w:hAnsi="Aptos"/>
                <w:spacing w:val="-2"/>
                <w:sz w:val="20"/>
                <w:szCs w:val="20"/>
              </w:rPr>
              <w:t xml:space="preserve">lammutusjäätmete </w:t>
            </w:r>
            <w:r w:rsidR="00840A8D" w:rsidRPr="009D6768">
              <w:rPr>
                <w:rFonts w:ascii="Aptos" w:hAnsi="Aptos"/>
                <w:sz w:val="20"/>
                <w:szCs w:val="20"/>
              </w:rPr>
              <w:t>kogumis- ja sorteerimisplatsid</w:t>
            </w:r>
            <w:r>
              <w:rPr>
                <w:rFonts w:ascii="Aptos" w:hAnsi="Aptos"/>
                <w:sz w:val="20"/>
                <w:szCs w:val="20"/>
              </w:rPr>
              <w:t xml:space="preserve">e </w:t>
            </w:r>
            <w:proofErr w:type="gramStart"/>
            <w:r>
              <w:rPr>
                <w:rFonts w:ascii="Aptos" w:hAnsi="Aptos"/>
                <w:sz w:val="20"/>
                <w:szCs w:val="20"/>
              </w:rPr>
              <w:t xml:space="preserve">loomine </w:t>
            </w:r>
            <w:r w:rsidR="00840A8D" w:rsidRPr="009D6768">
              <w:rPr>
                <w:rFonts w:ascii="Aptos" w:hAnsi="Aptos"/>
                <w:spacing w:val="-13"/>
                <w:sz w:val="20"/>
                <w:szCs w:val="20"/>
              </w:rPr>
              <w:t xml:space="preserve"> </w:t>
            </w:r>
            <w:r w:rsidR="00840A8D" w:rsidRPr="009D6768">
              <w:rPr>
                <w:rFonts w:ascii="Aptos" w:hAnsi="Aptos"/>
                <w:sz w:val="20"/>
                <w:szCs w:val="20"/>
              </w:rPr>
              <w:t>ni</w:t>
            </w:r>
            <w:r>
              <w:rPr>
                <w:rFonts w:ascii="Aptos" w:hAnsi="Aptos"/>
                <w:sz w:val="20"/>
                <w:szCs w:val="20"/>
              </w:rPr>
              <w:t>ng</w:t>
            </w:r>
            <w:proofErr w:type="gramEnd"/>
            <w:r w:rsidR="00840A8D" w:rsidRPr="009D6768">
              <w:rPr>
                <w:rFonts w:ascii="Aptos" w:hAnsi="Aptos"/>
                <w:sz w:val="20"/>
                <w:szCs w:val="20"/>
              </w:rPr>
              <w:t xml:space="preserve"> pressid</w:t>
            </w:r>
            <w:r>
              <w:rPr>
                <w:rFonts w:ascii="Aptos" w:hAnsi="Aptos"/>
                <w:sz w:val="20"/>
                <w:szCs w:val="20"/>
              </w:rPr>
              <w:t>e soetamine.</w:t>
            </w:r>
          </w:p>
        </w:tc>
        <w:tc>
          <w:tcPr>
            <w:tcW w:w="2080" w:type="dxa"/>
          </w:tcPr>
          <w:p w14:paraId="18C87CA7" w14:textId="42AF1EDF" w:rsidR="00840A8D" w:rsidRPr="009D6768" w:rsidRDefault="00393F19"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Teostatud</w:t>
            </w:r>
          </w:p>
        </w:tc>
      </w:tr>
      <w:tr w:rsidR="00840A8D" w:rsidRPr="009D6768" w14:paraId="6F584D00"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A694079" w14:textId="1632831B"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2.11</w:t>
            </w:r>
          </w:p>
        </w:tc>
        <w:tc>
          <w:tcPr>
            <w:tcW w:w="6229" w:type="dxa"/>
          </w:tcPr>
          <w:p w14:paraId="02DB2279" w14:textId="1F8460EC" w:rsidR="00840A8D" w:rsidRPr="009D6768" w:rsidRDefault="00840A8D" w:rsidP="00AD086D">
            <w:pPr>
              <w:pStyle w:val="TableParagraph"/>
              <w:spacing w:line="230" w:lineRule="exact"/>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rPr>
              <w:t>Regulaarsete</w:t>
            </w:r>
            <w:r w:rsidRPr="009D6768">
              <w:rPr>
                <w:rFonts w:ascii="Aptos" w:hAnsi="Aptos"/>
                <w:spacing w:val="-10"/>
                <w:sz w:val="20"/>
                <w:szCs w:val="20"/>
              </w:rPr>
              <w:t xml:space="preserve"> </w:t>
            </w:r>
            <w:r w:rsidRPr="009D6768">
              <w:rPr>
                <w:rFonts w:ascii="Aptos" w:hAnsi="Aptos"/>
                <w:spacing w:val="-2"/>
                <w:sz w:val="20"/>
                <w:szCs w:val="20"/>
              </w:rPr>
              <w:t>ohtlike</w:t>
            </w:r>
            <w:r w:rsidRPr="009D6768">
              <w:rPr>
                <w:rFonts w:ascii="Aptos" w:hAnsi="Aptos"/>
                <w:sz w:val="20"/>
                <w:szCs w:val="20"/>
              </w:rPr>
              <w:t xml:space="preserve"> jäätmete</w:t>
            </w:r>
            <w:r w:rsidRPr="009D6768">
              <w:rPr>
                <w:rFonts w:ascii="Aptos" w:hAnsi="Aptos"/>
                <w:spacing w:val="-13"/>
                <w:sz w:val="20"/>
                <w:szCs w:val="20"/>
              </w:rPr>
              <w:t xml:space="preserve"> </w:t>
            </w:r>
            <w:r w:rsidRPr="009D6768">
              <w:rPr>
                <w:rFonts w:ascii="Aptos" w:hAnsi="Aptos"/>
                <w:sz w:val="20"/>
                <w:szCs w:val="20"/>
              </w:rPr>
              <w:t xml:space="preserve">kogumisringide </w:t>
            </w:r>
            <w:r w:rsidRPr="009D6768">
              <w:rPr>
                <w:rFonts w:ascii="Aptos" w:hAnsi="Aptos"/>
                <w:spacing w:val="-2"/>
                <w:sz w:val="20"/>
                <w:szCs w:val="20"/>
              </w:rPr>
              <w:t>korraldamine omavalitsustes.</w:t>
            </w:r>
          </w:p>
        </w:tc>
        <w:tc>
          <w:tcPr>
            <w:tcW w:w="2080" w:type="dxa"/>
          </w:tcPr>
          <w:p w14:paraId="2BC63E7F" w14:textId="617B9596"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17367F18"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253E948A" w14:textId="60CD346C"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2.12</w:t>
            </w:r>
          </w:p>
        </w:tc>
        <w:tc>
          <w:tcPr>
            <w:tcW w:w="6229" w:type="dxa"/>
          </w:tcPr>
          <w:p w14:paraId="6CD544A0" w14:textId="6CAEFEAA" w:rsidR="00840A8D" w:rsidRPr="009D6768" w:rsidRDefault="00840A8D" w:rsidP="00AD086D">
            <w:pPr>
              <w:pStyle w:val="TableParagraph"/>
              <w:spacing w:line="230" w:lineRule="exact"/>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pacing w:val="-2"/>
                <w:sz w:val="20"/>
                <w:szCs w:val="20"/>
                <w:lang w:val="fi-FI"/>
              </w:rPr>
              <w:t>Regulaarsete suurjäätmete kogumisringide korraldamine omavalitsustes.</w:t>
            </w:r>
          </w:p>
        </w:tc>
        <w:tc>
          <w:tcPr>
            <w:tcW w:w="2080" w:type="dxa"/>
          </w:tcPr>
          <w:p w14:paraId="4CB6ADCD" w14:textId="6F88788E"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5E5E8853"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46B48907" w14:textId="5417A7EF"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2.13</w:t>
            </w:r>
          </w:p>
        </w:tc>
        <w:tc>
          <w:tcPr>
            <w:tcW w:w="6229" w:type="dxa"/>
          </w:tcPr>
          <w:p w14:paraId="16F99B46" w14:textId="244E2034" w:rsidR="00840A8D" w:rsidRPr="009D6768" w:rsidRDefault="00840A8D" w:rsidP="00AD086D">
            <w:pPr>
              <w:pStyle w:val="TableParagraph"/>
              <w:spacing w:line="230" w:lineRule="exact"/>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Regulaarsete elektroonikaromude kogumisringide korraldamine</w:t>
            </w:r>
            <w:r w:rsidRPr="009D6768">
              <w:rPr>
                <w:rFonts w:ascii="Aptos" w:hAnsi="Aptos"/>
                <w:sz w:val="20"/>
                <w:szCs w:val="20"/>
              </w:rPr>
              <w:t xml:space="preserve"> </w:t>
            </w:r>
            <w:r w:rsidRPr="009D6768">
              <w:rPr>
                <w:rFonts w:ascii="Aptos" w:hAnsi="Aptos"/>
                <w:spacing w:val="-2"/>
                <w:sz w:val="20"/>
                <w:szCs w:val="20"/>
              </w:rPr>
              <w:t>omavalitsustes.</w:t>
            </w:r>
          </w:p>
        </w:tc>
        <w:tc>
          <w:tcPr>
            <w:tcW w:w="2080" w:type="dxa"/>
          </w:tcPr>
          <w:p w14:paraId="00C69C15" w14:textId="12142A87"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6F40CEE5"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0952F53A" w14:textId="7E94AE47"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2.14</w:t>
            </w:r>
          </w:p>
        </w:tc>
        <w:tc>
          <w:tcPr>
            <w:tcW w:w="6229" w:type="dxa"/>
          </w:tcPr>
          <w:p w14:paraId="4E965716" w14:textId="6C489C67" w:rsidR="00840A8D" w:rsidRPr="009D6768" w:rsidRDefault="00840A8D" w:rsidP="00AD086D">
            <w:pPr>
              <w:pStyle w:val="TableParagraph"/>
              <w:spacing w:line="230" w:lineRule="exact"/>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z w:val="20"/>
                <w:szCs w:val="20"/>
                <w:lang w:val="fi-FI"/>
              </w:rPr>
              <w:t>Regulaarsete</w:t>
            </w:r>
            <w:r w:rsidRPr="009D6768">
              <w:rPr>
                <w:rFonts w:ascii="Aptos" w:hAnsi="Aptos"/>
                <w:spacing w:val="-13"/>
                <w:sz w:val="20"/>
                <w:szCs w:val="20"/>
                <w:lang w:val="fi-FI"/>
              </w:rPr>
              <w:t xml:space="preserve"> </w:t>
            </w:r>
            <w:r w:rsidRPr="009D6768">
              <w:rPr>
                <w:rFonts w:ascii="Aptos" w:hAnsi="Aptos"/>
                <w:sz w:val="20"/>
                <w:szCs w:val="20"/>
                <w:lang w:val="fi-FI"/>
              </w:rPr>
              <w:t>aia-</w:t>
            </w:r>
            <w:r w:rsidRPr="009D6768">
              <w:rPr>
                <w:rFonts w:ascii="Aptos" w:hAnsi="Aptos"/>
                <w:spacing w:val="-12"/>
                <w:sz w:val="20"/>
                <w:szCs w:val="20"/>
                <w:lang w:val="fi-FI"/>
              </w:rPr>
              <w:t xml:space="preserve"> </w:t>
            </w:r>
            <w:r w:rsidRPr="009D6768">
              <w:rPr>
                <w:rFonts w:ascii="Aptos" w:hAnsi="Aptos"/>
                <w:sz w:val="20"/>
                <w:szCs w:val="20"/>
                <w:lang w:val="fi-FI"/>
              </w:rPr>
              <w:t xml:space="preserve">ja </w:t>
            </w:r>
            <w:r w:rsidRPr="009D6768">
              <w:rPr>
                <w:rFonts w:ascii="Aptos" w:hAnsi="Aptos"/>
                <w:spacing w:val="-2"/>
                <w:sz w:val="20"/>
                <w:szCs w:val="20"/>
                <w:lang w:val="fi-FI"/>
              </w:rPr>
              <w:t>haljastusjäätmete kogumisringide</w:t>
            </w:r>
            <w:r w:rsidRPr="009D6768">
              <w:rPr>
                <w:rFonts w:ascii="Aptos" w:hAnsi="Aptos"/>
                <w:sz w:val="20"/>
                <w:szCs w:val="20"/>
                <w:lang w:val="fi-FI"/>
              </w:rPr>
              <w:t xml:space="preserve"> </w:t>
            </w:r>
            <w:r w:rsidRPr="009D6768">
              <w:rPr>
                <w:rFonts w:ascii="Aptos" w:hAnsi="Aptos"/>
                <w:spacing w:val="-2"/>
                <w:sz w:val="20"/>
                <w:szCs w:val="20"/>
                <w:lang w:val="fi-FI"/>
              </w:rPr>
              <w:t>korraldamine omavalitsustes.</w:t>
            </w:r>
          </w:p>
        </w:tc>
        <w:tc>
          <w:tcPr>
            <w:tcW w:w="2080" w:type="dxa"/>
          </w:tcPr>
          <w:p w14:paraId="7897B67D" w14:textId="3250AD7D"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308210BE"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263D6564" w14:textId="07A45786"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2.15</w:t>
            </w:r>
          </w:p>
        </w:tc>
        <w:tc>
          <w:tcPr>
            <w:tcW w:w="6229" w:type="dxa"/>
          </w:tcPr>
          <w:p w14:paraId="1C677D81" w14:textId="3543D358" w:rsidR="00840A8D" w:rsidRPr="009D6768" w:rsidRDefault="00840A8D" w:rsidP="00AD086D">
            <w:pPr>
              <w:pStyle w:val="TableParagraph"/>
              <w:spacing w:line="230" w:lineRule="exact"/>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pacing w:val="-2"/>
                <w:sz w:val="20"/>
                <w:szCs w:val="20"/>
              </w:rPr>
              <w:t>Regulaarsete põllumajandusplasti kogumisringide korraldamine</w:t>
            </w:r>
            <w:r w:rsidRPr="009D6768">
              <w:rPr>
                <w:rFonts w:ascii="Aptos" w:hAnsi="Aptos"/>
                <w:sz w:val="20"/>
                <w:szCs w:val="20"/>
              </w:rPr>
              <w:t xml:space="preserve"> </w:t>
            </w:r>
            <w:r w:rsidRPr="009D6768">
              <w:rPr>
                <w:rFonts w:ascii="Aptos" w:hAnsi="Aptos"/>
                <w:spacing w:val="-2"/>
                <w:sz w:val="20"/>
                <w:szCs w:val="20"/>
              </w:rPr>
              <w:t>omavalitsustes.</w:t>
            </w:r>
          </w:p>
        </w:tc>
        <w:tc>
          <w:tcPr>
            <w:tcW w:w="2080" w:type="dxa"/>
          </w:tcPr>
          <w:p w14:paraId="49467EFA" w14:textId="6803AC8A"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proofErr w:type="spellStart"/>
            <w:r>
              <w:rPr>
                <w:rFonts w:ascii="Aptos" w:hAnsi="Aptos"/>
                <w:sz w:val="20"/>
                <w:szCs w:val="20"/>
              </w:rPr>
              <w:t>KOVil</w:t>
            </w:r>
            <w:proofErr w:type="spellEnd"/>
            <w:r>
              <w:rPr>
                <w:rFonts w:ascii="Aptos" w:hAnsi="Aptos"/>
                <w:sz w:val="20"/>
                <w:szCs w:val="20"/>
              </w:rPr>
              <w:t xml:space="preserve"> puudub kohustus teostada</w:t>
            </w:r>
          </w:p>
        </w:tc>
      </w:tr>
      <w:tr w:rsidR="00840A8D" w:rsidRPr="009D6768" w14:paraId="0C7DEEA1"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46E7B704" w14:textId="4E32746E"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2.16</w:t>
            </w:r>
          </w:p>
        </w:tc>
        <w:tc>
          <w:tcPr>
            <w:tcW w:w="6229" w:type="dxa"/>
          </w:tcPr>
          <w:p w14:paraId="4264F69C" w14:textId="6FFF28C2" w:rsidR="00840A8D" w:rsidRPr="009D6768" w:rsidRDefault="00840A8D" w:rsidP="00AD086D">
            <w:pPr>
              <w:pStyle w:val="TableParagraph"/>
              <w:spacing w:line="230" w:lineRule="exact"/>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z w:val="20"/>
                <w:szCs w:val="20"/>
                <w:lang w:val="fi-FI"/>
              </w:rPr>
              <w:t>Taas-</w:t>
            </w:r>
            <w:r w:rsidRPr="009D6768">
              <w:rPr>
                <w:rFonts w:ascii="Aptos" w:hAnsi="Aptos"/>
                <w:spacing w:val="-13"/>
                <w:sz w:val="20"/>
                <w:szCs w:val="20"/>
                <w:lang w:val="fi-FI"/>
              </w:rPr>
              <w:t xml:space="preserve"> </w:t>
            </w:r>
            <w:r w:rsidRPr="009D6768">
              <w:rPr>
                <w:rFonts w:ascii="Aptos" w:hAnsi="Aptos"/>
                <w:sz w:val="20"/>
                <w:szCs w:val="20"/>
                <w:lang w:val="fi-FI"/>
              </w:rPr>
              <w:t>ja</w:t>
            </w:r>
            <w:r w:rsidRPr="009D6768">
              <w:rPr>
                <w:rFonts w:ascii="Aptos" w:hAnsi="Aptos"/>
                <w:spacing w:val="-12"/>
                <w:sz w:val="20"/>
                <w:szCs w:val="20"/>
                <w:lang w:val="fi-FI"/>
              </w:rPr>
              <w:t xml:space="preserve"> </w:t>
            </w:r>
            <w:r w:rsidRPr="009D6768">
              <w:rPr>
                <w:rFonts w:ascii="Aptos" w:hAnsi="Aptos"/>
                <w:sz w:val="20"/>
                <w:szCs w:val="20"/>
                <w:lang w:val="fi-FI"/>
              </w:rPr>
              <w:t xml:space="preserve">korduskasutuse </w:t>
            </w:r>
            <w:r w:rsidRPr="009D6768">
              <w:rPr>
                <w:rFonts w:ascii="Aptos" w:hAnsi="Aptos"/>
                <w:spacing w:val="-2"/>
                <w:sz w:val="20"/>
                <w:szCs w:val="20"/>
                <w:lang w:val="fi-FI"/>
              </w:rPr>
              <w:t>arendamine olemasolevates</w:t>
            </w:r>
            <w:r w:rsidRPr="009D6768">
              <w:rPr>
                <w:rFonts w:ascii="Aptos" w:hAnsi="Aptos"/>
                <w:sz w:val="20"/>
                <w:szCs w:val="20"/>
                <w:lang w:val="fi-FI"/>
              </w:rPr>
              <w:t xml:space="preserve"> jäätmejaamades</w:t>
            </w:r>
            <w:r w:rsidRPr="009D6768">
              <w:rPr>
                <w:rFonts w:ascii="Aptos" w:hAnsi="Aptos"/>
                <w:spacing w:val="-13"/>
                <w:sz w:val="20"/>
                <w:szCs w:val="20"/>
                <w:lang w:val="fi-FI"/>
              </w:rPr>
              <w:t xml:space="preserve"> </w:t>
            </w:r>
            <w:r w:rsidRPr="009D6768">
              <w:rPr>
                <w:rFonts w:ascii="Aptos" w:hAnsi="Aptos"/>
                <w:sz w:val="20"/>
                <w:szCs w:val="20"/>
                <w:lang w:val="fi-FI"/>
              </w:rPr>
              <w:t>ja</w:t>
            </w:r>
            <w:r w:rsidRPr="009D6768">
              <w:rPr>
                <w:rFonts w:ascii="Aptos" w:hAnsi="Aptos"/>
                <w:spacing w:val="-12"/>
                <w:sz w:val="20"/>
                <w:szCs w:val="20"/>
                <w:lang w:val="fi-FI"/>
              </w:rPr>
              <w:t xml:space="preserve"> </w:t>
            </w:r>
            <w:r w:rsidRPr="009D6768">
              <w:rPr>
                <w:rFonts w:ascii="Aptos" w:hAnsi="Aptos"/>
                <w:sz w:val="20"/>
                <w:szCs w:val="20"/>
                <w:lang w:val="fi-FI"/>
              </w:rPr>
              <w:t xml:space="preserve">eraldi </w:t>
            </w:r>
            <w:r w:rsidRPr="009D6768">
              <w:rPr>
                <w:rFonts w:ascii="Aptos" w:hAnsi="Aptos"/>
                <w:spacing w:val="-2"/>
                <w:sz w:val="20"/>
                <w:szCs w:val="20"/>
                <w:lang w:val="fi-FI"/>
              </w:rPr>
              <w:t>keskustena.</w:t>
            </w:r>
          </w:p>
        </w:tc>
        <w:tc>
          <w:tcPr>
            <w:tcW w:w="2080" w:type="dxa"/>
          </w:tcPr>
          <w:p w14:paraId="36559690" w14:textId="6A70E195"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Planeeritav tegevus</w:t>
            </w:r>
          </w:p>
        </w:tc>
      </w:tr>
      <w:tr w:rsidR="00840A8D" w:rsidRPr="009D6768" w14:paraId="4B251CCF"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145014FE" w14:textId="4723C357"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2.17</w:t>
            </w:r>
          </w:p>
        </w:tc>
        <w:tc>
          <w:tcPr>
            <w:tcW w:w="6229" w:type="dxa"/>
          </w:tcPr>
          <w:p w14:paraId="5F420640" w14:textId="50AC6032" w:rsidR="00840A8D" w:rsidRPr="009D6768" w:rsidRDefault="00840A8D" w:rsidP="00AD086D">
            <w:pPr>
              <w:pStyle w:val="TableParagraph"/>
              <w:spacing w:line="230" w:lineRule="exact"/>
              <w:cnfStyle w:val="000000000000" w:firstRow="0" w:lastRow="0" w:firstColumn="0" w:lastColumn="0" w:oddVBand="0" w:evenVBand="0" w:oddHBand="0" w:evenHBand="0" w:firstRowFirstColumn="0" w:firstRowLastColumn="0" w:lastRowFirstColumn="0" w:lastRowLastColumn="0"/>
              <w:rPr>
                <w:rFonts w:ascii="Aptos" w:hAnsi="Aptos"/>
                <w:sz w:val="20"/>
                <w:szCs w:val="20"/>
                <w:lang w:val="fi-FI"/>
              </w:rPr>
            </w:pPr>
            <w:r w:rsidRPr="009D6768">
              <w:rPr>
                <w:rFonts w:ascii="Aptos" w:hAnsi="Aptos"/>
                <w:sz w:val="20"/>
                <w:szCs w:val="20"/>
                <w:lang w:val="fi-FI"/>
              </w:rPr>
              <w:t xml:space="preserve">Biolagunevate aia- ja </w:t>
            </w:r>
            <w:r w:rsidRPr="009D6768">
              <w:rPr>
                <w:rFonts w:ascii="Aptos" w:hAnsi="Aptos"/>
                <w:spacing w:val="-2"/>
                <w:sz w:val="20"/>
                <w:szCs w:val="20"/>
                <w:lang w:val="fi-FI"/>
              </w:rPr>
              <w:t xml:space="preserve">haljastusjäätmete kompostimisplatside </w:t>
            </w:r>
            <w:r w:rsidRPr="009D6768">
              <w:rPr>
                <w:rFonts w:ascii="Aptos" w:hAnsi="Aptos"/>
                <w:sz w:val="20"/>
                <w:szCs w:val="20"/>
                <w:lang w:val="fi-FI"/>
              </w:rPr>
              <w:t>rajamine ja ühtlase võrgustiku</w:t>
            </w:r>
            <w:r w:rsidRPr="009D6768">
              <w:rPr>
                <w:rFonts w:ascii="Aptos" w:hAnsi="Aptos"/>
                <w:spacing w:val="-13"/>
                <w:sz w:val="20"/>
                <w:szCs w:val="20"/>
                <w:lang w:val="fi-FI"/>
              </w:rPr>
              <w:t xml:space="preserve"> </w:t>
            </w:r>
            <w:r w:rsidRPr="009D6768">
              <w:rPr>
                <w:rFonts w:ascii="Aptos" w:hAnsi="Aptos"/>
                <w:sz w:val="20"/>
                <w:szCs w:val="20"/>
                <w:lang w:val="fi-FI"/>
              </w:rPr>
              <w:t xml:space="preserve">arendamine </w:t>
            </w:r>
            <w:r w:rsidRPr="009D6768">
              <w:rPr>
                <w:rFonts w:ascii="Aptos" w:hAnsi="Aptos"/>
                <w:spacing w:val="-2"/>
                <w:sz w:val="20"/>
                <w:szCs w:val="20"/>
                <w:lang w:val="fi-FI"/>
              </w:rPr>
              <w:t>maakonnas.</w:t>
            </w:r>
          </w:p>
        </w:tc>
        <w:tc>
          <w:tcPr>
            <w:tcW w:w="2080" w:type="dxa"/>
          </w:tcPr>
          <w:p w14:paraId="02F6A503" w14:textId="1F2DDCD6"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Teostamisel</w:t>
            </w:r>
          </w:p>
        </w:tc>
      </w:tr>
      <w:tr w:rsidR="00840A8D" w:rsidRPr="009D6768" w14:paraId="4440DEB8"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13A93C3E" w14:textId="763CF2BE"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2.18</w:t>
            </w:r>
          </w:p>
        </w:tc>
        <w:tc>
          <w:tcPr>
            <w:tcW w:w="6229" w:type="dxa"/>
          </w:tcPr>
          <w:p w14:paraId="5E78CCD8" w14:textId="3D7DC7FF" w:rsidR="00840A8D" w:rsidRPr="009D6768" w:rsidRDefault="00840A8D" w:rsidP="00AD086D">
            <w:pPr>
              <w:pStyle w:val="TableParagraph"/>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sidRPr="009D6768">
              <w:rPr>
                <w:rFonts w:ascii="Aptos" w:hAnsi="Aptos"/>
                <w:spacing w:val="-2"/>
                <w:sz w:val="20"/>
                <w:szCs w:val="20"/>
                <w:lang w:val="fi-FI"/>
              </w:rPr>
              <w:t>Biolagunevate toidujäätmete</w:t>
            </w:r>
            <w:r w:rsidR="00AD086D" w:rsidRPr="009D6768">
              <w:rPr>
                <w:rFonts w:ascii="Aptos" w:hAnsi="Aptos"/>
                <w:spacing w:val="-2"/>
                <w:sz w:val="20"/>
                <w:szCs w:val="20"/>
                <w:lang w:val="fi-FI"/>
              </w:rPr>
              <w:t xml:space="preserve"> </w:t>
            </w:r>
            <w:r w:rsidRPr="009D6768">
              <w:rPr>
                <w:rFonts w:ascii="Aptos" w:hAnsi="Aptos"/>
                <w:spacing w:val="-2"/>
                <w:sz w:val="20"/>
                <w:szCs w:val="20"/>
                <w:lang w:val="fi-FI"/>
              </w:rPr>
              <w:t xml:space="preserve">kompostimisvõimaluste </w:t>
            </w:r>
            <w:r w:rsidRPr="009D6768">
              <w:rPr>
                <w:rFonts w:ascii="Aptos" w:hAnsi="Aptos"/>
                <w:sz w:val="20"/>
                <w:szCs w:val="20"/>
                <w:lang w:val="fi-FI"/>
              </w:rPr>
              <w:t>loomine tekkekohale lähedal,</w:t>
            </w:r>
            <w:r w:rsidRPr="009D6768">
              <w:rPr>
                <w:rFonts w:ascii="Aptos" w:hAnsi="Aptos"/>
                <w:spacing w:val="-13"/>
                <w:sz w:val="20"/>
                <w:szCs w:val="20"/>
                <w:lang w:val="fi-FI"/>
              </w:rPr>
              <w:t xml:space="preserve"> </w:t>
            </w:r>
            <w:r w:rsidRPr="009D6768">
              <w:rPr>
                <w:rFonts w:ascii="Aptos" w:hAnsi="Aptos"/>
                <w:sz w:val="20"/>
                <w:szCs w:val="20"/>
                <w:lang w:val="fi-FI"/>
              </w:rPr>
              <w:t>vastava</w:t>
            </w:r>
            <w:r w:rsidRPr="009D6768">
              <w:rPr>
                <w:rFonts w:ascii="Aptos" w:hAnsi="Aptos"/>
                <w:spacing w:val="-12"/>
                <w:sz w:val="20"/>
                <w:szCs w:val="20"/>
                <w:lang w:val="fi-FI"/>
              </w:rPr>
              <w:t xml:space="preserve"> </w:t>
            </w:r>
            <w:r w:rsidRPr="009D6768">
              <w:rPr>
                <w:rFonts w:ascii="Aptos" w:hAnsi="Aptos"/>
                <w:sz w:val="20"/>
                <w:szCs w:val="20"/>
                <w:lang w:val="fi-FI"/>
              </w:rPr>
              <w:t xml:space="preserve">inventari </w:t>
            </w:r>
            <w:r w:rsidRPr="009D6768">
              <w:rPr>
                <w:rFonts w:ascii="Aptos" w:hAnsi="Aptos"/>
                <w:spacing w:val="-2"/>
                <w:sz w:val="20"/>
                <w:szCs w:val="20"/>
                <w:lang w:val="fi-FI"/>
              </w:rPr>
              <w:t>soetamine.</w:t>
            </w:r>
          </w:p>
        </w:tc>
        <w:tc>
          <w:tcPr>
            <w:tcW w:w="2080" w:type="dxa"/>
          </w:tcPr>
          <w:p w14:paraId="5B576EC2" w14:textId="6A21ED8B" w:rsidR="00840A8D" w:rsidRPr="00E712F4"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Pr>
                <w:rFonts w:ascii="Aptos" w:hAnsi="Aptos"/>
                <w:sz w:val="20"/>
                <w:szCs w:val="20"/>
                <w:lang w:val="fi-FI"/>
              </w:rPr>
              <w:t>Teostatud</w:t>
            </w:r>
          </w:p>
        </w:tc>
      </w:tr>
      <w:tr w:rsidR="00840A8D" w:rsidRPr="009D6768" w14:paraId="6EA329A0"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4F8E7EEF" w14:textId="6BCB3B69"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2.19</w:t>
            </w:r>
          </w:p>
        </w:tc>
        <w:tc>
          <w:tcPr>
            <w:tcW w:w="6229" w:type="dxa"/>
          </w:tcPr>
          <w:p w14:paraId="28A864D4" w14:textId="427D8EE9" w:rsidR="00840A8D" w:rsidRPr="009D6768" w:rsidRDefault="00840A8D" w:rsidP="00AD086D">
            <w:pPr>
              <w:pStyle w:val="TableParagraph"/>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lang w:val="fi-FI"/>
              </w:rPr>
            </w:pPr>
            <w:r w:rsidRPr="009D6768">
              <w:rPr>
                <w:rFonts w:ascii="Aptos" w:hAnsi="Aptos"/>
                <w:spacing w:val="-2"/>
                <w:sz w:val="20"/>
                <w:szCs w:val="20"/>
                <w:lang w:val="fi-FI"/>
              </w:rPr>
              <w:t xml:space="preserve">Lemmikloomade väljaheidete kogumiskastide </w:t>
            </w:r>
            <w:r w:rsidRPr="009D6768">
              <w:rPr>
                <w:rFonts w:ascii="Aptos" w:hAnsi="Aptos"/>
                <w:sz w:val="20"/>
                <w:szCs w:val="20"/>
                <w:lang w:val="fi-FI"/>
              </w:rPr>
              <w:t>võrgustiku loomine vajaduspõhiselt</w:t>
            </w:r>
            <w:r w:rsidRPr="009D6768">
              <w:rPr>
                <w:rFonts w:ascii="Aptos" w:hAnsi="Aptos"/>
                <w:spacing w:val="-13"/>
                <w:sz w:val="20"/>
                <w:szCs w:val="20"/>
                <w:lang w:val="fi-FI"/>
              </w:rPr>
              <w:t xml:space="preserve"> </w:t>
            </w:r>
            <w:r w:rsidRPr="009D6768">
              <w:rPr>
                <w:rFonts w:ascii="Aptos" w:hAnsi="Aptos"/>
                <w:sz w:val="20"/>
                <w:szCs w:val="20"/>
                <w:lang w:val="fi-FI"/>
              </w:rPr>
              <w:t>ning taristu</w:t>
            </w:r>
            <w:r w:rsidRPr="009D6768">
              <w:rPr>
                <w:rFonts w:ascii="Aptos" w:hAnsi="Aptos"/>
                <w:spacing w:val="-5"/>
                <w:sz w:val="20"/>
                <w:szCs w:val="20"/>
                <w:lang w:val="fi-FI"/>
              </w:rPr>
              <w:t xml:space="preserve"> </w:t>
            </w:r>
            <w:r w:rsidRPr="009D6768">
              <w:rPr>
                <w:rFonts w:ascii="Aptos" w:hAnsi="Aptos"/>
                <w:spacing w:val="-2"/>
                <w:sz w:val="20"/>
                <w:szCs w:val="20"/>
                <w:lang w:val="fi-FI"/>
              </w:rPr>
              <w:t>ajakohastamine.</w:t>
            </w:r>
          </w:p>
        </w:tc>
        <w:tc>
          <w:tcPr>
            <w:tcW w:w="2080" w:type="dxa"/>
          </w:tcPr>
          <w:p w14:paraId="5F30CFDD" w14:textId="3F1F50F3"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6A1D06B9"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6D9D3598" w14:textId="4CB61AB7"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2.20</w:t>
            </w:r>
          </w:p>
        </w:tc>
        <w:tc>
          <w:tcPr>
            <w:tcW w:w="6229" w:type="dxa"/>
          </w:tcPr>
          <w:p w14:paraId="431E0221" w14:textId="0E6E6F6A" w:rsidR="00840A8D" w:rsidRPr="009D6768" w:rsidRDefault="00840A8D" w:rsidP="00AD086D">
            <w:pPr>
              <w:pStyle w:val="TableParagraph"/>
              <w:ind w:right="249"/>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pacing w:val="-2"/>
                <w:sz w:val="20"/>
                <w:szCs w:val="20"/>
              </w:rPr>
              <w:t xml:space="preserve">Kalapüügivahendite kogumiskastide paigaldamine suurematesse </w:t>
            </w:r>
            <w:r w:rsidRPr="009D6768">
              <w:rPr>
                <w:rFonts w:ascii="Aptos" w:hAnsi="Aptos"/>
                <w:sz w:val="20"/>
                <w:szCs w:val="20"/>
              </w:rPr>
              <w:t>kalasadamatesse:</w:t>
            </w:r>
            <w:r w:rsidRPr="009D6768">
              <w:rPr>
                <w:rFonts w:ascii="Aptos" w:hAnsi="Aptos"/>
                <w:spacing w:val="-13"/>
                <w:sz w:val="20"/>
                <w:szCs w:val="20"/>
              </w:rPr>
              <w:t xml:space="preserve"> </w:t>
            </w:r>
            <w:proofErr w:type="spellStart"/>
            <w:r w:rsidRPr="009D6768">
              <w:rPr>
                <w:rFonts w:ascii="Aptos" w:hAnsi="Aptos"/>
                <w:sz w:val="20"/>
                <w:szCs w:val="20"/>
              </w:rPr>
              <w:t>Topu</w:t>
            </w:r>
            <w:proofErr w:type="spellEnd"/>
            <w:r w:rsidRPr="009D6768">
              <w:rPr>
                <w:rFonts w:ascii="Aptos" w:hAnsi="Aptos"/>
                <w:sz w:val="20"/>
                <w:szCs w:val="20"/>
              </w:rPr>
              <w:t>,</w:t>
            </w:r>
            <w:r w:rsidR="00AD086D" w:rsidRPr="009D6768">
              <w:rPr>
                <w:rFonts w:ascii="Aptos" w:hAnsi="Aptos"/>
                <w:sz w:val="20"/>
                <w:szCs w:val="20"/>
              </w:rPr>
              <w:t xml:space="preserve"> </w:t>
            </w:r>
            <w:r w:rsidRPr="009D6768">
              <w:rPr>
                <w:rFonts w:ascii="Aptos" w:hAnsi="Aptos"/>
                <w:sz w:val="20"/>
                <w:szCs w:val="20"/>
              </w:rPr>
              <w:t>Puise,</w:t>
            </w:r>
            <w:r w:rsidRPr="009D6768">
              <w:rPr>
                <w:rFonts w:ascii="Aptos" w:hAnsi="Aptos"/>
                <w:spacing w:val="-13"/>
                <w:sz w:val="20"/>
                <w:szCs w:val="20"/>
              </w:rPr>
              <w:t xml:space="preserve"> </w:t>
            </w:r>
            <w:proofErr w:type="spellStart"/>
            <w:r w:rsidRPr="009D6768">
              <w:rPr>
                <w:rFonts w:ascii="Aptos" w:hAnsi="Aptos"/>
                <w:sz w:val="20"/>
                <w:szCs w:val="20"/>
              </w:rPr>
              <w:t>Dirhami</w:t>
            </w:r>
            <w:proofErr w:type="spellEnd"/>
            <w:r w:rsidRPr="009D6768">
              <w:rPr>
                <w:rFonts w:ascii="Aptos" w:hAnsi="Aptos"/>
                <w:sz w:val="20"/>
                <w:szCs w:val="20"/>
              </w:rPr>
              <w:t>,</w:t>
            </w:r>
            <w:r w:rsidRPr="009D6768">
              <w:rPr>
                <w:rFonts w:ascii="Aptos" w:hAnsi="Aptos"/>
                <w:spacing w:val="-12"/>
                <w:sz w:val="20"/>
                <w:szCs w:val="20"/>
              </w:rPr>
              <w:t xml:space="preserve"> </w:t>
            </w:r>
            <w:r w:rsidRPr="009D6768">
              <w:rPr>
                <w:rFonts w:ascii="Aptos" w:hAnsi="Aptos"/>
                <w:sz w:val="20"/>
                <w:szCs w:val="20"/>
              </w:rPr>
              <w:t xml:space="preserve">Hara, Nõva, </w:t>
            </w:r>
            <w:proofErr w:type="spellStart"/>
            <w:r w:rsidRPr="009D6768">
              <w:rPr>
                <w:rFonts w:ascii="Aptos" w:hAnsi="Aptos"/>
                <w:sz w:val="20"/>
                <w:szCs w:val="20"/>
              </w:rPr>
              <w:t>Österby</w:t>
            </w:r>
            <w:proofErr w:type="spellEnd"/>
            <w:r w:rsidRPr="009D6768">
              <w:rPr>
                <w:rFonts w:ascii="Aptos" w:hAnsi="Aptos"/>
                <w:sz w:val="20"/>
                <w:szCs w:val="20"/>
              </w:rPr>
              <w:t>.</w:t>
            </w:r>
          </w:p>
        </w:tc>
        <w:tc>
          <w:tcPr>
            <w:tcW w:w="2080" w:type="dxa"/>
          </w:tcPr>
          <w:p w14:paraId="714473D8" w14:textId="53941057"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11063B88"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4C990C7E" w14:textId="48B327DB"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2.21</w:t>
            </w:r>
          </w:p>
        </w:tc>
        <w:tc>
          <w:tcPr>
            <w:tcW w:w="6229" w:type="dxa"/>
          </w:tcPr>
          <w:p w14:paraId="26810BB3" w14:textId="42688F3A" w:rsidR="00840A8D" w:rsidRPr="009D6768" w:rsidRDefault="00840A8D" w:rsidP="00AD086D">
            <w:pPr>
              <w:pStyle w:val="TableParagraph"/>
              <w:ind w:right="249"/>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 xml:space="preserve">Jäätmekäitluskohtade </w:t>
            </w:r>
            <w:r w:rsidRPr="009D6768">
              <w:rPr>
                <w:rFonts w:ascii="Aptos" w:hAnsi="Aptos"/>
                <w:sz w:val="20"/>
                <w:szCs w:val="20"/>
              </w:rPr>
              <w:t>ühtlase</w:t>
            </w:r>
            <w:r w:rsidRPr="009D6768">
              <w:rPr>
                <w:rFonts w:ascii="Aptos" w:hAnsi="Aptos"/>
                <w:spacing w:val="-13"/>
                <w:sz w:val="20"/>
                <w:szCs w:val="20"/>
              </w:rPr>
              <w:t xml:space="preserve"> </w:t>
            </w:r>
            <w:r w:rsidRPr="009D6768">
              <w:rPr>
                <w:rFonts w:ascii="Aptos" w:hAnsi="Aptos"/>
                <w:sz w:val="20"/>
                <w:szCs w:val="20"/>
              </w:rPr>
              <w:t>võrgustiku</w:t>
            </w:r>
            <w:r w:rsidRPr="009D6768">
              <w:rPr>
                <w:rFonts w:ascii="Aptos" w:hAnsi="Aptos"/>
                <w:spacing w:val="-12"/>
                <w:sz w:val="20"/>
                <w:szCs w:val="20"/>
              </w:rPr>
              <w:t xml:space="preserve"> </w:t>
            </w:r>
            <w:r w:rsidRPr="009D6768">
              <w:rPr>
                <w:rFonts w:ascii="Aptos" w:hAnsi="Aptos"/>
                <w:sz w:val="20"/>
                <w:szCs w:val="20"/>
              </w:rPr>
              <w:t xml:space="preserve">välja </w:t>
            </w:r>
            <w:r w:rsidRPr="009D6768">
              <w:rPr>
                <w:rFonts w:ascii="Aptos" w:hAnsi="Aptos"/>
                <w:spacing w:val="-2"/>
                <w:sz w:val="20"/>
                <w:szCs w:val="20"/>
              </w:rPr>
              <w:t>arendamine.</w:t>
            </w:r>
          </w:p>
        </w:tc>
        <w:tc>
          <w:tcPr>
            <w:tcW w:w="2080" w:type="dxa"/>
          </w:tcPr>
          <w:p w14:paraId="3FAAA845" w14:textId="424D6A43"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11221BC3"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33DA5042" w14:textId="5D8311B3"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2.21.1</w:t>
            </w:r>
          </w:p>
        </w:tc>
        <w:tc>
          <w:tcPr>
            <w:tcW w:w="6229" w:type="dxa"/>
          </w:tcPr>
          <w:p w14:paraId="5945BB75" w14:textId="5637FC4C" w:rsidR="00840A8D" w:rsidRPr="009D6768" w:rsidRDefault="00840A8D" w:rsidP="00AD086D">
            <w:pPr>
              <w:pStyle w:val="TableParagraph"/>
              <w:ind w:right="249"/>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sidRPr="009D6768">
              <w:rPr>
                <w:rFonts w:ascii="Aptos" w:hAnsi="Aptos"/>
                <w:sz w:val="20"/>
                <w:szCs w:val="20"/>
                <w:lang w:val="fi-FI"/>
              </w:rPr>
              <w:t>3</w:t>
            </w:r>
            <w:r w:rsidRPr="009D6768">
              <w:rPr>
                <w:rFonts w:ascii="Aptos" w:hAnsi="Aptos"/>
                <w:spacing w:val="-13"/>
                <w:sz w:val="20"/>
                <w:szCs w:val="20"/>
                <w:lang w:val="fi-FI"/>
              </w:rPr>
              <w:t xml:space="preserve"> </w:t>
            </w:r>
            <w:r w:rsidRPr="009D6768">
              <w:rPr>
                <w:rFonts w:ascii="Aptos" w:hAnsi="Aptos"/>
                <w:sz w:val="20"/>
                <w:szCs w:val="20"/>
                <w:lang w:val="fi-FI"/>
              </w:rPr>
              <w:t>uue</w:t>
            </w:r>
            <w:r w:rsidRPr="009D6768">
              <w:rPr>
                <w:rFonts w:ascii="Aptos" w:hAnsi="Aptos"/>
                <w:spacing w:val="-12"/>
                <w:sz w:val="20"/>
                <w:szCs w:val="20"/>
                <w:lang w:val="fi-FI"/>
              </w:rPr>
              <w:t xml:space="preserve"> </w:t>
            </w:r>
            <w:r w:rsidRPr="009D6768">
              <w:rPr>
                <w:rFonts w:ascii="Aptos" w:hAnsi="Aptos"/>
                <w:sz w:val="20"/>
                <w:szCs w:val="20"/>
                <w:lang w:val="fi-FI"/>
              </w:rPr>
              <w:t xml:space="preserve">jäätmekäitluskoha loomine Lääne-Nigula </w:t>
            </w:r>
            <w:r w:rsidRPr="009D6768">
              <w:rPr>
                <w:rFonts w:ascii="Aptos" w:hAnsi="Aptos"/>
                <w:spacing w:val="-2"/>
                <w:sz w:val="20"/>
                <w:szCs w:val="20"/>
                <w:lang w:val="fi-FI"/>
              </w:rPr>
              <w:t>valda</w:t>
            </w:r>
          </w:p>
        </w:tc>
        <w:tc>
          <w:tcPr>
            <w:tcW w:w="2080" w:type="dxa"/>
          </w:tcPr>
          <w:p w14:paraId="63355C48" w14:textId="73B59595"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Teostamata</w:t>
            </w:r>
          </w:p>
        </w:tc>
      </w:tr>
      <w:tr w:rsidR="00840A8D" w:rsidRPr="009D6768" w14:paraId="1EBB64EB"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738F8936" w14:textId="265A2472"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2.22</w:t>
            </w:r>
          </w:p>
        </w:tc>
        <w:tc>
          <w:tcPr>
            <w:tcW w:w="6229" w:type="dxa"/>
          </w:tcPr>
          <w:p w14:paraId="648FD241" w14:textId="0EED4422" w:rsidR="00840A8D" w:rsidRPr="009D6768" w:rsidRDefault="00840A8D" w:rsidP="00AD086D">
            <w:pPr>
              <w:pStyle w:val="TableParagraph"/>
              <w:ind w:right="249"/>
              <w:cnfStyle w:val="000000000000" w:firstRow="0" w:lastRow="0" w:firstColumn="0" w:lastColumn="0" w:oddVBand="0" w:evenVBand="0" w:oddHBand="0" w:evenHBand="0" w:firstRowFirstColumn="0" w:firstRowLastColumn="0" w:lastRowFirstColumn="0" w:lastRowLastColumn="0"/>
              <w:rPr>
                <w:rFonts w:ascii="Aptos" w:hAnsi="Aptos"/>
                <w:sz w:val="20"/>
                <w:szCs w:val="20"/>
                <w:lang w:val="fi-FI"/>
              </w:rPr>
            </w:pPr>
            <w:r w:rsidRPr="009D6768">
              <w:rPr>
                <w:rFonts w:ascii="Aptos" w:hAnsi="Aptos"/>
                <w:spacing w:val="-2"/>
                <w:sz w:val="20"/>
                <w:szCs w:val="20"/>
                <w:lang w:val="fi-FI"/>
              </w:rPr>
              <w:t xml:space="preserve">Jäätmekäitluskohtade </w:t>
            </w:r>
            <w:r w:rsidRPr="009D6768">
              <w:rPr>
                <w:rFonts w:ascii="Aptos" w:hAnsi="Aptos"/>
                <w:sz w:val="20"/>
                <w:szCs w:val="20"/>
                <w:lang w:val="fi-FI"/>
              </w:rPr>
              <w:t>inventari</w:t>
            </w:r>
            <w:r w:rsidRPr="009D6768">
              <w:rPr>
                <w:rFonts w:ascii="Aptos" w:hAnsi="Aptos"/>
                <w:spacing w:val="-9"/>
                <w:sz w:val="20"/>
                <w:szCs w:val="20"/>
                <w:lang w:val="fi-FI"/>
              </w:rPr>
              <w:t xml:space="preserve"> </w:t>
            </w:r>
            <w:r w:rsidRPr="009D6768">
              <w:rPr>
                <w:rFonts w:ascii="Aptos" w:hAnsi="Aptos"/>
                <w:sz w:val="20"/>
                <w:szCs w:val="20"/>
                <w:lang w:val="fi-FI"/>
              </w:rPr>
              <w:t>ja</w:t>
            </w:r>
            <w:r w:rsidRPr="009D6768">
              <w:rPr>
                <w:rFonts w:ascii="Aptos" w:hAnsi="Aptos"/>
                <w:spacing w:val="-8"/>
                <w:sz w:val="20"/>
                <w:szCs w:val="20"/>
                <w:lang w:val="fi-FI"/>
              </w:rPr>
              <w:t xml:space="preserve"> </w:t>
            </w:r>
            <w:r w:rsidRPr="009D6768">
              <w:rPr>
                <w:rFonts w:ascii="Aptos" w:hAnsi="Aptos"/>
                <w:sz w:val="20"/>
                <w:szCs w:val="20"/>
                <w:lang w:val="fi-FI"/>
              </w:rPr>
              <w:t xml:space="preserve">seadmete kaasajastamine ning </w:t>
            </w:r>
            <w:r w:rsidRPr="009D6768">
              <w:rPr>
                <w:rFonts w:ascii="Aptos" w:hAnsi="Aptos"/>
                <w:spacing w:val="-2"/>
                <w:sz w:val="20"/>
                <w:szCs w:val="20"/>
                <w:lang w:val="fi-FI"/>
              </w:rPr>
              <w:t>täiendamine</w:t>
            </w:r>
          </w:p>
        </w:tc>
        <w:tc>
          <w:tcPr>
            <w:tcW w:w="2080" w:type="dxa"/>
          </w:tcPr>
          <w:p w14:paraId="7C81E858" w14:textId="2D0EA48E"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13BCAB33"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39FDEADA" w14:textId="5409E82F"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2.23</w:t>
            </w:r>
          </w:p>
        </w:tc>
        <w:tc>
          <w:tcPr>
            <w:tcW w:w="6229" w:type="dxa"/>
          </w:tcPr>
          <w:p w14:paraId="5D2775B9" w14:textId="01F0269B" w:rsidR="00840A8D" w:rsidRPr="009D6768" w:rsidRDefault="00840A8D" w:rsidP="00840A8D">
            <w:pPr>
              <w:pStyle w:val="TableParagraph"/>
              <w:ind w:right="249"/>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lang w:val="fi-FI"/>
              </w:rPr>
            </w:pPr>
            <w:r w:rsidRPr="009D6768">
              <w:rPr>
                <w:rFonts w:ascii="Aptos" w:hAnsi="Aptos"/>
                <w:sz w:val="20"/>
                <w:szCs w:val="20"/>
                <w:lang w:val="fi-FI"/>
              </w:rPr>
              <w:t>Avalikus ruumis prügikastide</w:t>
            </w:r>
            <w:r w:rsidRPr="009D6768">
              <w:rPr>
                <w:rFonts w:ascii="Aptos" w:hAnsi="Aptos"/>
                <w:spacing w:val="-13"/>
                <w:sz w:val="20"/>
                <w:szCs w:val="20"/>
                <w:lang w:val="fi-FI"/>
              </w:rPr>
              <w:t xml:space="preserve"> </w:t>
            </w:r>
            <w:r w:rsidRPr="009D6768">
              <w:rPr>
                <w:rFonts w:ascii="Aptos" w:hAnsi="Aptos"/>
                <w:sz w:val="20"/>
                <w:szCs w:val="20"/>
                <w:lang w:val="fi-FI"/>
              </w:rPr>
              <w:t xml:space="preserve">võrgu </w:t>
            </w:r>
            <w:r w:rsidRPr="009D6768">
              <w:rPr>
                <w:rFonts w:ascii="Aptos" w:hAnsi="Aptos"/>
                <w:spacing w:val="-2"/>
                <w:sz w:val="20"/>
                <w:szCs w:val="20"/>
                <w:lang w:val="fi-FI"/>
              </w:rPr>
              <w:t>arendamine kaasaegsetele</w:t>
            </w:r>
            <w:r w:rsidRPr="009D6768">
              <w:rPr>
                <w:rFonts w:ascii="Aptos" w:hAnsi="Aptos"/>
                <w:sz w:val="20"/>
                <w:szCs w:val="20"/>
                <w:lang w:val="fi-FI"/>
              </w:rPr>
              <w:t xml:space="preserve"> tingimustele</w:t>
            </w:r>
            <w:r w:rsidRPr="009D6768">
              <w:rPr>
                <w:rFonts w:ascii="Aptos" w:hAnsi="Aptos"/>
                <w:spacing w:val="-8"/>
                <w:sz w:val="20"/>
                <w:szCs w:val="20"/>
                <w:lang w:val="fi-FI"/>
              </w:rPr>
              <w:t xml:space="preserve"> </w:t>
            </w:r>
            <w:r w:rsidRPr="009D6768">
              <w:rPr>
                <w:rFonts w:ascii="Aptos" w:hAnsi="Aptos"/>
                <w:sz w:val="20"/>
                <w:szCs w:val="20"/>
                <w:lang w:val="fi-FI"/>
              </w:rPr>
              <w:t>vastavalt,</w:t>
            </w:r>
            <w:r w:rsidRPr="009D6768">
              <w:rPr>
                <w:rFonts w:ascii="Aptos" w:hAnsi="Aptos"/>
                <w:spacing w:val="-8"/>
                <w:sz w:val="20"/>
                <w:szCs w:val="20"/>
                <w:lang w:val="fi-FI"/>
              </w:rPr>
              <w:t xml:space="preserve"> </w:t>
            </w:r>
            <w:r w:rsidRPr="009D6768">
              <w:rPr>
                <w:rFonts w:ascii="Aptos" w:hAnsi="Aptos"/>
                <w:spacing w:val="-5"/>
                <w:sz w:val="20"/>
                <w:szCs w:val="20"/>
                <w:lang w:val="fi-FI"/>
              </w:rPr>
              <w:t>sh</w:t>
            </w:r>
            <w:r w:rsidRPr="009D6768">
              <w:rPr>
                <w:rFonts w:ascii="Aptos" w:hAnsi="Aptos"/>
                <w:sz w:val="20"/>
                <w:szCs w:val="20"/>
                <w:lang w:val="fi-FI"/>
              </w:rPr>
              <w:t xml:space="preserve"> liigiti</w:t>
            </w:r>
            <w:r w:rsidRPr="009D6768">
              <w:rPr>
                <w:rFonts w:ascii="Aptos" w:hAnsi="Aptos"/>
                <w:spacing w:val="-13"/>
                <w:sz w:val="20"/>
                <w:szCs w:val="20"/>
                <w:lang w:val="fi-FI"/>
              </w:rPr>
              <w:t xml:space="preserve"> </w:t>
            </w:r>
            <w:r w:rsidRPr="009D6768">
              <w:rPr>
                <w:rFonts w:ascii="Aptos" w:hAnsi="Aptos"/>
                <w:sz w:val="20"/>
                <w:szCs w:val="20"/>
                <w:lang w:val="fi-FI"/>
              </w:rPr>
              <w:t xml:space="preserve">kogumise </w:t>
            </w:r>
            <w:r w:rsidRPr="009D6768">
              <w:rPr>
                <w:rFonts w:ascii="Aptos" w:hAnsi="Aptos"/>
                <w:spacing w:val="-2"/>
                <w:sz w:val="20"/>
                <w:szCs w:val="20"/>
                <w:lang w:val="fi-FI"/>
              </w:rPr>
              <w:t>arendamine.</w:t>
            </w:r>
          </w:p>
        </w:tc>
        <w:tc>
          <w:tcPr>
            <w:tcW w:w="2080" w:type="dxa"/>
          </w:tcPr>
          <w:p w14:paraId="4DDC33D1" w14:textId="660A3791"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Pr>
                <w:rFonts w:ascii="Aptos" w:hAnsi="Aptos"/>
                <w:sz w:val="20"/>
                <w:szCs w:val="20"/>
                <w:lang w:val="fi-FI"/>
              </w:rPr>
              <w:t>Pidev tegevus</w:t>
            </w:r>
          </w:p>
        </w:tc>
      </w:tr>
      <w:tr w:rsidR="00840A8D" w:rsidRPr="009D6768" w14:paraId="70FD8D87"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D23D82C" w14:textId="1A30C258"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2.24</w:t>
            </w:r>
          </w:p>
        </w:tc>
        <w:tc>
          <w:tcPr>
            <w:tcW w:w="6229" w:type="dxa"/>
          </w:tcPr>
          <w:p w14:paraId="3328D1D9" w14:textId="1A4C1DFC" w:rsidR="00840A8D" w:rsidRPr="009D6768" w:rsidRDefault="00840A8D" w:rsidP="00840A8D">
            <w:pPr>
              <w:pStyle w:val="TableParagraph"/>
              <w:ind w:right="249"/>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rPr>
              <w:t>Puhkealadel</w:t>
            </w:r>
            <w:r w:rsidRPr="009D6768">
              <w:rPr>
                <w:rFonts w:ascii="Aptos" w:hAnsi="Aptos"/>
                <w:spacing w:val="-13"/>
                <w:sz w:val="20"/>
                <w:szCs w:val="20"/>
              </w:rPr>
              <w:t xml:space="preserve"> </w:t>
            </w:r>
            <w:r w:rsidRPr="009D6768">
              <w:rPr>
                <w:rFonts w:ascii="Aptos" w:hAnsi="Aptos"/>
                <w:sz w:val="20"/>
                <w:szCs w:val="20"/>
              </w:rPr>
              <w:t xml:space="preserve">prügikastide võrgu arendamine </w:t>
            </w:r>
            <w:r w:rsidRPr="009D6768">
              <w:rPr>
                <w:rFonts w:ascii="Aptos" w:hAnsi="Aptos"/>
                <w:spacing w:val="-2"/>
                <w:sz w:val="20"/>
                <w:szCs w:val="20"/>
              </w:rPr>
              <w:t xml:space="preserve">kaasaegsetele </w:t>
            </w:r>
            <w:r w:rsidRPr="009D6768">
              <w:rPr>
                <w:rFonts w:ascii="Aptos" w:hAnsi="Aptos"/>
                <w:sz w:val="20"/>
                <w:szCs w:val="20"/>
              </w:rPr>
              <w:t>tingimustele</w:t>
            </w:r>
            <w:r w:rsidRPr="009D6768">
              <w:rPr>
                <w:rFonts w:ascii="Aptos" w:hAnsi="Aptos"/>
                <w:spacing w:val="-13"/>
                <w:sz w:val="20"/>
                <w:szCs w:val="20"/>
              </w:rPr>
              <w:t xml:space="preserve"> </w:t>
            </w:r>
            <w:r w:rsidRPr="009D6768">
              <w:rPr>
                <w:rFonts w:ascii="Aptos" w:hAnsi="Aptos"/>
                <w:sz w:val="20"/>
                <w:szCs w:val="20"/>
              </w:rPr>
              <w:t>vastavalt,</w:t>
            </w:r>
            <w:r w:rsidRPr="009D6768">
              <w:rPr>
                <w:rFonts w:ascii="Aptos" w:hAnsi="Aptos"/>
                <w:spacing w:val="-12"/>
                <w:sz w:val="20"/>
                <w:szCs w:val="20"/>
              </w:rPr>
              <w:t xml:space="preserve"> </w:t>
            </w:r>
            <w:r w:rsidRPr="009D6768">
              <w:rPr>
                <w:rFonts w:ascii="Aptos" w:hAnsi="Aptos"/>
                <w:sz w:val="20"/>
                <w:szCs w:val="20"/>
              </w:rPr>
              <w:t xml:space="preserve">sh liigiti kogumise </w:t>
            </w:r>
            <w:r w:rsidRPr="009D6768">
              <w:rPr>
                <w:rFonts w:ascii="Aptos" w:hAnsi="Aptos"/>
                <w:spacing w:val="-2"/>
                <w:sz w:val="20"/>
                <w:szCs w:val="20"/>
              </w:rPr>
              <w:t>arendamine.</w:t>
            </w:r>
          </w:p>
        </w:tc>
        <w:tc>
          <w:tcPr>
            <w:tcW w:w="2080" w:type="dxa"/>
          </w:tcPr>
          <w:p w14:paraId="40073EB5" w14:textId="1AA0AE80"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Planeeritav tegevus</w:t>
            </w:r>
          </w:p>
        </w:tc>
      </w:tr>
      <w:tr w:rsidR="00840A8D" w:rsidRPr="009D6768" w14:paraId="3B16B87C" w14:textId="77777777" w:rsidTr="009D676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58" w:type="dxa"/>
          </w:tcPr>
          <w:p w14:paraId="31A4F3C0" w14:textId="1D39B5A9"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2.25</w:t>
            </w:r>
          </w:p>
        </w:tc>
        <w:tc>
          <w:tcPr>
            <w:tcW w:w="6229" w:type="dxa"/>
          </w:tcPr>
          <w:p w14:paraId="2027ED69" w14:textId="39D5C4A9" w:rsidR="00840A8D" w:rsidRPr="009D6768" w:rsidRDefault="004C72AC" w:rsidP="00840A8D">
            <w:pPr>
              <w:pStyle w:val="TableParagraph"/>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K</w:t>
            </w:r>
            <w:r w:rsidR="00840A8D" w:rsidRPr="009D6768">
              <w:rPr>
                <w:rFonts w:ascii="Aptos" w:hAnsi="Aptos"/>
                <w:sz w:val="20"/>
                <w:szCs w:val="20"/>
              </w:rPr>
              <w:t xml:space="preserve">oostöös </w:t>
            </w:r>
            <w:r w:rsidR="00840A8D" w:rsidRPr="009D6768">
              <w:rPr>
                <w:rFonts w:ascii="Aptos" w:hAnsi="Aptos"/>
                <w:spacing w:val="-2"/>
                <w:sz w:val="20"/>
                <w:szCs w:val="20"/>
              </w:rPr>
              <w:t>Transpordiametiga võimalus</w:t>
            </w:r>
            <w:r>
              <w:rPr>
                <w:rFonts w:ascii="Aptos" w:hAnsi="Aptos"/>
                <w:spacing w:val="-2"/>
                <w:sz w:val="20"/>
                <w:szCs w:val="20"/>
              </w:rPr>
              <w:t>te väljaselgitamine</w:t>
            </w:r>
            <w:r w:rsidR="00840A8D" w:rsidRPr="009D6768">
              <w:rPr>
                <w:rFonts w:ascii="Aptos" w:hAnsi="Aptos"/>
                <w:spacing w:val="-2"/>
                <w:sz w:val="20"/>
                <w:szCs w:val="20"/>
              </w:rPr>
              <w:t xml:space="preserve"> kogumissüsteemide </w:t>
            </w:r>
            <w:r w:rsidR="00840A8D" w:rsidRPr="009D6768">
              <w:rPr>
                <w:rFonts w:ascii="Aptos" w:hAnsi="Aptos"/>
                <w:sz w:val="20"/>
                <w:szCs w:val="20"/>
              </w:rPr>
              <w:t>väljaarendamiseks</w:t>
            </w:r>
            <w:r w:rsidR="00840A8D" w:rsidRPr="009D6768">
              <w:rPr>
                <w:rFonts w:ascii="Aptos" w:hAnsi="Aptos"/>
                <w:spacing w:val="-13"/>
                <w:sz w:val="20"/>
                <w:szCs w:val="20"/>
              </w:rPr>
              <w:t xml:space="preserve"> </w:t>
            </w:r>
            <w:r w:rsidR="00840A8D" w:rsidRPr="009D6768">
              <w:rPr>
                <w:rFonts w:ascii="Aptos" w:hAnsi="Aptos"/>
                <w:sz w:val="20"/>
                <w:szCs w:val="20"/>
              </w:rPr>
              <w:t>Lääne maakonna maanteede äärsetes</w:t>
            </w:r>
            <w:r w:rsidR="00840A8D" w:rsidRPr="009D6768">
              <w:rPr>
                <w:rFonts w:ascii="Aptos" w:hAnsi="Aptos"/>
                <w:spacing w:val="-13"/>
                <w:sz w:val="20"/>
                <w:szCs w:val="20"/>
              </w:rPr>
              <w:t xml:space="preserve"> </w:t>
            </w:r>
            <w:r w:rsidR="00840A8D" w:rsidRPr="009D6768">
              <w:rPr>
                <w:rFonts w:ascii="Aptos" w:hAnsi="Aptos"/>
                <w:sz w:val="20"/>
                <w:szCs w:val="20"/>
              </w:rPr>
              <w:t xml:space="preserve">avalikes </w:t>
            </w:r>
            <w:r w:rsidR="00840A8D" w:rsidRPr="009D6768">
              <w:rPr>
                <w:rFonts w:ascii="Aptos" w:hAnsi="Aptos"/>
                <w:spacing w:val="-2"/>
                <w:sz w:val="20"/>
                <w:szCs w:val="20"/>
              </w:rPr>
              <w:t>parklates.</w:t>
            </w:r>
          </w:p>
        </w:tc>
        <w:tc>
          <w:tcPr>
            <w:tcW w:w="2080" w:type="dxa"/>
          </w:tcPr>
          <w:p w14:paraId="36CB94C2" w14:textId="70738939"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Osaliselt teostamisel</w:t>
            </w:r>
          </w:p>
        </w:tc>
      </w:tr>
      <w:tr w:rsidR="00840A8D" w:rsidRPr="009D6768" w14:paraId="4274E2B4"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3E684B9A" w14:textId="3F53403F"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2.26</w:t>
            </w:r>
          </w:p>
        </w:tc>
        <w:tc>
          <w:tcPr>
            <w:tcW w:w="6229" w:type="dxa"/>
          </w:tcPr>
          <w:p w14:paraId="422923DE" w14:textId="1B644366" w:rsidR="00840A8D" w:rsidRPr="009D6768" w:rsidRDefault="00840A8D" w:rsidP="00840A8D">
            <w:pPr>
              <w:pStyle w:val="TableParagraph"/>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lang w:val="fi-FI"/>
              </w:rPr>
              <w:t>Läänemaa suurüritustel minnakse</w:t>
            </w:r>
            <w:r w:rsidRPr="009D6768">
              <w:rPr>
                <w:rFonts w:ascii="Aptos" w:hAnsi="Aptos"/>
                <w:spacing w:val="-13"/>
                <w:sz w:val="20"/>
                <w:szCs w:val="20"/>
                <w:lang w:val="fi-FI"/>
              </w:rPr>
              <w:t xml:space="preserve"> </w:t>
            </w:r>
            <w:r w:rsidRPr="009D6768">
              <w:rPr>
                <w:rFonts w:ascii="Aptos" w:hAnsi="Aptos"/>
                <w:sz w:val="20"/>
                <w:szCs w:val="20"/>
                <w:lang w:val="fi-FI"/>
              </w:rPr>
              <w:t>üle</w:t>
            </w:r>
            <w:r w:rsidRPr="009D6768">
              <w:rPr>
                <w:rFonts w:ascii="Aptos" w:hAnsi="Aptos"/>
                <w:spacing w:val="-12"/>
                <w:sz w:val="20"/>
                <w:szCs w:val="20"/>
                <w:lang w:val="fi-FI"/>
              </w:rPr>
              <w:t xml:space="preserve"> </w:t>
            </w:r>
            <w:r w:rsidRPr="009D6768">
              <w:rPr>
                <w:rFonts w:ascii="Aptos" w:hAnsi="Aptos"/>
                <w:sz w:val="20"/>
                <w:szCs w:val="20"/>
                <w:lang w:val="fi-FI"/>
              </w:rPr>
              <w:t>keskkonna</w:t>
            </w:r>
            <w:r w:rsidRPr="009D6768">
              <w:rPr>
                <w:rFonts w:ascii="Aptos" w:hAnsi="Aptos"/>
                <w:spacing w:val="-2"/>
                <w:sz w:val="20"/>
                <w:szCs w:val="20"/>
                <w:lang w:val="fi-FI"/>
              </w:rPr>
              <w:t xml:space="preserve">säästlikematele </w:t>
            </w:r>
            <w:r w:rsidRPr="009D6768">
              <w:rPr>
                <w:rFonts w:ascii="Aptos" w:hAnsi="Aptos"/>
                <w:sz w:val="20"/>
                <w:szCs w:val="20"/>
                <w:lang w:val="fi-FI"/>
              </w:rPr>
              <w:t>toidunõude</w:t>
            </w:r>
            <w:r w:rsidRPr="009D6768">
              <w:rPr>
                <w:rFonts w:ascii="Aptos" w:hAnsi="Aptos"/>
                <w:spacing w:val="-3"/>
                <w:sz w:val="20"/>
                <w:szCs w:val="20"/>
                <w:lang w:val="fi-FI"/>
              </w:rPr>
              <w:t xml:space="preserve"> </w:t>
            </w:r>
            <w:r w:rsidRPr="009D6768">
              <w:rPr>
                <w:rFonts w:ascii="Aptos" w:hAnsi="Aptos"/>
                <w:sz w:val="20"/>
                <w:szCs w:val="20"/>
                <w:lang w:val="fi-FI"/>
              </w:rPr>
              <w:t>lahendustele.</w:t>
            </w:r>
          </w:p>
        </w:tc>
        <w:tc>
          <w:tcPr>
            <w:tcW w:w="2080" w:type="dxa"/>
          </w:tcPr>
          <w:p w14:paraId="3F51DC15" w14:textId="6CC5C18D" w:rsidR="00840A8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Osaliselt teostatud</w:t>
            </w:r>
          </w:p>
        </w:tc>
      </w:tr>
      <w:tr w:rsidR="00840A8D" w:rsidRPr="009D6768" w14:paraId="70504B50"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3F21307F" w14:textId="163E6DB0" w:rsidR="00840A8D" w:rsidRPr="009D6768" w:rsidRDefault="00840A8D" w:rsidP="00220ABA">
            <w:pPr>
              <w:pStyle w:val="Normaallaadveeb"/>
              <w:rPr>
                <w:rFonts w:ascii="Aptos" w:hAnsi="Aptos"/>
                <w:b w:val="0"/>
                <w:bCs w:val="0"/>
                <w:sz w:val="20"/>
                <w:szCs w:val="20"/>
              </w:rPr>
            </w:pPr>
            <w:r w:rsidRPr="009D6768">
              <w:rPr>
                <w:rFonts w:ascii="Aptos" w:hAnsi="Aptos"/>
                <w:b w:val="0"/>
                <w:bCs w:val="0"/>
                <w:sz w:val="20"/>
                <w:szCs w:val="20"/>
              </w:rPr>
              <w:t>2.27</w:t>
            </w:r>
          </w:p>
        </w:tc>
        <w:tc>
          <w:tcPr>
            <w:tcW w:w="6229" w:type="dxa"/>
          </w:tcPr>
          <w:p w14:paraId="774E4A54" w14:textId="41C8E163" w:rsidR="00840A8D" w:rsidRPr="009D6768" w:rsidRDefault="00AD086D" w:rsidP="00840A8D">
            <w:pPr>
              <w:pStyle w:val="TableParagraph"/>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sidRPr="009D6768">
              <w:rPr>
                <w:rFonts w:ascii="Aptos" w:hAnsi="Aptos"/>
                <w:sz w:val="20"/>
                <w:szCs w:val="20"/>
                <w:lang w:val="fi-FI"/>
              </w:rPr>
              <w:t>Läänemaa avalikel üritustel</w:t>
            </w:r>
            <w:r w:rsidRPr="009D6768">
              <w:rPr>
                <w:rFonts w:ascii="Aptos" w:hAnsi="Aptos"/>
                <w:spacing w:val="-13"/>
                <w:sz w:val="20"/>
                <w:szCs w:val="20"/>
                <w:lang w:val="fi-FI"/>
              </w:rPr>
              <w:t xml:space="preserve"> </w:t>
            </w:r>
            <w:r w:rsidRPr="009D6768">
              <w:rPr>
                <w:rFonts w:ascii="Aptos" w:hAnsi="Aptos"/>
                <w:sz w:val="20"/>
                <w:szCs w:val="20"/>
                <w:lang w:val="fi-FI"/>
              </w:rPr>
              <w:t>jäätmte</w:t>
            </w:r>
            <w:r w:rsidRPr="009D6768">
              <w:rPr>
                <w:rFonts w:ascii="Aptos" w:hAnsi="Aptos"/>
                <w:spacing w:val="23"/>
                <w:sz w:val="20"/>
                <w:szCs w:val="20"/>
                <w:lang w:val="fi-FI"/>
              </w:rPr>
              <w:t xml:space="preserve"> </w:t>
            </w:r>
            <w:r w:rsidRPr="009D6768">
              <w:rPr>
                <w:rFonts w:ascii="Aptos" w:hAnsi="Aptos"/>
                <w:sz w:val="20"/>
                <w:szCs w:val="20"/>
                <w:lang w:val="fi-FI"/>
              </w:rPr>
              <w:t>liigiti kogumise süsteemid</w:t>
            </w:r>
            <w:r w:rsidR="004C72AC">
              <w:rPr>
                <w:rFonts w:ascii="Aptos" w:hAnsi="Aptos"/>
                <w:sz w:val="20"/>
                <w:szCs w:val="20"/>
                <w:lang w:val="fi-FI"/>
              </w:rPr>
              <w:t xml:space="preserve">e kasutusele võtmine. </w:t>
            </w:r>
          </w:p>
        </w:tc>
        <w:tc>
          <w:tcPr>
            <w:tcW w:w="2080" w:type="dxa"/>
          </w:tcPr>
          <w:p w14:paraId="118682B0" w14:textId="73EFD416" w:rsidR="00840A8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02C71287"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12AEA36D" w14:textId="69C364A6"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t>2.28</w:t>
            </w:r>
          </w:p>
        </w:tc>
        <w:tc>
          <w:tcPr>
            <w:tcW w:w="6229" w:type="dxa"/>
          </w:tcPr>
          <w:p w14:paraId="50C03967" w14:textId="4B048E38" w:rsidR="00AD086D" w:rsidRPr="009D6768" w:rsidRDefault="00AD086D" w:rsidP="00840A8D">
            <w:pPr>
              <w:pStyle w:val="TableParagraph"/>
              <w:cnfStyle w:val="000000000000" w:firstRow="0" w:lastRow="0" w:firstColumn="0" w:lastColumn="0" w:oddVBand="0" w:evenVBand="0" w:oddHBand="0" w:evenHBand="0" w:firstRowFirstColumn="0" w:firstRowLastColumn="0" w:lastRowFirstColumn="0" w:lastRowLastColumn="0"/>
              <w:rPr>
                <w:rFonts w:ascii="Aptos" w:hAnsi="Aptos"/>
                <w:sz w:val="20"/>
                <w:szCs w:val="20"/>
                <w:lang w:val="fi-FI"/>
              </w:rPr>
            </w:pPr>
            <w:r w:rsidRPr="009D6768">
              <w:rPr>
                <w:rFonts w:ascii="Aptos" w:hAnsi="Aptos"/>
                <w:sz w:val="20"/>
                <w:szCs w:val="20"/>
                <w:lang w:val="fi-FI"/>
              </w:rPr>
              <w:t>Leida lahendus, suunamaks enam maakonnas</w:t>
            </w:r>
            <w:r w:rsidRPr="009D6768">
              <w:rPr>
                <w:rFonts w:ascii="Aptos" w:hAnsi="Aptos"/>
                <w:spacing w:val="-13"/>
                <w:sz w:val="20"/>
                <w:szCs w:val="20"/>
                <w:lang w:val="fi-FI"/>
              </w:rPr>
              <w:t xml:space="preserve"> </w:t>
            </w:r>
            <w:r w:rsidRPr="009D6768">
              <w:rPr>
                <w:rFonts w:ascii="Aptos" w:hAnsi="Aptos"/>
                <w:sz w:val="20"/>
                <w:szCs w:val="20"/>
                <w:lang w:val="fi-FI"/>
              </w:rPr>
              <w:t xml:space="preserve">tekkivaid ehitus- ja </w:t>
            </w:r>
            <w:r w:rsidRPr="009D6768">
              <w:rPr>
                <w:rFonts w:ascii="Aptos" w:hAnsi="Aptos"/>
                <w:spacing w:val="-2"/>
                <w:sz w:val="20"/>
                <w:szCs w:val="20"/>
                <w:lang w:val="fi-FI"/>
              </w:rPr>
              <w:t>lammutusjäätmeid ringlusesse.</w:t>
            </w:r>
          </w:p>
        </w:tc>
        <w:tc>
          <w:tcPr>
            <w:tcW w:w="2080" w:type="dxa"/>
          </w:tcPr>
          <w:p w14:paraId="79671615" w14:textId="43CA001E" w:rsidR="00AD086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Planeeritav tegevus</w:t>
            </w:r>
          </w:p>
        </w:tc>
      </w:tr>
      <w:tr w:rsidR="00AD086D" w:rsidRPr="009D6768" w14:paraId="76B21E76"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2C41E707" w14:textId="3AA848AB"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t>2.29</w:t>
            </w:r>
          </w:p>
        </w:tc>
        <w:tc>
          <w:tcPr>
            <w:tcW w:w="6229" w:type="dxa"/>
          </w:tcPr>
          <w:p w14:paraId="7748C564" w14:textId="18F3CBFB" w:rsidR="00AD086D" w:rsidRPr="009D6768" w:rsidRDefault="004C72AC" w:rsidP="00AD086D">
            <w:pPr>
              <w:pStyle w:val="TableParagraph"/>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Pr>
                <w:rFonts w:ascii="Aptos" w:hAnsi="Aptos"/>
                <w:sz w:val="20"/>
                <w:szCs w:val="20"/>
                <w:lang w:val="fi-FI"/>
              </w:rPr>
              <w:t>E</w:t>
            </w:r>
            <w:r w:rsidR="00AD086D" w:rsidRPr="009D6768">
              <w:rPr>
                <w:rFonts w:ascii="Aptos" w:hAnsi="Aptos"/>
                <w:sz w:val="20"/>
                <w:szCs w:val="20"/>
                <w:lang w:val="fi-FI"/>
              </w:rPr>
              <w:t>hitus-</w:t>
            </w:r>
            <w:r w:rsidR="00AD086D" w:rsidRPr="009D6768">
              <w:rPr>
                <w:rFonts w:ascii="Aptos" w:hAnsi="Aptos"/>
                <w:spacing w:val="-12"/>
                <w:sz w:val="20"/>
                <w:szCs w:val="20"/>
                <w:lang w:val="fi-FI"/>
              </w:rPr>
              <w:t xml:space="preserve"> </w:t>
            </w:r>
            <w:r w:rsidR="00AD086D" w:rsidRPr="009D6768">
              <w:rPr>
                <w:rFonts w:ascii="Aptos" w:hAnsi="Aptos"/>
                <w:sz w:val="20"/>
                <w:szCs w:val="20"/>
                <w:lang w:val="fi-FI"/>
              </w:rPr>
              <w:t xml:space="preserve">ja </w:t>
            </w:r>
            <w:r w:rsidR="00AD086D" w:rsidRPr="009D6768">
              <w:rPr>
                <w:rFonts w:ascii="Aptos" w:hAnsi="Aptos"/>
                <w:spacing w:val="-2"/>
                <w:sz w:val="20"/>
                <w:szCs w:val="20"/>
                <w:lang w:val="fi-FI"/>
              </w:rPr>
              <w:t xml:space="preserve">lammutusjäätmete </w:t>
            </w:r>
            <w:r w:rsidR="00AD086D" w:rsidRPr="009D6768">
              <w:rPr>
                <w:rFonts w:ascii="Aptos" w:hAnsi="Aptos"/>
                <w:sz w:val="20"/>
                <w:szCs w:val="20"/>
                <w:lang w:val="fi-FI"/>
              </w:rPr>
              <w:t>ringlusse</w:t>
            </w:r>
            <w:r w:rsidR="00AD086D" w:rsidRPr="009D6768">
              <w:rPr>
                <w:rFonts w:ascii="Aptos" w:hAnsi="Aptos"/>
                <w:spacing w:val="-8"/>
                <w:sz w:val="20"/>
                <w:szCs w:val="20"/>
                <w:lang w:val="fi-FI"/>
              </w:rPr>
              <w:t xml:space="preserve"> </w:t>
            </w:r>
            <w:r w:rsidR="00AD086D" w:rsidRPr="009D6768">
              <w:rPr>
                <w:rFonts w:ascii="Aptos" w:hAnsi="Aptos"/>
                <w:sz w:val="20"/>
                <w:szCs w:val="20"/>
                <w:lang w:val="fi-FI"/>
              </w:rPr>
              <w:t>võtmise</w:t>
            </w:r>
            <w:r w:rsidR="00AD086D" w:rsidRPr="009D6768">
              <w:rPr>
                <w:rFonts w:ascii="Aptos" w:hAnsi="Aptos"/>
                <w:spacing w:val="-7"/>
                <w:sz w:val="20"/>
                <w:szCs w:val="20"/>
                <w:lang w:val="fi-FI"/>
              </w:rPr>
              <w:t xml:space="preserve"> </w:t>
            </w:r>
            <w:r w:rsidR="00AD086D" w:rsidRPr="009D6768">
              <w:rPr>
                <w:rFonts w:ascii="Aptos" w:hAnsi="Aptos"/>
                <w:spacing w:val="-2"/>
                <w:sz w:val="20"/>
                <w:szCs w:val="20"/>
                <w:lang w:val="fi-FI"/>
              </w:rPr>
              <w:t>viis</w:t>
            </w:r>
            <w:r>
              <w:rPr>
                <w:rFonts w:ascii="Aptos" w:hAnsi="Aptos"/>
                <w:spacing w:val="-2"/>
                <w:sz w:val="20"/>
                <w:szCs w:val="20"/>
                <w:lang w:val="fi-FI"/>
              </w:rPr>
              <w:t>ide rakendamine.</w:t>
            </w:r>
          </w:p>
        </w:tc>
        <w:tc>
          <w:tcPr>
            <w:tcW w:w="2080" w:type="dxa"/>
          </w:tcPr>
          <w:p w14:paraId="3DC982F7" w14:textId="788B3C00" w:rsidR="00AD086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2E57AD88"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18AAC5FF" w14:textId="2C781E79"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t>2.30</w:t>
            </w:r>
          </w:p>
        </w:tc>
        <w:tc>
          <w:tcPr>
            <w:tcW w:w="6229" w:type="dxa"/>
          </w:tcPr>
          <w:p w14:paraId="6A7A927D" w14:textId="28FA9E52" w:rsidR="00AD086D" w:rsidRPr="009D6768" w:rsidRDefault="00AD086D" w:rsidP="00AD086D">
            <w:pPr>
              <w:pStyle w:val="TableParagraph"/>
              <w:cnfStyle w:val="000000000000" w:firstRow="0" w:lastRow="0" w:firstColumn="0" w:lastColumn="0" w:oddVBand="0" w:evenVBand="0" w:oddHBand="0" w:evenHBand="0" w:firstRowFirstColumn="0" w:firstRowLastColumn="0" w:lastRowFirstColumn="0" w:lastRowLastColumn="0"/>
              <w:rPr>
                <w:rFonts w:ascii="Aptos" w:hAnsi="Aptos"/>
                <w:sz w:val="20"/>
                <w:szCs w:val="20"/>
                <w:lang w:val="fi-FI"/>
              </w:rPr>
            </w:pPr>
            <w:r w:rsidRPr="009D6768">
              <w:rPr>
                <w:rFonts w:ascii="Aptos" w:hAnsi="Aptos"/>
                <w:sz w:val="20"/>
                <w:szCs w:val="20"/>
                <w:lang w:val="fi-FI"/>
              </w:rPr>
              <w:t xml:space="preserve">Ohtlike objektide ja </w:t>
            </w:r>
            <w:r w:rsidRPr="009D6768">
              <w:rPr>
                <w:rFonts w:ascii="Aptos" w:hAnsi="Aptos"/>
                <w:spacing w:val="-2"/>
                <w:sz w:val="20"/>
                <w:szCs w:val="20"/>
                <w:lang w:val="fi-FI"/>
              </w:rPr>
              <w:t xml:space="preserve">maastikupilti </w:t>
            </w:r>
            <w:r w:rsidRPr="009D6768">
              <w:rPr>
                <w:rFonts w:ascii="Aptos" w:hAnsi="Aptos"/>
                <w:sz w:val="20"/>
                <w:szCs w:val="20"/>
                <w:lang w:val="fi-FI"/>
              </w:rPr>
              <w:t>kahjustavate</w:t>
            </w:r>
            <w:r w:rsidRPr="009D6768">
              <w:rPr>
                <w:rFonts w:ascii="Aptos" w:hAnsi="Aptos"/>
                <w:spacing w:val="-13"/>
                <w:sz w:val="20"/>
                <w:szCs w:val="20"/>
                <w:lang w:val="fi-FI"/>
              </w:rPr>
              <w:t xml:space="preserve"> </w:t>
            </w:r>
            <w:r w:rsidRPr="009D6768">
              <w:rPr>
                <w:rFonts w:ascii="Aptos" w:hAnsi="Aptos"/>
                <w:sz w:val="20"/>
                <w:szCs w:val="20"/>
                <w:lang w:val="fi-FI"/>
              </w:rPr>
              <w:t xml:space="preserve">objektide </w:t>
            </w:r>
            <w:r w:rsidRPr="009D6768">
              <w:rPr>
                <w:rFonts w:ascii="Aptos" w:hAnsi="Aptos"/>
                <w:spacing w:val="-2"/>
                <w:sz w:val="20"/>
                <w:szCs w:val="20"/>
                <w:lang w:val="fi-FI"/>
              </w:rPr>
              <w:t>lammutamine</w:t>
            </w:r>
            <w:r w:rsidRPr="009D6768">
              <w:rPr>
                <w:rFonts w:ascii="Aptos" w:hAnsi="Aptos"/>
                <w:sz w:val="20"/>
                <w:szCs w:val="20"/>
                <w:lang w:val="fi-FI"/>
              </w:rPr>
              <w:t xml:space="preserve"> </w:t>
            </w:r>
            <w:r w:rsidRPr="009D6768">
              <w:rPr>
                <w:rFonts w:ascii="Aptos" w:hAnsi="Aptos"/>
                <w:spacing w:val="-2"/>
                <w:sz w:val="20"/>
                <w:szCs w:val="20"/>
                <w:lang w:val="fi-FI"/>
              </w:rPr>
              <w:t>maakonnas.</w:t>
            </w:r>
          </w:p>
        </w:tc>
        <w:tc>
          <w:tcPr>
            <w:tcW w:w="2080" w:type="dxa"/>
          </w:tcPr>
          <w:p w14:paraId="7B52B0DB" w14:textId="743E6D4C" w:rsidR="00AD086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704F26DF"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64A06EC" w14:textId="48AFA345"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t>2.31</w:t>
            </w:r>
          </w:p>
        </w:tc>
        <w:tc>
          <w:tcPr>
            <w:tcW w:w="6229" w:type="dxa"/>
          </w:tcPr>
          <w:p w14:paraId="10F87024" w14:textId="42BE1765" w:rsidR="00AD086D" w:rsidRPr="009D6768" w:rsidRDefault="00AD086D" w:rsidP="00AD086D">
            <w:pPr>
              <w:pStyle w:val="TableParagraph"/>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sidRPr="009D6768">
              <w:rPr>
                <w:rFonts w:ascii="Aptos" w:hAnsi="Aptos"/>
                <w:spacing w:val="-2"/>
                <w:sz w:val="20"/>
                <w:szCs w:val="20"/>
              </w:rPr>
              <w:t>Jääkreostusobjektide likvideerimine maakonnas.</w:t>
            </w:r>
          </w:p>
        </w:tc>
        <w:tc>
          <w:tcPr>
            <w:tcW w:w="2080" w:type="dxa"/>
          </w:tcPr>
          <w:p w14:paraId="25F2D7D7" w14:textId="23260785" w:rsidR="00AD086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4CDFAED4"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46268AF" w14:textId="03269453"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t>2.32</w:t>
            </w:r>
          </w:p>
        </w:tc>
        <w:tc>
          <w:tcPr>
            <w:tcW w:w="6229" w:type="dxa"/>
          </w:tcPr>
          <w:p w14:paraId="4E56B3DA" w14:textId="20E7D3C8" w:rsidR="00AD086D" w:rsidRPr="009D6768" w:rsidRDefault="00AD086D" w:rsidP="00AD086D">
            <w:pPr>
              <w:pStyle w:val="TableParagraph"/>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rPr>
            </w:pPr>
            <w:r w:rsidRPr="009D6768">
              <w:rPr>
                <w:rFonts w:ascii="Aptos" w:hAnsi="Aptos"/>
                <w:spacing w:val="-2"/>
                <w:sz w:val="20"/>
                <w:szCs w:val="20"/>
              </w:rPr>
              <w:t>Maakonnas</w:t>
            </w:r>
            <w:r w:rsidRPr="009D6768">
              <w:rPr>
                <w:rFonts w:ascii="Aptos" w:hAnsi="Aptos"/>
                <w:sz w:val="20"/>
                <w:szCs w:val="20"/>
              </w:rPr>
              <w:t xml:space="preserve"> tavakontoritelt</w:t>
            </w:r>
            <w:r w:rsidRPr="009D6768">
              <w:rPr>
                <w:rFonts w:ascii="Aptos" w:hAnsi="Aptos"/>
                <w:spacing w:val="-13"/>
                <w:sz w:val="20"/>
                <w:szCs w:val="20"/>
              </w:rPr>
              <w:t xml:space="preserve"> </w:t>
            </w:r>
            <w:r w:rsidRPr="009D6768">
              <w:rPr>
                <w:rFonts w:ascii="Aptos" w:hAnsi="Aptos"/>
                <w:sz w:val="20"/>
                <w:szCs w:val="20"/>
              </w:rPr>
              <w:t xml:space="preserve">üleminek </w:t>
            </w:r>
            <w:r w:rsidRPr="009D6768">
              <w:rPr>
                <w:rFonts w:ascii="Aptos" w:hAnsi="Aptos"/>
                <w:spacing w:val="-2"/>
                <w:sz w:val="20"/>
                <w:szCs w:val="20"/>
              </w:rPr>
              <w:t>rohekontoritele.</w:t>
            </w:r>
          </w:p>
        </w:tc>
        <w:tc>
          <w:tcPr>
            <w:tcW w:w="2080" w:type="dxa"/>
          </w:tcPr>
          <w:p w14:paraId="6F3E8776" w14:textId="35496743" w:rsidR="00AD086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2C1B4369"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30235AE7" w14:textId="54E031FF"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t>2.33</w:t>
            </w:r>
          </w:p>
        </w:tc>
        <w:tc>
          <w:tcPr>
            <w:tcW w:w="6229" w:type="dxa"/>
          </w:tcPr>
          <w:p w14:paraId="576324D0" w14:textId="24C1CCC5" w:rsidR="00AD086D" w:rsidRPr="009D6768" w:rsidRDefault="004C72AC" w:rsidP="00AD086D">
            <w:pPr>
              <w:pStyle w:val="TableParagraph"/>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rPr>
            </w:pPr>
            <w:r>
              <w:rPr>
                <w:rFonts w:ascii="Aptos" w:hAnsi="Aptos"/>
                <w:spacing w:val="-2"/>
                <w:sz w:val="20"/>
                <w:szCs w:val="20"/>
              </w:rPr>
              <w:t xml:space="preserve">Tiheasumites </w:t>
            </w:r>
            <w:r w:rsidR="00AD086D" w:rsidRPr="009D6768">
              <w:rPr>
                <w:rFonts w:ascii="Aptos" w:hAnsi="Aptos"/>
                <w:sz w:val="20"/>
                <w:szCs w:val="20"/>
              </w:rPr>
              <w:t xml:space="preserve"> süvamahutite</w:t>
            </w:r>
            <w:r w:rsidR="00AD086D" w:rsidRPr="009D6768">
              <w:rPr>
                <w:rFonts w:ascii="Aptos" w:hAnsi="Aptos"/>
                <w:spacing w:val="-13"/>
                <w:sz w:val="20"/>
                <w:szCs w:val="20"/>
              </w:rPr>
              <w:t xml:space="preserve"> </w:t>
            </w:r>
            <w:r w:rsidR="00AD086D" w:rsidRPr="009D6768">
              <w:rPr>
                <w:rFonts w:ascii="Aptos" w:hAnsi="Aptos"/>
                <w:sz w:val="20"/>
                <w:szCs w:val="20"/>
              </w:rPr>
              <w:t>kasutusele võtmise võimalus</w:t>
            </w:r>
            <w:r>
              <w:rPr>
                <w:rFonts w:ascii="Aptos" w:hAnsi="Aptos"/>
                <w:sz w:val="20"/>
                <w:szCs w:val="20"/>
              </w:rPr>
              <w:t xml:space="preserve">te </w:t>
            </w:r>
            <w:r w:rsidR="00AD086D" w:rsidRPr="009D6768">
              <w:rPr>
                <w:rFonts w:ascii="Aptos" w:hAnsi="Aptos"/>
                <w:sz w:val="20"/>
                <w:szCs w:val="20"/>
              </w:rPr>
              <w:t>ja tingimu</w:t>
            </w:r>
            <w:r>
              <w:rPr>
                <w:rFonts w:ascii="Aptos" w:hAnsi="Aptos"/>
                <w:sz w:val="20"/>
                <w:szCs w:val="20"/>
              </w:rPr>
              <w:t>ste väljaselgitamine.</w:t>
            </w:r>
          </w:p>
        </w:tc>
        <w:tc>
          <w:tcPr>
            <w:tcW w:w="2080" w:type="dxa"/>
          </w:tcPr>
          <w:p w14:paraId="118811B0" w14:textId="619048A6" w:rsidR="00AD086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Planeerimisel</w:t>
            </w:r>
          </w:p>
        </w:tc>
      </w:tr>
      <w:tr w:rsidR="00AD086D" w:rsidRPr="009D6768" w14:paraId="5F7FCD90"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53A40578" w14:textId="3566AD2D"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lastRenderedPageBreak/>
              <w:t>2.34</w:t>
            </w:r>
          </w:p>
        </w:tc>
        <w:tc>
          <w:tcPr>
            <w:tcW w:w="6229" w:type="dxa"/>
          </w:tcPr>
          <w:p w14:paraId="5672B3C5" w14:textId="281E0551" w:rsidR="00AD086D" w:rsidRPr="009D6768" w:rsidRDefault="00AD086D" w:rsidP="00AD086D">
            <w:pPr>
              <w:pStyle w:val="TableParagraph"/>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9D6768">
              <w:rPr>
                <w:rFonts w:ascii="Aptos" w:hAnsi="Aptos"/>
                <w:sz w:val="20"/>
                <w:szCs w:val="20"/>
              </w:rPr>
              <w:t>Koostöös Läänemaa kauplustega võimalu</w:t>
            </w:r>
            <w:r w:rsidR="004C72AC">
              <w:rPr>
                <w:rFonts w:ascii="Aptos" w:hAnsi="Aptos"/>
                <w:sz w:val="20"/>
                <w:szCs w:val="20"/>
              </w:rPr>
              <w:t>ste</w:t>
            </w:r>
            <w:r w:rsidRPr="009D6768">
              <w:rPr>
                <w:rFonts w:ascii="Aptos" w:hAnsi="Aptos"/>
                <w:sz w:val="20"/>
                <w:szCs w:val="20"/>
              </w:rPr>
              <w:t xml:space="preserve"> ja tingimus</w:t>
            </w:r>
            <w:r w:rsidR="004C72AC">
              <w:rPr>
                <w:rFonts w:ascii="Aptos" w:hAnsi="Aptos"/>
                <w:sz w:val="20"/>
                <w:szCs w:val="20"/>
              </w:rPr>
              <w:t>te väljaselgitamine,</w:t>
            </w:r>
            <w:r w:rsidRPr="009D6768">
              <w:rPr>
                <w:rFonts w:ascii="Aptos" w:hAnsi="Aptos"/>
                <w:spacing w:val="-3"/>
                <w:sz w:val="20"/>
                <w:szCs w:val="20"/>
              </w:rPr>
              <w:t xml:space="preserve"> </w:t>
            </w:r>
            <w:r w:rsidRPr="009D6768">
              <w:rPr>
                <w:rFonts w:ascii="Aptos" w:hAnsi="Aptos"/>
                <w:sz w:val="20"/>
                <w:szCs w:val="20"/>
              </w:rPr>
              <w:t>et</w:t>
            </w:r>
            <w:r w:rsidRPr="009D6768">
              <w:rPr>
                <w:rFonts w:ascii="Aptos" w:hAnsi="Aptos"/>
                <w:spacing w:val="44"/>
                <w:sz w:val="20"/>
                <w:szCs w:val="20"/>
              </w:rPr>
              <w:t xml:space="preserve"> </w:t>
            </w:r>
            <w:r w:rsidRPr="009D6768">
              <w:rPr>
                <w:rFonts w:ascii="Aptos" w:hAnsi="Aptos"/>
                <w:spacing w:val="-2"/>
                <w:sz w:val="20"/>
                <w:szCs w:val="20"/>
              </w:rPr>
              <w:t>kasutusse</w:t>
            </w:r>
            <w:r w:rsidRPr="009D6768">
              <w:rPr>
                <w:rFonts w:ascii="Aptos" w:hAnsi="Aptos"/>
                <w:sz w:val="20"/>
                <w:szCs w:val="20"/>
              </w:rPr>
              <w:t xml:space="preserve"> võtta</w:t>
            </w:r>
            <w:r w:rsidRPr="009D6768">
              <w:rPr>
                <w:rFonts w:ascii="Aptos" w:hAnsi="Aptos"/>
                <w:spacing w:val="-13"/>
                <w:sz w:val="20"/>
                <w:szCs w:val="20"/>
              </w:rPr>
              <w:t xml:space="preserve"> </w:t>
            </w:r>
            <w:r w:rsidRPr="009D6768">
              <w:rPr>
                <w:rFonts w:ascii="Aptos" w:hAnsi="Aptos"/>
                <w:sz w:val="20"/>
                <w:szCs w:val="20"/>
              </w:rPr>
              <w:t>ainult</w:t>
            </w:r>
            <w:r w:rsidRPr="009D6768">
              <w:rPr>
                <w:rFonts w:ascii="Aptos" w:hAnsi="Aptos"/>
                <w:spacing w:val="-12"/>
                <w:sz w:val="20"/>
                <w:szCs w:val="20"/>
              </w:rPr>
              <w:t xml:space="preserve"> </w:t>
            </w:r>
            <w:r w:rsidRPr="009D6768">
              <w:rPr>
                <w:rFonts w:ascii="Aptos" w:hAnsi="Aptos"/>
                <w:sz w:val="20"/>
                <w:szCs w:val="20"/>
              </w:rPr>
              <w:t xml:space="preserve">biolagunevad </w:t>
            </w:r>
            <w:r w:rsidRPr="009D6768">
              <w:rPr>
                <w:rFonts w:ascii="Aptos" w:hAnsi="Aptos"/>
                <w:spacing w:val="-2"/>
                <w:sz w:val="20"/>
                <w:szCs w:val="20"/>
              </w:rPr>
              <w:t>kilekotid.</w:t>
            </w:r>
          </w:p>
        </w:tc>
        <w:tc>
          <w:tcPr>
            <w:tcW w:w="2080" w:type="dxa"/>
          </w:tcPr>
          <w:p w14:paraId="09676AFB" w14:textId="771A9269" w:rsidR="00AD086D" w:rsidRPr="009D6768" w:rsidRDefault="00E712F4" w:rsidP="00220ABA">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72EA073A"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5F215882" w14:textId="21B4250E" w:rsidR="00AD086D" w:rsidRPr="009D6768" w:rsidRDefault="00AD086D" w:rsidP="00220ABA">
            <w:pPr>
              <w:pStyle w:val="Normaallaadveeb"/>
              <w:rPr>
                <w:rFonts w:ascii="Aptos" w:hAnsi="Aptos"/>
                <w:b w:val="0"/>
                <w:bCs w:val="0"/>
                <w:sz w:val="20"/>
                <w:szCs w:val="20"/>
              </w:rPr>
            </w:pPr>
            <w:r w:rsidRPr="009D6768">
              <w:rPr>
                <w:rFonts w:ascii="Aptos" w:hAnsi="Aptos"/>
                <w:b w:val="0"/>
                <w:bCs w:val="0"/>
                <w:sz w:val="20"/>
                <w:szCs w:val="20"/>
              </w:rPr>
              <w:t>3.1</w:t>
            </w:r>
          </w:p>
        </w:tc>
        <w:tc>
          <w:tcPr>
            <w:tcW w:w="6229" w:type="dxa"/>
          </w:tcPr>
          <w:p w14:paraId="1D4D5B74" w14:textId="41C4F7C8" w:rsidR="00AD086D" w:rsidRPr="009D6768" w:rsidRDefault="00AD086D" w:rsidP="00AD086D">
            <w:pPr>
              <w:pStyle w:val="TableParagraph"/>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9D6768">
              <w:rPr>
                <w:rFonts w:ascii="Aptos" w:hAnsi="Aptos"/>
                <w:sz w:val="20"/>
                <w:szCs w:val="20"/>
              </w:rPr>
              <w:t>Jäätmevaldajate</w:t>
            </w:r>
            <w:r w:rsidRPr="009D6768">
              <w:rPr>
                <w:rFonts w:ascii="Aptos" w:hAnsi="Aptos"/>
                <w:spacing w:val="-13"/>
                <w:sz w:val="20"/>
                <w:szCs w:val="20"/>
              </w:rPr>
              <w:t xml:space="preserve"> </w:t>
            </w:r>
            <w:r w:rsidRPr="009D6768">
              <w:rPr>
                <w:rFonts w:ascii="Aptos" w:hAnsi="Aptos"/>
                <w:sz w:val="20"/>
                <w:szCs w:val="20"/>
              </w:rPr>
              <w:t xml:space="preserve">registri pidamine ja regulaarne </w:t>
            </w:r>
            <w:r w:rsidRPr="009D6768">
              <w:rPr>
                <w:rFonts w:ascii="Aptos" w:hAnsi="Aptos"/>
                <w:spacing w:val="-2"/>
                <w:sz w:val="20"/>
                <w:szCs w:val="20"/>
              </w:rPr>
              <w:t>andmevahetus</w:t>
            </w:r>
            <w:r w:rsidRPr="009D6768">
              <w:rPr>
                <w:rFonts w:ascii="Aptos" w:hAnsi="Aptos"/>
                <w:sz w:val="20"/>
                <w:szCs w:val="20"/>
              </w:rPr>
              <w:t xml:space="preserve"> korraldatud</w:t>
            </w:r>
            <w:r w:rsidRPr="009D6768">
              <w:rPr>
                <w:rFonts w:ascii="Aptos" w:hAnsi="Aptos"/>
                <w:spacing w:val="-13"/>
                <w:sz w:val="20"/>
                <w:szCs w:val="20"/>
              </w:rPr>
              <w:t xml:space="preserve"> </w:t>
            </w:r>
            <w:r w:rsidRPr="009D6768">
              <w:rPr>
                <w:rFonts w:ascii="Aptos" w:hAnsi="Aptos"/>
                <w:sz w:val="20"/>
                <w:szCs w:val="20"/>
              </w:rPr>
              <w:t xml:space="preserve">jäätmeveo </w:t>
            </w:r>
            <w:r w:rsidRPr="009D6768">
              <w:rPr>
                <w:rFonts w:ascii="Aptos" w:hAnsi="Aptos"/>
                <w:spacing w:val="-2"/>
                <w:sz w:val="20"/>
                <w:szCs w:val="20"/>
              </w:rPr>
              <w:t>lepingupartneriga.</w:t>
            </w:r>
          </w:p>
        </w:tc>
        <w:tc>
          <w:tcPr>
            <w:tcW w:w="2080" w:type="dxa"/>
          </w:tcPr>
          <w:p w14:paraId="3BBA3E05" w14:textId="71F5AD2D" w:rsidR="00AD086D" w:rsidRPr="009D6768" w:rsidRDefault="00E712F4" w:rsidP="00220ABA">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4830F1CE"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726B078E" w14:textId="646A8221" w:rsidR="00AD086D" w:rsidRPr="009D6768" w:rsidRDefault="00AD086D" w:rsidP="00AD086D">
            <w:pPr>
              <w:pStyle w:val="Normaallaadveeb"/>
              <w:rPr>
                <w:rFonts w:ascii="Aptos" w:hAnsi="Aptos"/>
                <w:b w:val="0"/>
                <w:bCs w:val="0"/>
                <w:sz w:val="20"/>
                <w:szCs w:val="20"/>
              </w:rPr>
            </w:pPr>
            <w:r w:rsidRPr="009D6768">
              <w:rPr>
                <w:rFonts w:ascii="Aptos" w:hAnsi="Aptos"/>
                <w:b w:val="0"/>
                <w:bCs w:val="0"/>
                <w:spacing w:val="-5"/>
                <w:sz w:val="20"/>
                <w:szCs w:val="20"/>
              </w:rPr>
              <w:t>3.2</w:t>
            </w:r>
          </w:p>
        </w:tc>
        <w:tc>
          <w:tcPr>
            <w:tcW w:w="6229" w:type="dxa"/>
          </w:tcPr>
          <w:p w14:paraId="0F0DD291" w14:textId="650F1436" w:rsidR="00AD086D" w:rsidRPr="009D6768" w:rsidRDefault="00AD086D" w:rsidP="00AD086D">
            <w:pPr>
              <w:pStyle w:val="TableParagraph"/>
              <w:cnfStyle w:val="000000000000" w:firstRow="0" w:lastRow="0" w:firstColumn="0" w:lastColumn="0" w:oddVBand="0" w:evenVBand="0" w:oddHBand="0" w:evenHBand="0" w:firstRowFirstColumn="0" w:firstRowLastColumn="0" w:lastRowFirstColumn="0" w:lastRowLastColumn="0"/>
              <w:rPr>
                <w:rFonts w:ascii="Aptos" w:hAnsi="Aptos"/>
                <w:bCs/>
                <w:sz w:val="20"/>
                <w:szCs w:val="20"/>
              </w:rPr>
            </w:pPr>
            <w:r w:rsidRPr="009D6768">
              <w:rPr>
                <w:rFonts w:ascii="Aptos" w:hAnsi="Aptos"/>
                <w:bCs/>
                <w:sz w:val="20"/>
                <w:szCs w:val="20"/>
                <w:lang w:val="fi-FI"/>
              </w:rPr>
              <w:t>Jäätmevaldajate registri andmete</w:t>
            </w:r>
            <w:r w:rsidRPr="009D6768">
              <w:rPr>
                <w:rFonts w:ascii="Aptos" w:hAnsi="Aptos"/>
                <w:bCs/>
                <w:spacing w:val="-13"/>
                <w:sz w:val="20"/>
                <w:szCs w:val="20"/>
                <w:lang w:val="fi-FI"/>
              </w:rPr>
              <w:t xml:space="preserve"> </w:t>
            </w:r>
            <w:r w:rsidRPr="009D6768">
              <w:rPr>
                <w:rFonts w:ascii="Aptos" w:hAnsi="Aptos"/>
                <w:bCs/>
                <w:sz w:val="20"/>
                <w:szCs w:val="20"/>
                <w:lang w:val="fi-FI"/>
              </w:rPr>
              <w:t>korrastamine</w:t>
            </w:r>
            <w:r w:rsidRPr="009D6768">
              <w:rPr>
                <w:rFonts w:ascii="Aptos" w:hAnsi="Aptos"/>
                <w:bCs/>
                <w:spacing w:val="-12"/>
                <w:sz w:val="20"/>
                <w:szCs w:val="20"/>
                <w:lang w:val="fi-FI"/>
              </w:rPr>
              <w:t xml:space="preserve"> </w:t>
            </w:r>
            <w:r w:rsidRPr="009D6768">
              <w:rPr>
                <w:rFonts w:ascii="Aptos" w:hAnsi="Aptos"/>
                <w:bCs/>
                <w:sz w:val="20"/>
                <w:szCs w:val="20"/>
                <w:lang w:val="fi-FI"/>
              </w:rPr>
              <w:t xml:space="preserve">ja pidev ajakohasena </w:t>
            </w:r>
            <w:r w:rsidRPr="009D6768">
              <w:rPr>
                <w:rFonts w:ascii="Aptos" w:hAnsi="Aptos"/>
                <w:bCs/>
                <w:spacing w:val="-2"/>
                <w:sz w:val="20"/>
                <w:szCs w:val="20"/>
                <w:lang w:val="fi-FI"/>
              </w:rPr>
              <w:t>hoidmine.</w:t>
            </w:r>
          </w:p>
        </w:tc>
        <w:tc>
          <w:tcPr>
            <w:tcW w:w="2080" w:type="dxa"/>
          </w:tcPr>
          <w:p w14:paraId="2053C172" w14:textId="4CEDC779" w:rsidR="00AD086D" w:rsidRPr="009D6768" w:rsidRDefault="00E712F4"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4BCDF4BE"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04BA1413" w14:textId="0E874EDC" w:rsidR="00AD086D" w:rsidRPr="009D6768" w:rsidRDefault="00AD086D" w:rsidP="00AD086D">
            <w:pPr>
              <w:pStyle w:val="Normaallaadveeb"/>
              <w:rPr>
                <w:rFonts w:ascii="Aptos" w:hAnsi="Aptos"/>
                <w:b w:val="0"/>
                <w:bCs w:val="0"/>
                <w:sz w:val="20"/>
                <w:szCs w:val="20"/>
              </w:rPr>
            </w:pPr>
            <w:r w:rsidRPr="009D6768">
              <w:rPr>
                <w:rFonts w:ascii="Aptos" w:hAnsi="Aptos"/>
                <w:b w:val="0"/>
                <w:bCs w:val="0"/>
                <w:spacing w:val="-5"/>
                <w:sz w:val="20"/>
                <w:szCs w:val="20"/>
              </w:rPr>
              <w:t>3.3</w:t>
            </w:r>
          </w:p>
        </w:tc>
        <w:tc>
          <w:tcPr>
            <w:tcW w:w="6229" w:type="dxa"/>
          </w:tcPr>
          <w:p w14:paraId="71A0CBE1" w14:textId="77E90F55" w:rsidR="00AD086D" w:rsidRPr="009D6768" w:rsidRDefault="00AD086D" w:rsidP="00AD086D">
            <w:pPr>
              <w:pStyle w:val="TableParagraph"/>
              <w:cnfStyle w:val="000000100000" w:firstRow="0" w:lastRow="0" w:firstColumn="0" w:lastColumn="0" w:oddVBand="0" w:evenVBand="0" w:oddHBand="1" w:evenHBand="0" w:firstRowFirstColumn="0" w:firstRowLastColumn="0" w:lastRowFirstColumn="0" w:lastRowLastColumn="0"/>
              <w:rPr>
                <w:rFonts w:ascii="Aptos" w:hAnsi="Aptos"/>
                <w:bCs/>
                <w:sz w:val="20"/>
                <w:szCs w:val="20"/>
              </w:rPr>
            </w:pPr>
            <w:r w:rsidRPr="009D6768">
              <w:rPr>
                <w:rFonts w:ascii="Aptos" w:hAnsi="Aptos"/>
                <w:bCs/>
                <w:sz w:val="20"/>
                <w:szCs w:val="20"/>
                <w:lang w:val="fi-FI"/>
              </w:rPr>
              <w:t xml:space="preserve">Jäätmete valdkonna </w:t>
            </w:r>
            <w:r w:rsidRPr="009D6768">
              <w:rPr>
                <w:rFonts w:ascii="Aptos" w:hAnsi="Aptos"/>
                <w:bCs/>
                <w:spacing w:val="-2"/>
                <w:sz w:val="20"/>
                <w:szCs w:val="20"/>
                <w:lang w:val="fi-FI"/>
              </w:rPr>
              <w:t xml:space="preserve">järelevalveametniku </w:t>
            </w:r>
            <w:r w:rsidRPr="009D6768">
              <w:rPr>
                <w:rFonts w:ascii="Aptos" w:hAnsi="Aptos"/>
                <w:bCs/>
                <w:sz w:val="20"/>
                <w:szCs w:val="20"/>
                <w:lang w:val="fi-FI"/>
              </w:rPr>
              <w:t>ametikoha loomine Haapsalu linnas ja Lääne-Nigula</w:t>
            </w:r>
            <w:r w:rsidRPr="009D6768">
              <w:rPr>
                <w:rFonts w:ascii="Aptos" w:hAnsi="Aptos"/>
                <w:bCs/>
                <w:spacing w:val="-13"/>
                <w:sz w:val="20"/>
                <w:szCs w:val="20"/>
                <w:lang w:val="fi-FI"/>
              </w:rPr>
              <w:t xml:space="preserve"> </w:t>
            </w:r>
            <w:r w:rsidRPr="009D6768">
              <w:rPr>
                <w:rFonts w:ascii="Aptos" w:hAnsi="Aptos"/>
                <w:bCs/>
                <w:sz w:val="20"/>
                <w:szCs w:val="20"/>
                <w:lang w:val="fi-FI"/>
              </w:rPr>
              <w:t>vallas</w:t>
            </w:r>
          </w:p>
        </w:tc>
        <w:tc>
          <w:tcPr>
            <w:tcW w:w="2080" w:type="dxa"/>
          </w:tcPr>
          <w:p w14:paraId="40BA72AC" w14:textId="6104D7E6" w:rsidR="00AD086D" w:rsidRPr="009D6768" w:rsidRDefault="00E712F4"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Teostamata</w:t>
            </w:r>
          </w:p>
        </w:tc>
      </w:tr>
      <w:tr w:rsidR="00AD086D" w:rsidRPr="009D6768" w14:paraId="29DF688C"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5BAF79C" w14:textId="7ABA8BD6" w:rsidR="00AD086D" w:rsidRPr="009D6768" w:rsidRDefault="00AD086D" w:rsidP="00AD086D">
            <w:pPr>
              <w:pStyle w:val="Normaallaadveeb"/>
              <w:rPr>
                <w:rFonts w:ascii="Aptos" w:hAnsi="Aptos"/>
                <w:b w:val="0"/>
                <w:bCs w:val="0"/>
                <w:spacing w:val="-5"/>
                <w:sz w:val="20"/>
                <w:szCs w:val="20"/>
              </w:rPr>
            </w:pPr>
            <w:r w:rsidRPr="009D6768">
              <w:rPr>
                <w:rFonts w:ascii="Aptos" w:hAnsi="Aptos"/>
                <w:b w:val="0"/>
                <w:bCs w:val="0"/>
                <w:spacing w:val="-5"/>
                <w:sz w:val="20"/>
                <w:szCs w:val="20"/>
              </w:rPr>
              <w:t>3.4</w:t>
            </w:r>
          </w:p>
        </w:tc>
        <w:tc>
          <w:tcPr>
            <w:tcW w:w="6229" w:type="dxa"/>
          </w:tcPr>
          <w:p w14:paraId="70B9C508" w14:textId="61938DCC" w:rsidR="00AD086D" w:rsidRPr="009D6768" w:rsidRDefault="00AD086D" w:rsidP="00AD086D">
            <w:pPr>
              <w:pStyle w:val="TableParagraph"/>
              <w:cnfStyle w:val="000000000000" w:firstRow="0" w:lastRow="0" w:firstColumn="0" w:lastColumn="0" w:oddVBand="0" w:evenVBand="0" w:oddHBand="0" w:evenHBand="0" w:firstRowFirstColumn="0" w:firstRowLastColumn="0" w:lastRowFirstColumn="0" w:lastRowLastColumn="0"/>
              <w:rPr>
                <w:rFonts w:ascii="Aptos" w:hAnsi="Aptos"/>
                <w:bCs/>
                <w:sz w:val="20"/>
                <w:szCs w:val="20"/>
                <w:lang w:val="fi-FI"/>
              </w:rPr>
            </w:pPr>
            <w:r w:rsidRPr="009D6768">
              <w:rPr>
                <w:rFonts w:ascii="Aptos" w:hAnsi="Aptos"/>
                <w:bCs/>
                <w:spacing w:val="-2"/>
                <w:sz w:val="20"/>
                <w:szCs w:val="20"/>
              </w:rPr>
              <w:t xml:space="preserve">Järelevalveametnike </w:t>
            </w:r>
            <w:r w:rsidRPr="009D6768">
              <w:rPr>
                <w:rFonts w:ascii="Aptos" w:hAnsi="Aptos"/>
                <w:bCs/>
                <w:sz w:val="20"/>
                <w:szCs w:val="20"/>
              </w:rPr>
              <w:t>regulaarsed</w:t>
            </w:r>
            <w:r w:rsidRPr="009D6768">
              <w:rPr>
                <w:rFonts w:ascii="Aptos" w:hAnsi="Aptos"/>
                <w:bCs/>
                <w:spacing w:val="-13"/>
                <w:sz w:val="20"/>
                <w:szCs w:val="20"/>
              </w:rPr>
              <w:t xml:space="preserve"> </w:t>
            </w:r>
            <w:r w:rsidRPr="009D6768">
              <w:rPr>
                <w:rFonts w:ascii="Aptos" w:hAnsi="Aptos"/>
                <w:bCs/>
                <w:sz w:val="20"/>
                <w:szCs w:val="20"/>
              </w:rPr>
              <w:t>koolitused.</w:t>
            </w:r>
          </w:p>
        </w:tc>
        <w:tc>
          <w:tcPr>
            <w:tcW w:w="2080" w:type="dxa"/>
          </w:tcPr>
          <w:p w14:paraId="21C8A7F0" w14:textId="38C5A6E9" w:rsidR="00AD086D" w:rsidRPr="009D6768" w:rsidRDefault="00E712F4"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Teostamata</w:t>
            </w:r>
          </w:p>
        </w:tc>
      </w:tr>
      <w:tr w:rsidR="00AD086D" w:rsidRPr="009D6768" w14:paraId="4A4820A4"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5D47FCF9" w14:textId="4C191609" w:rsidR="00AD086D" w:rsidRPr="009D6768" w:rsidRDefault="00AD086D" w:rsidP="00AD086D">
            <w:pPr>
              <w:pStyle w:val="Normaallaadveeb"/>
              <w:rPr>
                <w:rFonts w:ascii="Aptos" w:hAnsi="Aptos"/>
                <w:b w:val="0"/>
                <w:bCs w:val="0"/>
                <w:spacing w:val="-5"/>
                <w:sz w:val="20"/>
                <w:szCs w:val="20"/>
              </w:rPr>
            </w:pPr>
            <w:r w:rsidRPr="009D6768">
              <w:rPr>
                <w:rFonts w:ascii="Aptos" w:hAnsi="Aptos"/>
                <w:b w:val="0"/>
                <w:bCs w:val="0"/>
                <w:spacing w:val="-5"/>
                <w:sz w:val="20"/>
                <w:szCs w:val="20"/>
              </w:rPr>
              <w:t>3.5</w:t>
            </w:r>
          </w:p>
        </w:tc>
        <w:tc>
          <w:tcPr>
            <w:tcW w:w="6229" w:type="dxa"/>
          </w:tcPr>
          <w:p w14:paraId="2DC0BA58" w14:textId="796F24AB" w:rsidR="00AD086D" w:rsidRPr="009D6768" w:rsidRDefault="00AD086D" w:rsidP="00AD086D">
            <w:pPr>
              <w:pStyle w:val="TableParagraph"/>
              <w:cnfStyle w:val="000000100000" w:firstRow="0" w:lastRow="0" w:firstColumn="0" w:lastColumn="0" w:oddVBand="0" w:evenVBand="0" w:oddHBand="1" w:evenHBand="0" w:firstRowFirstColumn="0" w:firstRowLastColumn="0" w:lastRowFirstColumn="0" w:lastRowLastColumn="0"/>
              <w:rPr>
                <w:rFonts w:ascii="Aptos" w:hAnsi="Aptos"/>
                <w:bCs/>
                <w:spacing w:val="-2"/>
                <w:sz w:val="20"/>
                <w:szCs w:val="20"/>
              </w:rPr>
            </w:pPr>
            <w:r w:rsidRPr="009D6768">
              <w:rPr>
                <w:rFonts w:ascii="Aptos" w:hAnsi="Aptos"/>
                <w:bCs/>
                <w:sz w:val="20"/>
                <w:szCs w:val="20"/>
              </w:rPr>
              <w:t>Info</w:t>
            </w:r>
            <w:r w:rsidRPr="009D6768">
              <w:rPr>
                <w:rFonts w:ascii="Aptos" w:hAnsi="Aptos"/>
                <w:bCs/>
                <w:spacing w:val="-13"/>
                <w:sz w:val="20"/>
                <w:szCs w:val="20"/>
              </w:rPr>
              <w:t xml:space="preserve"> </w:t>
            </w:r>
            <w:r w:rsidRPr="009D6768">
              <w:rPr>
                <w:rFonts w:ascii="Aptos" w:hAnsi="Aptos"/>
                <w:bCs/>
                <w:sz w:val="20"/>
                <w:szCs w:val="20"/>
              </w:rPr>
              <w:t>kogumine</w:t>
            </w:r>
            <w:r w:rsidRPr="009D6768">
              <w:rPr>
                <w:rFonts w:ascii="Aptos" w:hAnsi="Aptos"/>
                <w:bCs/>
                <w:spacing w:val="-12"/>
                <w:sz w:val="20"/>
                <w:szCs w:val="20"/>
              </w:rPr>
              <w:t xml:space="preserve"> </w:t>
            </w:r>
            <w:r w:rsidRPr="009D6768">
              <w:rPr>
                <w:rFonts w:ascii="Aptos" w:hAnsi="Aptos"/>
                <w:bCs/>
                <w:sz w:val="20"/>
                <w:szCs w:val="20"/>
              </w:rPr>
              <w:t xml:space="preserve">hüljatud jäätmete ja nende omaniku kohta ning nende likvideerimine </w:t>
            </w:r>
            <w:r w:rsidRPr="009D6768">
              <w:rPr>
                <w:rFonts w:ascii="Aptos" w:hAnsi="Aptos"/>
                <w:bCs/>
                <w:spacing w:val="-2"/>
                <w:sz w:val="20"/>
                <w:szCs w:val="20"/>
              </w:rPr>
              <w:t>loodusest.</w:t>
            </w:r>
          </w:p>
        </w:tc>
        <w:tc>
          <w:tcPr>
            <w:tcW w:w="2080" w:type="dxa"/>
          </w:tcPr>
          <w:p w14:paraId="55B98C4C" w14:textId="1086ACA6" w:rsidR="00AD086D" w:rsidRPr="009D6768" w:rsidRDefault="00E712F4"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04A557F4"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6120375" w14:textId="562BD334" w:rsidR="00AD086D" w:rsidRPr="009D6768" w:rsidRDefault="00AD086D" w:rsidP="00AD086D">
            <w:pPr>
              <w:pStyle w:val="Normaallaadveeb"/>
              <w:rPr>
                <w:rFonts w:ascii="Aptos" w:hAnsi="Aptos"/>
                <w:b w:val="0"/>
                <w:bCs w:val="0"/>
                <w:spacing w:val="-5"/>
                <w:sz w:val="20"/>
                <w:szCs w:val="20"/>
              </w:rPr>
            </w:pPr>
            <w:r w:rsidRPr="009D6768">
              <w:rPr>
                <w:rFonts w:ascii="Aptos" w:hAnsi="Aptos"/>
                <w:b w:val="0"/>
                <w:bCs w:val="0"/>
                <w:spacing w:val="-5"/>
                <w:sz w:val="20"/>
                <w:szCs w:val="20"/>
              </w:rPr>
              <w:t>3.6</w:t>
            </w:r>
          </w:p>
        </w:tc>
        <w:tc>
          <w:tcPr>
            <w:tcW w:w="6229" w:type="dxa"/>
          </w:tcPr>
          <w:p w14:paraId="7C1B5932" w14:textId="6A524821" w:rsidR="00AD086D" w:rsidRPr="009D6768" w:rsidRDefault="00AD086D" w:rsidP="00AD086D">
            <w:pPr>
              <w:pStyle w:val="TableParagraph"/>
              <w:cnfStyle w:val="000000000000" w:firstRow="0" w:lastRow="0" w:firstColumn="0" w:lastColumn="0" w:oddVBand="0" w:evenVBand="0" w:oddHBand="0" w:evenHBand="0" w:firstRowFirstColumn="0" w:firstRowLastColumn="0" w:lastRowFirstColumn="0" w:lastRowLastColumn="0"/>
              <w:rPr>
                <w:rFonts w:ascii="Aptos" w:hAnsi="Aptos"/>
                <w:bCs/>
                <w:sz w:val="20"/>
                <w:szCs w:val="20"/>
              </w:rPr>
            </w:pPr>
            <w:r w:rsidRPr="009D6768">
              <w:rPr>
                <w:rFonts w:ascii="Aptos" w:hAnsi="Aptos"/>
                <w:bCs/>
                <w:spacing w:val="-2"/>
                <w:sz w:val="20"/>
                <w:szCs w:val="20"/>
              </w:rPr>
              <w:t>Valvekaamerate paigaldamine</w:t>
            </w:r>
            <w:r w:rsidRPr="009D6768">
              <w:rPr>
                <w:rFonts w:ascii="Aptos" w:hAnsi="Aptos"/>
                <w:bCs/>
                <w:sz w:val="20"/>
                <w:szCs w:val="20"/>
              </w:rPr>
              <w:t xml:space="preserve"> </w:t>
            </w:r>
            <w:r w:rsidRPr="009D6768">
              <w:rPr>
                <w:rFonts w:ascii="Aptos" w:hAnsi="Aptos"/>
                <w:bCs/>
                <w:spacing w:val="-2"/>
                <w:sz w:val="20"/>
                <w:szCs w:val="20"/>
              </w:rPr>
              <w:t xml:space="preserve">jäätmekäitlus-kohtadesse </w:t>
            </w:r>
            <w:r w:rsidRPr="009D6768">
              <w:rPr>
                <w:rFonts w:ascii="Aptos" w:hAnsi="Aptos"/>
                <w:bCs/>
                <w:sz w:val="20"/>
                <w:szCs w:val="20"/>
              </w:rPr>
              <w:t>või</w:t>
            </w:r>
            <w:r w:rsidRPr="009D6768">
              <w:rPr>
                <w:rFonts w:ascii="Aptos" w:hAnsi="Aptos"/>
                <w:bCs/>
                <w:spacing w:val="-13"/>
                <w:sz w:val="20"/>
                <w:szCs w:val="20"/>
              </w:rPr>
              <w:t xml:space="preserve"> </w:t>
            </w:r>
            <w:r w:rsidRPr="009D6768">
              <w:rPr>
                <w:rFonts w:ascii="Aptos" w:hAnsi="Aptos"/>
                <w:bCs/>
                <w:sz w:val="20"/>
                <w:szCs w:val="20"/>
              </w:rPr>
              <w:t>kogumispunktidesse, selgitamaks</w:t>
            </w:r>
            <w:r w:rsidRPr="009D6768">
              <w:rPr>
                <w:rFonts w:ascii="Aptos" w:hAnsi="Aptos"/>
                <w:bCs/>
                <w:spacing w:val="-1"/>
                <w:sz w:val="20"/>
                <w:szCs w:val="20"/>
              </w:rPr>
              <w:t xml:space="preserve"> </w:t>
            </w:r>
            <w:r w:rsidRPr="009D6768">
              <w:rPr>
                <w:rFonts w:ascii="Aptos" w:hAnsi="Aptos"/>
                <w:bCs/>
                <w:sz w:val="20"/>
                <w:szCs w:val="20"/>
              </w:rPr>
              <w:t>välja isikud, kes rikuvad liigiti sorteeritud</w:t>
            </w:r>
            <w:r w:rsidRPr="009D6768">
              <w:rPr>
                <w:rFonts w:ascii="Aptos" w:hAnsi="Aptos"/>
                <w:bCs/>
                <w:spacing w:val="-7"/>
                <w:sz w:val="20"/>
                <w:szCs w:val="20"/>
              </w:rPr>
              <w:t xml:space="preserve"> </w:t>
            </w:r>
            <w:r w:rsidRPr="009D6768">
              <w:rPr>
                <w:rFonts w:ascii="Aptos" w:hAnsi="Aptos"/>
                <w:bCs/>
                <w:spacing w:val="-2"/>
                <w:sz w:val="20"/>
                <w:szCs w:val="20"/>
              </w:rPr>
              <w:t>jäätmeid.</w:t>
            </w:r>
          </w:p>
        </w:tc>
        <w:tc>
          <w:tcPr>
            <w:tcW w:w="2080" w:type="dxa"/>
          </w:tcPr>
          <w:p w14:paraId="4039CE1F" w14:textId="22F4ECDB" w:rsidR="00AD086D" w:rsidRPr="009D6768" w:rsidRDefault="00E712F4"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Planeeritav tegevus</w:t>
            </w:r>
          </w:p>
        </w:tc>
      </w:tr>
      <w:tr w:rsidR="00AD086D" w:rsidRPr="009D6768" w14:paraId="3C3F83CE"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28B6DD87" w14:textId="6BB059A3" w:rsidR="00AD086D" w:rsidRPr="009D6768" w:rsidRDefault="00AD086D" w:rsidP="00AD086D">
            <w:pPr>
              <w:pStyle w:val="Normaallaadveeb"/>
              <w:rPr>
                <w:rFonts w:ascii="Aptos" w:hAnsi="Aptos"/>
                <w:b w:val="0"/>
                <w:bCs w:val="0"/>
                <w:spacing w:val="-5"/>
                <w:sz w:val="20"/>
                <w:szCs w:val="20"/>
              </w:rPr>
            </w:pPr>
            <w:r w:rsidRPr="009D6768">
              <w:rPr>
                <w:rFonts w:ascii="Aptos" w:hAnsi="Aptos"/>
                <w:b w:val="0"/>
                <w:bCs w:val="0"/>
                <w:spacing w:val="-5"/>
                <w:sz w:val="20"/>
                <w:szCs w:val="20"/>
              </w:rPr>
              <w:t>4.1</w:t>
            </w:r>
          </w:p>
        </w:tc>
        <w:tc>
          <w:tcPr>
            <w:tcW w:w="6229" w:type="dxa"/>
          </w:tcPr>
          <w:p w14:paraId="0A5D4383" w14:textId="295D8DEF" w:rsidR="00AD086D" w:rsidRPr="009D6768" w:rsidRDefault="00AD086D" w:rsidP="00AD086D">
            <w:pPr>
              <w:pStyle w:val="TableParagraph"/>
              <w:ind w:right="109"/>
              <w:cnfStyle w:val="000000100000" w:firstRow="0" w:lastRow="0" w:firstColumn="0" w:lastColumn="0" w:oddVBand="0" w:evenVBand="0" w:oddHBand="1" w:evenHBand="0" w:firstRowFirstColumn="0" w:firstRowLastColumn="0" w:lastRowFirstColumn="0" w:lastRowLastColumn="0"/>
              <w:rPr>
                <w:rFonts w:ascii="Aptos" w:hAnsi="Aptos"/>
                <w:bCs/>
                <w:sz w:val="20"/>
                <w:szCs w:val="20"/>
              </w:rPr>
            </w:pPr>
            <w:r w:rsidRPr="009D6768">
              <w:rPr>
                <w:rFonts w:ascii="Aptos" w:hAnsi="Aptos"/>
                <w:bCs/>
                <w:sz w:val="20"/>
                <w:szCs w:val="20"/>
              </w:rPr>
              <w:t>Prügistamise kampaani</w:t>
            </w:r>
            <w:r w:rsidR="004C72AC">
              <w:rPr>
                <w:rFonts w:ascii="Aptos" w:hAnsi="Aptos"/>
                <w:bCs/>
                <w:sz w:val="20"/>
                <w:szCs w:val="20"/>
              </w:rPr>
              <w:t>ate läbiviimine</w:t>
            </w:r>
            <w:r w:rsidRPr="009D6768">
              <w:rPr>
                <w:rFonts w:ascii="Aptos" w:hAnsi="Aptos"/>
                <w:bCs/>
                <w:sz w:val="20"/>
                <w:szCs w:val="20"/>
              </w:rPr>
              <w:t xml:space="preserve"> tootegruppide kaupa (joogitopsid,</w:t>
            </w:r>
            <w:r w:rsidRPr="009D6768">
              <w:rPr>
                <w:rFonts w:ascii="Aptos" w:hAnsi="Aptos"/>
                <w:bCs/>
                <w:spacing w:val="-13"/>
                <w:sz w:val="20"/>
                <w:szCs w:val="20"/>
              </w:rPr>
              <w:t xml:space="preserve"> </w:t>
            </w:r>
            <w:r w:rsidRPr="009D6768">
              <w:rPr>
                <w:rFonts w:ascii="Aptos" w:hAnsi="Aptos"/>
                <w:bCs/>
                <w:sz w:val="20"/>
                <w:szCs w:val="20"/>
              </w:rPr>
              <w:t xml:space="preserve">suitsukonid, ühekordsed kilekotid </w:t>
            </w:r>
            <w:r w:rsidRPr="009D6768">
              <w:rPr>
                <w:rFonts w:ascii="Aptos" w:hAnsi="Aptos"/>
                <w:bCs/>
                <w:spacing w:val="-2"/>
                <w:sz w:val="20"/>
                <w:szCs w:val="20"/>
              </w:rPr>
              <w:t>jne).</w:t>
            </w:r>
          </w:p>
        </w:tc>
        <w:tc>
          <w:tcPr>
            <w:tcW w:w="2080" w:type="dxa"/>
          </w:tcPr>
          <w:p w14:paraId="36F3A64C" w14:textId="032CC3FB" w:rsidR="00AD086D" w:rsidRPr="009D6768" w:rsidRDefault="00E712F4"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Planeeritav tegevus</w:t>
            </w:r>
          </w:p>
        </w:tc>
      </w:tr>
      <w:tr w:rsidR="00AD086D" w:rsidRPr="009D6768" w14:paraId="11F3DC61"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2A110C0E" w14:textId="535A3347" w:rsidR="00AD086D" w:rsidRPr="009D6768" w:rsidRDefault="00AD086D" w:rsidP="00AD086D">
            <w:pPr>
              <w:pStyle w:val="Normaallaadveeb"/>
              <w:rPr>
                <w:rFonts w:ascii="Aptos" w:hAnsi="Aptos"/>
                <w:b w:val="0"/>
                <w:spacing w:val="-5"/>
                <w:sz w:val="20"/>
                <w:szCs w:val="20"/>
              </w:rPr>
            </w:pPr>
            <w:r w:rsidRPr="009D6768">
              <w:rPr>
                <w:rFonts w:ascii="Aptos" w:hAnsi="Aptos"/>
                <w:b w:val="0"/>
                <w:spacing w:val="-5"/>
                <w:sz w:val="20"/>
                <w:szCs w:val="20"/>
              </w:rPr>
              <w:t>4.2</w:t>
            </w:r>
          </w:p>
        </w:tc>
        <w:tc>
          <w:tcPr>
            <w:tcW w:w="6229" w:type="dxa"/>
          </w:tcPr>
          <w:p w14:paraId="6B083346" w14:textId="466E13EB" w:rsidR="00AD086D" w:rsidRPr="009D6768" w:rsidRDefault="00AD086D" w:rsidP="00AD086D">
            <w:pPr>
              <w:pStyle w:val="Vahedeta"/>
              <w:ind w:right="109"/>
              <w:cnfStyle w:val="000000000000" w:firstRow="0" w:lastRow="0" w:firstColumn="0" w:lastColumn="0" w:oddVBand="0" w:evenVBand="0" w:oddHBand="0" w:evenHBand="0" w:firstRowFirstColumn="0" w:firstRowLastColumn="0" w:lastRowFirstColumn="0" w:lastRowLastColumn="0"/>
              <w:rPr>
                <w:rFonts w:ascii="Aptos" w:hAnsi="Aptos"/>
                <w:bCs/>
              </w:rPr>
            </w:pPr>
            <w:r w:rsidRPr="009D6768">
              <w:rPr>
                <w:rFonts w:ascii="Aptos" w:hAnsi="Aptos"/>
                <w:bCs/>
                <w:spacing w:val="-2"/>
                <w:lang w:val="fi-FI"/>
              </w:rPr>
              <w:t>Keskkonnakuu tähistamine</w:t>
            </w:r>
            <w:r w:rsidRPr="009D6768">
              <w:rPr>
                <w:rFonts w:ascii="Aptos" w:hAnsi="Aptos"/>
                <w:bCs/>
                <w:lang w:val="fi-FI"/>
              </w:rPr>
              <w:t xml:space="preserve"> maakondlikul</w:t>
            </w:r>
            <w:r w:rsidRPr="009D6768">
              <w:rPr>
                <w:rFonts w:ascii="Aptos" w:hAnsi="Aptos"/>
                <w:bCs/>
                <w:spacing w:val="-10"/>
                <w:lang w:val="fi-FI"/>
              </w:rPr>
              <w:t xml:space="preserve"> </w:t>
            </w:r>
            <w:r w:rsidRPr="009D6768">
              <w:rPr>
                <w:rFonts w:ascii="Aptos" w:hAnsi="Aptos"/>
                <w:bCs/>
                <w:spacing w:val="-2"/>
                <w:lang w:val="fi-FI"/>
              </w:rPr>
              <w:t>tasandil</w:t>
            </w:r>
            <w:r w:rsidRPr="009D6768">
              <w:rPr>
                <w:rFonts w:ascii="Aptos" w:hAnsi="Aptos"/>
                <w:bCs/>
                <w:lang w:val="fi-FI"/>
              </w:rPr>
              <w:t xml:space="preserve"> ning</w:t>
            </w:r>
            <w:r w:rsidRPr="009D6768">
              <w:rPr>
                <w:rFonts w:ascii="Aptos" w:hAnsi="Aptos"/>
                <w:bCs/>
                <w:spacing w:val="-13"/>
                <w:lang w:val="fi-FI"/>
              </w:rPr>
              <w:t xml:space="preserve"> </w:t>
            </w:r>
            <w:r w:rsidRPr="009D6768">
              <w:rPr>
                <w:rFonts w:ascii="Aptos" w:hAnsi="Aptos"/>
                <w:bCs/>
                <w:lang w:val="fi-FI"/>
              </w:rPr>
              <w:t xml:space="preserve">teavitustegevuse </w:t>
            </w:r>
            <w:r w:rsidRPr="009D6768">
              <w:rPr>
                <w:rFonts w:ascii="Aptos" w:hAnsi="Aptos"/>
                <w:bCs/>
                <w:spacing w:val="-2"/>
                <w:lang w:val="fi-FI"/>
              </w:rPr>
              <w:t>korraldamine.</w:t>
            </w:r>
          </w:p>
        </w:tc>
        <w:tc>
          <w:tcPr>
            <w:tcW w:w="2080" w:type="dxa"/>
          </w:tcPr>
          <w:p w14:paraId="34A3FB7E" w14:textId="60064A28"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Teostamata</w:t>
            </w:r>
          </w:p>
        </w:tc>
      </w:tr>
      <w:tr w:rsidR="00AD086D" w:rsidRPr="009D6768" w14:paraId="27E25903"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416EE43B" w14:textId="317D7D11" w:rsidR="00AD086D" w:rsidRPr="009D6768" w:rsidRDefault="00AD086D" w:rsidP="00AD086D">
            <w:pPr>
              <w:pStyle w:val="Normaallaadveeb"/>
              <w:rPr>
                <w:rFonts w:ascii="Aptos" w:hAnsi="Aptos"/>
                <w:b w:val="0"/>
                <w:spacing w:val="-5"/>
                <w:sz w:val="20"/>
                <w:szCs w:val="20"/>
              </w:rPr>
            </w:pPr>
            <w:r w:rsidRPr="009D6768">
              <w:rPr>
                <w:rFonts w:ascii="Aptos" w:hAnsi="Aptos"/>
                <w:b w:val="0"/>
                <w:spacing w:val="-5"/>
                <w:sz w:val="20"/>
                <w:szCs w:val="20"/>
              </w:rPr>
              <w:t>4.3</w:t>
            </w:r>
          </w:p>
        </w:tc>
        <w:tc>
          <w:tcPr>
            <w:tcW w:w="6229" w:type="dxa"/>
          </w:tcPr>
          <w:p w14:paraId="563687E5" w14:textId="3633B8C3" w:rsidR="00AD086D" w:rsidRPr="009D6768" w:rsidRDefault="00AD086D" w:rsidP="00AD086D">
            <w:pPr>
              <w:pStyle w:val="Vahedeta"/>
              <w:ind w:right="109"/>
              <w:cnfStyle w:val="000000100000" w:firstRow="0" w:lastRow="0" w:firstColumn="0" w:lastColumn="0" w:oddVBand="0" w:evenVBand="0" w:oddHBand="1" w:evenHBand="0" w:firstRowFirstColumn="0" w:firstRowLastColumn="0" w:lastRowFirstColumn="0" w:lastRowLastColumn="0"/>
              <w:rPr>
                <w:rFonts w:ascii="Aptos" w:hAnsi="Aptos"/>
                <w:bCs/>
                <w:spacing w:val="-2"/>
                <w:lang w:val="fi-FI"/>
              </w:rPr>
            </w:pPr>
            <w:r w:rsidRPr="009D6768">
              <w:rPr>
                <w:rFonts w:ascii="Aptos" w:hAnsi="Aptos"/>
                <w:bCs/>
                <w:lang w:val="fi-FI"/>
              </w:rPr>
              <w:t>Läänemaa</w:t>
            </w:r>
            <w:r w:rsidRPr="009D6768">
              <w:rPr>
                <w:rFonts w:ascii="Aptos" w:hAnsi="Aptos"/>
                <w:bCs/>
                <w:spacing w:val="-13"/>
                <w:lang w:val="fi-FI"/>
              </w:rPr>
              <w:t xml:space="preserve"> </w:t>
            </w:r>
            <w:r w:rsidRPr="009D6768">
              <w:rPr>
                <w:rFonts w:ascii="Aptos" w:hAnsi="Aptos"/>
                <w:bCs/>
                <w:lang w:val="fi-FI"/>
              </w:rPr>
              <w:t>kui</w:t>
            </w:r>
            <w:r w:rsidRPr="009D6768">
              <w:rPr>
                <w:rFonts w:ascii="Aptos" w:hAnsi="Aptos"/>
                <w:bCs/>
                <w:spacing w:val="-12"/>
                <w:lang w:val="fi-FI"/>
              </w:rPr>
              <w:t xml:space="preserve"> </w:t>
            </w:r>
            <w:r w:rsidRPr="009D6768">
              <w:rPr>
                <w:rFonts w:ascii="Aptos" w:hAnsi="Aptos"/>
                <w:bCs/>
                <w:lang w:val="fi-FI"/>
              </w:rPr>
              <w:t xml:space="preserve">puhta </w:t>
            </w:r>
            <w:r w:rsidRPr="009D6768">
              <w:rPr>
                <w:rFonts w:ascii="Aptos" w:hAnsi="Aptos"/>
                <w:bCs/>
                <w:spacing w:val="-2"/>
                <w:lang w:val="fi-FI"/>
              </w:rPr>
              <w:t>joogive populariseerimine maakonna toitlustusasutustes.</w:t>
            </w:r>
          </w:p>
        </w:tc>
        <w:tc>
          <w:tcPr>
            <w:tcW w:w="2080" w:type="dxa"/>
          </w:tcPr>
          <w:p w14:paraId="05083B94" w14:textId="5485AAA8"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59E2C692"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4AD1105F" w14:textId="6BE8BBFC" w:rsidR="00AD086D" w:rsidRPr="009D6768" w:rsidRDefault="00AD086D" w:rsidP="00AD086D">
            <w:pPr>
              <w:pStyle w:val="Normaallaadveeb"/>
              <w:rPr>
                <w:rFonts w:ascii="Aptos" w:hAnsi="Aptos"/>
                <w:b w:val="0"/>
                <w:spacing w:val="-5"/>
                <w:sz w:val="20"/>
                <w:szCs w:val="20"/>
              </w:rPr>
            </w:pPr>
            <w:r w:rsidRPr="009D6768">
              <w:rPr>
                <w:rFonts w:ascii="Aptos" w:hAnsi="Aptos"/>
                <w:b w:val="0"/>
                <w:spacing w:val="-5"/>
                <w:sz w:val="20"/>
                <w:szCs w:val="20"/>
              </w:rPr>
              <w:t>4.4</w:t>
            </w:r>
          </w:p>
        </w:tc>
        <w:tc>
          <w:tcPr>
            <w:tcW w:w="6229" w:type="dxa"/>
          </w:tcPr>
          <w:p w14:paraId="516DEC7E" w14:textId="1D324E18" w:rsidR="00AD086D" w:rsidRPr="006B5D62" w:rsidRDefault="00AD086D" w:rsidP="006B5D62">
            <w:pPr>
              <w:pStyle w:val="TableParagraph"/>
              <w:ind w:right="211"/>
              <w:cnfStyle w:val="000000000000" w:firstRow="0" w:lastRow="0" w:firstColumn="0" w:lastColumn="0" w:oddVBand="0" w:evenVBand="0" w:oddHBand="0" w:evenHBand="0" w:firstRowFirstColumn="0" w:firstRowLastColumn="0" w:lastRowFirstColumn="0" w:lastRowLastColumn="0"/>
              <w:rPr>
                <w:rFonts w:ascii="Aptos" w:hAnsi="Aptos"/>
                <w:bCs/>
                <w:sz w:val="20"/>
                <w:szCs w:val="20"/>
              </w:rPr>
            </w:pPr>
            <w:r w:rsidRPr="006B5D62">
              <w:rPr>
                <w:rFonts w:ascii="Aptos" w:hAnsi="Aptos"/>
                <w:bCs/>
                <w:spacing w:val="-2"/>
                <w:sz w:val="20"/>
                <w:szCs w:val="20"/>
              </w:rPr>
              <w:t>Koostöös</w:t>
            </w:r>
            <w:r w:rsidRPr="006B5D62">
              <w:rPr>
                <w:rFonts w:ascii="Aptos" w:hAnsi="Aptos"/>
                <w:bCs/>
                <w:sz w:val="20"/>
                <w:szCs w:val="20"/>
              </w:rPr>
              <w:t xml:space="preserve"> </w:t>
            </w:r>
            <w:r w:rsidRPr="006B5D62">
              <w:rPr>
                <w:rFonts w:ascii="Aptos" w:hAnsi="Aptos"/>
                <w:bCs/>
                <w:spacing w:val="-2"/>
                <w:sz w:val="20"/>
                <w:szCs w:val="20"/>
              </w:rPr>
              <w:t xml:space="preserve">noortekeskuste, </w:t>
            </w:r>
            <w:r w:rsidRPr="006B5D62">
              <w:rPr>
                <w:rFonts w:ascii="Aptos" w:hAnsi="Aptos"/>
                <w:bCs/>
                <w:sz w:val="20"/>
                <w:szCs w:val="20"/>
              </w:rPr>
              <w:t>haridusasutustega ja kauplustega taaskasutatavate riidest kandekottide kogumise ja</w:t>
            </w:r>
            <w:r w:rsidRPr="006B5D62">
              <w:rPr>
                <w:rFonts w:ascii="Aptos" w:hAnsi="Aptos"/>
                <w:bCs/>
                <w:spacing w:val="-5"/>
                <w:sz w:val="20"/>
                <w:szCs w:val="20"/>
              </w:rPr>
              <w:t xml:space="preserve"> </w:t>
            </w:r>
            <w:r w:rsidRPr="006B5D62">
              <w:rPr>
                <w:rFonts w:ascii="Aptos" w:hAnsi="Aptos"/>
                <w:bCs/>
                <w:sz w:val="20"/>
                <w:szCs w:val="20"/>
              </w:rPr>
              <w:t>jagamise</w:t>
            </w:r>
            <w:r w:rsidRPr="006B5D62">
              <w:rPr>
                <w:rFonts w:ascii="Aptos" w:hAnsi="Aptos"/>
                <w:bCs/>
                <w:spacing w:val="-4"/>
                <w:sz w:val="20"/>
                <w:szCs w:val="20"/>
              </w:rPr>
              <w:t xml:space="preserve"> </w:t>
            </w:r>
            <w:r w:rsidRPr="006B5D62">
              <w:rPr>
                <w:rFonts w:ascii="Aptos" w:hAnsi="Aptos"/>
                <w:bCs/>
                <w:spacing w:val="-2"/>
                <w:sz w:val="20"/>
                <w:szCs w:val="20"/>
              </w:rPr>
              <w:t>kampaania</w:t>
            </w:r>
            <w:r w:rsidR="004C72AC" w:rsidRPr="006B5D62">
              <w:rPr>
                <w:rFonts w:ascii="Aptos" w:hAnsi="Aptos"/>
                <w:bCs/>
                <w:spacing w:val="-2"/>
                <w:sz w:val="20"/>
                <w:szCs w:val="20"/>
              </w:rPr>
              <w:t xml:space="preserve"> korraldamine.</w:t>
            </w:r>
            <w:r w:rsidR="006B5D62" w:rsidRPr="006B5D62">
              <w:rPr>
                <w:rFonts w:ascii="Aptos" w:hAnsi="Aptos"/>
                <w:bCs/>
                <w:spacing w:val="-2"/>
                <w:sz w:val="20"/>
                <w:szCs w:val="20"/>
              </w:rPr>
              <w:t xml:space="preserve"> </w:t>
            </w:r>
            <w:r w:rsidRPr="006B5D62">
              <w:rPr>
                <w:rFonts w:ascii="Aptos" w:hAnsi="Aptos"/>
                <w:bCs/>
                <w:sz w:val="20"/>
                <w:szCs w:val="20"/>
              </w:rPr>
              <w:t xml:space="preserve">Läänemaa </w:t>
            </w:r>
            <w:r w:rsidRPr="006B5D62">
              <w:rPr>
                <w:rFonts w:ascii="Aptos" w:hAnsi="Aptos"/>
                <w:bCs/>
                <w:spacing w:val="-2"/>
                <w:sz w:val="20"/>
                <w:szCs w:val="20"/>
              </w:rPr>
              <w:t xml:space="preserve">logoga korduvkasutatavad </w:t>
            </w:r>
            <w:r w:rsidRPr="006B5D62">
              <w:rPr>
                <w:rFonts w:ascii="Aptos" w:hAnsi="Aptos"/>
                <w:bCs/>
                <w:sz w:val="20"/>
                <w:szCs w:val="20"/>
              </w:rPr>
              <w:t>kompaktsed</w:t>
            </w:r>
            <w:r w:rsidRPr="006B5D62">
              <w:rPr>
                <w:rFonts w:ascii="Aptos" w:hAnsi="Aptos"/>
                <w:bCs/>
                <w:spacing w:val="-13"/>
                <w:sz w:val="20"/>
                <w:szCs w:val="20"/>
              </w:rPr>
              <w:t xml:space="preserve"> </w:t>
            </w:r>
            <w:r w:rsidRPr="006B5D62">
              <w:rPr>
                <w:rFonts w:ascii="Aptos" w:hAnsi="Aptos"/>
                <w:bCs/>
                <w:sz w:val="20"/>
                <w:szCs w:val="20"/>
              </w:rPr>
              <w:t xml:space="preserve">kandekotid </w:t>
            </w:r>
            <w:r w:rsidRPr="006B5D62">
              <w:rPr>
                <w:rFonts w:ascii="Aptos" w:hAnsi="Aptos"/>
                <w:bCs/>
                <w:spacing w:val="-2"/>
                <w:sz w:val="20"/>
                <w:szCs w:val="20"/>
              </w:rPr>
              <w:t>tootmisjääkidest</w:t>
            </w:r>
            <w:r w:rsidR="006B5D62" w:rsidRPr="006B5D62">
              <w:rPr>
                <w:rFonts w:ascii="Aptos" w:hAnsi="Aptos"/>
                <w:bCs/>
                <w:spacing w:val="-2"/>
                <w:sz w:val="20"/>
                <w:szCs w:val="20"/>
              </w:rPr>
              <w:t xml:space="preserve"> välja töötamine</w:t>
            </w:r>
          </w:p>
        </w:tc>
        <w:tc>
          <w:tcPr>
            <w:tcW w:w="2080" w:type="dxa"/>
          </w:tcPr>
          <w:p w14:paraId="011691C4" w14:textId="38D39549"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3F32CB06"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5E7413B3" w14:textId="1AA369AB" w:rsidR="00AD086D" w:rsidRPr="009D6768" w:rsidRDefault="00AD086D" w:rsidP="00AD086D">
            <w:pPr>
              <w:pStyle w:val="Normaallaadveeb"/>
              <w:rPr>
                <w:rFonts w:ascii="Aptos" w:hAnsi="Aptos"/>
                <w:b w:val="0"/>
                <w:spacing w:val="-5"/>
                <w:sz w:val="20"/>
                <w:szCs w:val="20"/>
              </w:rPr>
            </w:pPr>
            <w:r w:rsidRPr="009D6768">
              <w:rPr>
                <w:rFonts w:ascii="Aptos" w:hAnsi="Aptos"/>
                <w:b w:val="0"/>
                <w:spacing w:val="-5"/>
                <w:sz w:val="20"/>
                <w:szCs w:val="20"/>
              </w:rPr>
              <w:t>4.5</w:t>
            </w:r>
          </w:p>
        </w:tc>
        <w:tc>
          <w:tcPr>
            <w:tcW w:w="6229" w:type="dxa"/>
          </w:tcPr>
          <w:p w14:paraId="262491EC" w14:textId="6DB9F6EE" w:rsidR="00AD086D" w:rsidRPr="009D6768" w:rsidRDefault="00AD086D" w:rsidP="00AD086D">
            <w:pPr>
              <w:pStyle w:val="Vahedeta"/>
              <w:ind w:right="211"/>
              <w:cnfStyle w:val="000000100000" w:firstRow="0" w:lastRow="0" w:firstColumn="0" w:lastColumn="0" w:oddVBand="0" w:evenVBand="0" w:oddHBand="1" w:evenHBand="0" w:firstRowFirstColumn="0" w:firstRowLastColumn="0" w:lastRowFirstColumn="0" w:lastRowLastColumn="0"/>
              <w:rPr>
                <w:rFonts w:ascii="Aptos" w:hAnsi="Aptos"/>
                <w:bCs/>
                <w:spacing w:val="-2"/>
                <w:lang w:val="fi-FI"/>
              </w:rPr>
            </w:pPr>
            <w:r w:rsidRPr="009D6768">
              <w:rPr>
                <w:rFonts w:ascii="Aptos" w:hAnsi="Aptos"/>
                <w:bCs/>
                <w:spacing w:val="-2"/>
              </w:rPr>
              <w:t>Kompostimiskoolituse korraldamine elanikkonnale.</w:t>
            </w:r>
          </w:p>
        </w:tc>
        <w:tc>
          <w:tcPr>
            <w:tcW w:w="2080" w:type="dxa"/>
          </w:tcPr>
          <w:p w14:paraId="63FEC0AE" w14:textId="583E6D3C"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Teostamata</w:t>
            </w:r>
          </w:p>
        </w:tc>
      </w:tr>
      <w:tr w:rsidR="00AD086D" w:rsidRPr="009D6768" w14:paraId="465B0A30"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188DBC4D" w14:textId="2DA2AEA0" w:rsidR="00AD086D" w:rsidRPr="009D6768" w:rsidRDefault="00AD086D" w:rsidP="00AD086D">
            <w:pPr>
              <w:pStyle w:val="Normaallaadveeb"/>
              <w:rPr>
                <w:rFonts w:ascii="Aptos" w:hAnsi="Aptos"/>
                <w:b w:val="0"/>
                <w:spacing w:val="-5"/>
                <w:sz w:val="20"/>
                <w:szCs w:val="20"/>
              </w:rPr>
            </w:pPr>
            <w:r w:rsidRPr="009D6768">
              <w:rPr>
                <w:rFonts w:ascii="Aptos" w:hAnsi="Aptos"/>
                <w:b w:val="0"/>
                <w:spacing w:val="-5"/>
                <w:sz w:val="20"/>
                <w:szCs w:val="20"/>
              </w:rPr>
              <w:t>4.6</w:t>
            </w:r>
          </w:p>
        </w:tc>
        <w:tc>
          <w:tcPr>
            <w:tcW w:w="6229" w:type="dxa"/>
          </w:tcPr>
          <w:p w14:paraId="107D93B8" w14:textId="779C5D60" w:rsidR="00AD086D" w:rsidRPr="009D6768" w:rsidRDefault="00AD086D" w:rsidP="00AD086D">
            <w:pPr>
              <w:pStyle w:val="Vahedeta"/>
              <w:ind w:right="211"/>
              <w:cnfStyle w:val="000000000000" w:firstRow="0" w:lastRow="0" w:firstColumn="0" w:lastColumn="0" w:oddVBand="0" w:evenVBand="0" w:oddHBand="0" w:evenHBand="0" w:firstRowFirstColumn="0" w:firstRowLastColumn="0" w:lastRowFirstColumn="0" w:lastRowLastColumn="0"/>
              <w:rPr>
                <w:rFonts w:ascii="Aptos" w:hAnsi="Aptos"/>
                <w:spacing w:val="-2"/>
              </w:rPr>
            </w:pPr>
            <w:r w:rsidRPr="009D6768">
              <w:rPr>
                <w:rFonts w:ascii="Aptos" w:hAnsi="Aptos"/>
              </w:rPr>
              <w:t>Koostöös</w:t>
            </w:r>
            <w:r w:rsidRPr="009D6768">
              <w:rPr>
                <w:rFonts w:ascii="Aptos" w:hAnsi="Aptos"/>
                <w:spacing w:val="-13"/>
              </w:rPr>
              <w:t xml:space="preserve"> </w:t>
            </w:r>
            <w:r w:rsidRPr="009D6768">
              <w:rPr>
                <w:rFonts w:ascii="Aptos" w:hAnsi="Aptos"/>
              </w:rPr>
              <w:t xml:space="preserve">suuremate ettevõtetega, kes regulaarselt tellivad veoteenust, </w:t>
            </w:r>
            <w:r w:rsidRPr="009D6768">
              <w:rPr>
                <w:rFonts w:ascii="Aptos" w:hAnsi="Aptos"/>
                <w:spacing w:val="-2"/>
              </w:rPr>
              <w:t>autojuhtidele</w:t>
            </w:r>
            <w:r w:rsidRPr="009D6768">
              <w:rPr>
                <w:rFonts w:ascii="Aptos" w:hAnsi="Aptos"/>
              </w:rPr>
              <w:t xml:space="preserve"> </w:t>
            </w:r>
            <w:r w:rsidRPr="009D6768">
              <w:rPr>
                <w:rFonts w:ascii="Aptos" w:hAnsi="Aptos"/>
                <w:spacing w:val="-2"/>
              </w:rPr>
              <w:t>suitsukonide kogumistops</w:t>
            </w:r>
            <w:r w:rsidR="004C72AC">
              <w:rPr>
                <w:rFonts w:ascii="Aptos" w:hAnsi="Aptos"/>
                <w:spacing w:val="-2"/>
              </w:rPr>
              <w:t>ide jagamine.</w:t>
            </w:r>
          </w:p>
        </w:tc>
        <w:tc>
          <w:tcPr>
            <w:tcW w:w="2080" w:type="dxa"/>
          </w:tcPr>
          <w:p w14:paraId="3C98A0BB" w14:textId="34D1F859"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Teostamata</w:t>
            </w:r>
          </w:p>
        </w:tc>
      </w:tr>
      <w:tr w:rsidR="00AD086D" w:rsidRPr="009D6768" w14:paraId="70C7AE4E"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8A9380C" w14:textId="3776E2CB" w:rsidR="00AD086D" w:rsidRPr="009D6768" w:rsidRDefault="00AD086D" w:rsidP="00AD086D">
            <w:pPr>
              <w:pStyle w:val="Normaallaadveeb"/>
              <w:rPr>
                <w:rFonts w:ascii="Aptos" w:hAnsi="Aptos"/>
                <w:b w:val="0"/>
                <w:spacing w:val="-5"/>
                <w:sz w:val="20"/>
                <w:szCs w:val="20"/>
              </w:rPr>
            </w:pPr>
            <w:r w:rsidRPr="009D6768">
              <w:rPr>
                <w:rFonts w:ascii="Aptos" w:hAnsi="Aptos"/>
                <w:b w:val="0"/>
                <w:spacing w:val="-5"/>
                <w:sz w:val="20"/>
                <w:szCs w:val="20"/>
              </w:rPr>
              <w:t>4.7</w:t>
            </w:r>
          </w:p>
        </w:tc>
        <w:tc>
          <w:tcPr>
            <w:tcW w:w="6229" w:type="dxa"/>
          </w:tcPr>
          <w:p w14:paraId="0ED826F6" w14:textId="090C29DA" w:rsidR="00AD086D" w:rsidRPr="009D6768" w:rsidRDefault="004C72AC" w:rsidP="00AD086D">
            <w:pPr>
              <w:pStyle w:val="Vahedeta"/>
              <w:ind w:right="211"/>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lang w:val="fi-FI"/>
              </w:rPr>
              <w:t>R</w:t>
            </w:r>
            <w:r w:rsidR="00AD086D" w:rsidRPr="009D6768">
              <w:rPr>
                <w:rFonts w:ascii="Aptos" w:hAnsi="Aptos"/>
                <w:lang w:val="fi-FI"/>
              </w:rPr>
              <w:t>ohelise kontori liikumisega liitumise</w:t>
            </w:r>
            <w:r w:rsidR="00AD086D" w:rsidRPr="009D6768">
              <w:rPr>
                <w:rFonts w:ascii="Aptos" w:hAnsi="Aptos"/>
                <w:spacing w:val="-13"/>
                <w:lang w:val="fi-FI"/>
              </w:rPr>
              <w:t xml:space="preserve"> </w:t>
            </w:r>
            <w:r w:rsidR="00AD086D" w:rsidRPr="009D6768">
              <w:rPr>
                <w:rFonts w:ascii="Aptos" w:hAnsi="Aptos"/>
                <w:lang w:val="fi-FI"/>
              </w:rPr>
              <w:t>kampaania</w:t>
            </w:r>
            <w:r>
              <w:rPr>
                <w:rFonts w:ascii="Aptos" w:hAnsi="Aptos"/>
                <w:lang w:val="fi-FI"/>
              </w:rPr>
              <w:t>te korraldamine.</w:t>
            </w:r>
          </w:p>
        </w:tc>
        <w:tc>
          <w:tcPr>
            <w:tcW w:w="2080" w:type="dxa"/>
          </w:tcPr>
          <w:p w14:paraId="155B75EC" w14:textId="5592BE84"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Teostamata</w:t>
            </w:r>
          </w:p>
        </w:tc>
      </w:tr>
      <w:tr w:rsidR="00AD086D" w:rsidRPr="009D6768" w14:paraId="75816622"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263080D0" w14:textId="00381C4B" w:rsidR="00AD086D" w:rsidRPr="009D6768" w:rsidRDefault="00AD086D" w:rsidP="00AD086D">
            <w:pPr>
              <w:pStyle w:val="Normaallaadveeb"/>
              <w:rPr>
                <w:rFonts w:ascii="Aptos" w:hAnsi="Aptos"/>
                <w:b w:val="0"/>
                <w:spacing w:val="-5"/>
                <w:sz w:val="20"/>
                <w:szCs w:val="20"/>
              </w:rPr>
            </w:pPr>
            <w:r w:rsidRPr="009D6768">
              <w:rPr>
                <w:rFonts w:ascii="Aptos" w:hAnsi="Aptos"/>
                <w:b w:val="0"/>
                <w:spacing w:val="-5"/>
                <w:sz w:val="20"/>
                <w:szCs w:val="20"/>
                <w:lang w:val="fi-FI"/>
              </w:rPr>
              <w:t>4.8</w:t>
            </w:r>
          </w:p>
        </w:tc>
        <w:tc>
          <w:tcPr>
            <w:tcW w:w="6229" w:type="dxa"/>
          </w:tcPr>
          <w:p w14:paraId="2DCA66FB" w14:textId="4E9D04E5" w:rsidR="00AD086D" w:rsidRPr="009D6768" w:rsidRDefault="004C72AC" w:rsidP="00AD086D">
            <w:pPr>
              <w:pStyle w:val="Vahedeta"/>
              <w:ind w:right="211"/>
              <w:cnfStyle w:val="000000000000" w:firstRow="0" w:lastRow="0" w:firstColumn="0" w:lastColumn="0" w:oddVBand="0" w:evenVBand="0" w:oddHBand="0" w:evenHBand="0" w:firstRowFirstColumn="0" w:firstRowLastColumn="0" w:lastRowFirstColumn="0" w:lastRowLastColumn="0"/>
              <w:rPr>
                <w:rFonts w:ascii="Aptos" w:hAnsi="Aptos"/>
                <w:lang w:val="fi-FI"/>
              </w:rPr>
            </w:pPr>
            <w:r>
              <w:rPr>
                <w:rFonts w:ascii="Aptos" w:hAnsi="Aptos"/>
              </w:rPr>
              <w:t>P</w:t>
            </w:r>
            <w:r w:rsidR="00AD086D" w:rsidRPr="009D6768">
              <w:rPr>
                <w:rFonts w:ascii="Aptos" w:hAnsi="Aptos"/>
              </w:rPr>
              <w:t xml:space="preserve">rügi </w:t>
            </w:r>
            <w:r w:rsidR="00AD086D" w:rsidRPr="009D6768">
              <w:rPr>
                <w:rFonts w:ascii="Aptos" w:hAnsi="Aptos"/>
                <w:spacing w:val="-2"/>
              </w:rPr>
              <w:t>sorteerimise kampaania</w:t>
            </w:r>
            <w:r>
              <w:rPr>
                <w:rFonts w:ascii="Aptos" w:hAnsi="Aptos"/>
                <w:spacing w:val="-2"/>
              </w:rPr>
              <w:t>te korraldamine.</w:t>
            </w:r>
          </w:p>
        </w:tc>
        <w:tc>
          <w:tcPr>
            <w:tcW w:w="2080" w:type="dxa"/>
          </w:tcPr>
          <w:p w14:paraId="48DD8699" w14:textId="46393B74"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39B172DC"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ED7481D" w14:textId="67903743"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4.9</w:t>
            </w:r>
          </w:p>
        </w:tc>
        <w:tc>
          <w:tcPr>
            <w:tcW w:w="6229" w:type="dxa"/>
          </w:tcPr>
          <w:p w14:paraId="23F682FD" w14:textId="22A50146" w:rsidR="00AD086D" w:rsidRPr="009D6768" w:rsidRDefault="00AD086D" w:rsidP="00AD086D">
            <w:pPr>
              <w:pStyle w:val="Vahedeta"/>
              <w:ind w:right="211"/>
              <w:cnfStyle w:val="000000100000" w:firstRow="0" w:lastRow="0" w:firstColumn="0" w:lastColumn="0" w:oddVBand="0" w:evenVBand="0" w:oddHBand="1" w:evenHBand="0" w:firstRowFirstColumn="0" w:firstRowLastColumn="0" w:lastRowFirstColumn="0" w:lastRowLastColumn="0"/>
              <w:rPr>
                <w:rFonts w:ascii="Aptos" w:hAnsi="Aptos"/>
              </w:rPr>
            </w:pPr>
            <w:r w:rsidRPr="009D6768">
              <w:rPr>
                <w:rFonts w:ascii="Aptos" w:hAnsi="Aptos"/>
                <w:lang w:val="fi-FI"/>
              </w:rPr>
              <w:t xml:space="preserve">Jäätmekäitluse alased koolitused koolides ja </w:t>
            </w:r>
            <w:r w:rsidRPr="009D6768">
              <w:rPr>
                <w:rFonts w:ascii="Aptos" w:hAnsi="Aptos"/>
                <w:spacing w:val="-2"/>
                <w:lang w:val="fi-FI"/>
              </w:rPr>
              <w:t>lasteaedades.</w:t>
            </w:r>
          </w:p>
        </w:tc>
        <w:tc>
          <w:tcPr>
            <w:tcW w:w="2080" w:type="dxa"/>
          </w:tcPr>
          <w:p w14:paraId="430BE087" w14:textId="557DAF24"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Pidev tegevus</w:t>
            </w:r>
          </w:p>
        </w:tc>
      </w:tr>
      <w:tr w:rsidR="00AD086D" w:rsidRPr="009D6768" w14:paraId="2C02864F"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4A647A12" w14:textId="550CA798"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4.10</w:t>
            </w:r>
          </w:p>
        </w:tc>
        <w:tc>
          <w:tcPr>
            <w:tcW w:w="6229" w:type="dxa"/>
          </w:tcPr>
          <w:p w14:paraId="0BABEEA4" w14:textId="17368BF1" w:rsidR="00AD086D" w:rsidRPr="006B5D62" w:rsidRDefault="006B5D62" w:rsidP="00AD086D">
            <w:pPr>
              <w:pStyle w:val="TableParagraph"/>
              <w:spacing w:line="230" w:lineRule="exact"/>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6B5D62">
              <w:rPr>
                <w:rFonts w:ascii="Aptos" w:hAnsi="Aptos"/>
                <w:spacing w:val="-2"/>
                <w:sz w:val="20"/>
                <w:szCs w:val="20"/>
              </w:rPr>
              <w:t>K</w:t>
            </w:r>
            <w:r w:rsidR="00AD086D" w:rsidRPr="006B5D62">
              <w:rPr>
                <w:rFonts w:ascii="Aptos" w:hAnsi="Aptos"/>
                <w:spacing w:val="-2"/>
                <w:sz w:val="20"/>
                <w:szCs w:val="20"/>
              </w:rPr>
              <w:t>onkurs</w:t>
            </w:r>
            <w:r w:rsidRPr="006B5D62">
              <w:rPr>
                <w:rFonts w:ascii="Aptos" w:hAnsi="Aptos"/>
                <w:spacing w:val="-2"/>
                <w:sz w:val="20"/>
                <w:szCs w:val="20"/>
              </w:rPr>
              <w:t>i</w:t>
            </w:r>
            <w:r w:rsidR="00AD086D" w:rsidRPr="006B5D62">
              <w:rPr>
                <w:rFonts w:ascii="Aptos" w:hAnsi="Aptos"/>
                <w:sz w:val="20"/>
                <w:szCs w:val="20"/>
              </w:rPr>
              <w:t xml:space="preserve"> „Läänemaa</w:t>
            </w:r>
            <w:r w:rsidR="00AD086D" w:rsidRPr="006B5D62">
              <w:rPr>
                <w:rFonts w:ascii="Aptos" w:hAnsi="Aptos"/>
                <w:spacing w:val="-8"/>
                <w:sz w:val="20"/>
                <w:szCs w:val="20"/>
              </w:rPr>
              <w:t xml:space="preserve"> </w:t>
            </w:r>
            <w:r w:rsidR="00AD086D" w:rsidRPr="006B5D62">
              <w:rPr>
                <w:rFonts w:ascii="Aptos" w:hAnsi="Aptos"/>
                <w:spacing w:val="-2"/>
                <w:sz w:val="20"/>
                <w:szCs w:val="20"/>
              </w:rPr>
              <w:t xml:space="preserve">keskkonna </w:t>
            </w:r>
            <w:r w:rsidR="00AD086D" w:rsidRPr="006B5D62">
              <w:rPr>
                <w:rFonts w:ascii="Aptos" w:hAnsi="Aptos"/>
                <w:sz w:val="20"/>
                <w:szCs w:val="20"/>
              </w:rPr>
              <w:t>säästlikum</w:t>
            </w:r>
            <w:r w:rsidR="00AD086D" w:rsidRPr="006B5D62">
              <w:rPr>
                <w:rFonts w:ascii="Aptos" w:hAnsi="Aptos"/>
                <w:spacing w:val="-13"/>
                <w:sz w:val="20"/>
                <w:szCs w:val="20"/>
              </w:rPr>
              <w:t xml:space="preserve"> </w:t>
            </w:r>
            <w:r w:rsidR="00AD086D" w:rsidRPr="006B5D62">
              <w:rPr>
                <w:rFonts w:ascii="Aptos" w:hAnsi="Aptos"/>
                <w:sz w:val="20"/>
                <w:szCs w:val="20"/>
              </w:rPr>
              <w:t>ettevõte“</w:t>
            </w:r>
            <w:r w:rsidRPr="006B5D62">
              <w:rPr>
                <w:rFonts w:ascii="Aptos" w:hAnsi="Aptos"/>
                <w:sz w:val="20"/>
                <w:szCs w:val="20"/>
              </w:rPr>
              <w:t xml:space="preserve"> korraldamine </w:t>
            </w:r>
            <w:r w:rsidR="00AD086D" w:rsidRPr="006B5D62">
              <w:rPr>
                <w:rFonts w:ascii="Aptos" w:hAnsi="Aptos"/>
                <w:spacing w:val="-12"/>
                <w:sz w:val="20"/>
                <w:szCs w:val="20"/>
              </w:rPr>
              <w:t xml:space="preserve"> </w:t>
            </w:r>
            <w:r w:rsidR="00AD086D" w:rsidRPr="006B5D62">
              <w:rPr>
                <w:rFonts w:ascii="Aptos" w:hAnsi="Aptos"/>
                <w:sz w:val="20"/>
                <w:szCs w:val="20"/>
              </w:rPr>
              <w:t xml:space="preserve">ning vastava märgise </w:t>
            </w:r>
            <w:r w:rsidR="00AD086D" w:rsidRPr="006B5D62">
              <w:rPr>
                <w:rFonts w:ascii="Aptos" w:hAnsi="Aptos"/>
                <w:spacing w:val="-2"/>
                <w:sz w:val="20"/>
                <w:szCs w:val="20"/>
              </w:rPr>
              <w:t>väljastamine.</w:t>
            </w:r>
          </w:p>
        </w:tc>
        <w:tc>
          <w:tcPr>
            <w:tcW w:w="2080" w:type="dxa"/>
          </w:tcPr>
          <w:p w14:paraId="5DEEC4D8" w14:textId="29D487B2"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Teostamata</w:t>
            </w:r>
          </w:p>
        </w:tc>
      </w:tr>
      <w:tr w:rsidR="00AD086D" w:rsidRPr="009D6768" w14:paraId="693A4433"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19BA5D02" w14:textId="0D8BEF7D"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4.11</w:t>
            </w:r>
          </w:p>
        </w:tc>
        <w:tc>
          <w:tcPr>
            <w:tcW w:w="6229" w:type="dxa"/>
          </w:tcPr>
          <w:p w14:paraId="1D8EE7B3" w14:textId="77BBD73E" w:rsidR="00AD086D" w:rsidRPr="009D6768" w:rsidRDefault="006B5D62" w:rsidP="00AD086D">
            <w:pPr>
              <w:pStyle w:val="TableParagraph"/>
              <w:spacing w:line="230" w:lineRule="exact"/>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sidRPr="006B5D62">
              <w:rPr>
                <w:rFonts w:ascii="Aptos" w:hAnsi="Aptos"/>
                <w:sz w:val="20"/>
                <w:szCs w:val="20"/>
              </w:rPr>
              <w:t xml:space="preserve">Info koondamine ja levitamine </w:t>
            </w:r>
            <w:r w:rsidR="00AD086D" w:rsidRPr="006B5D62">
              <w:rPr>
                <w:rFonts w:ascii="Aptos" w:hAnsi="Aptos"/>
                <w:sz w:val="20"/>
                <w:szCs w:val="20"/>
              </w:rPr>
              <w:t>ettevõtete</w:t>
            </w:r>
            <w:r w:rsidR="00AD086D" w:rsidRPr="006B5D62">
              <w:rPr>
                <w:rFonts w:ascii="Aptos" w:hAnsi="Aptos"/>
                <w:spacing w:val="-12"/>
                <w:sz w:val="20"/>
                <w:szCs w:val="20"/>
              </w:rPr>
              <w:t xml:space="preserve"> </w:t>
            </w:r>
            <w:r w:rsidR="00AD086D" w:rsidRPr="006B5D62">
              <w:rPr>
                <w:rFonts w:ascii="Aptos" w:hAnsi="Aptos"/>
                <w:sz w:val="20"/>
                <w:szCs w:val="20"/>
              </w:rPr>
              <w:t>kohta, kellele on võimalik</w:t>
            </w:r>
            <w:r w:rsidR="00AD086D" w:rsidRPr="009D6768">
              <w:rPr>
                <w:rFonts w:ascii="Aptos" w:hAnsi="Aptos"/>
                <w:sz w:val="20"/>
                <w:szCs w:val="20"/>
                <w:lang w:val="fi-FI"/>
              </w:rPr>
              <w:t xml:space="preserve"> Läänemaal</w:t>
            </w:r>
            <w:r w:rsidR="00AD086D" w:rsidRPr="009D6768">
              <w:rPr>
                <w:rFonts w:ascii="Aptos" w:hAnsi="Aptos"/>
                <w:spacing w:val="-5"/>
                <w:sz w:val="20"/>
                <w:szCs w:val="20"/>
                <w:lang w:val="fi-FI"/>
              </w:rPr>
              <w:t xml:space="preserve"> </w:t>
            </w:r>
            <w:r w:rsidR="00AD086D" w:rsidRPr="009D6768">
              <w:rPr>
                <w:rFonts w:ascii="Aptos" w:hAnsi="Aptos"/>
                <w:sz w:val="20"/>
                <w:szCs w:val="20"/>
                <w:lang w:val="fi-FI"/>
              </w:rPr>
              <w:t>loovutada autoromusid</w:t>
            </w:r>
            <w:r w:rsidR="00AD086D" w:rsidRPr="009D6768">
              <w:rPr>
                <w:rFonts w:ascii="Aptos" w:hAnsi="Aptos"/>
                <w:spacing w:val="-5"/>
                <w:sz w:val="20"/>
                <w:szCs w:val="20"/>
                <w:lang w:val="fi-FI"/>
              </w:rPr>
              <w:t xml:space="preserve"> </w:t>
            </w:r>
            <w:r w:rsidR="00AD086D" w:rsidRPr="009D6768">
              <w:rPr>
                <w:rFonts w:ascii="Aptos" w:hAnsi="Aptos"/>
                <w:sz w:val="20"/>
                <w:szCs w:val="20"/>
                <w:lang w:val="fi-FI"/>
              </w:rPr>
              <w:t>ja</w:t>
            </w:r>
            <w:r w:rsidR="00AD086D" w:rsidRPr="009D6768">
              <w:rPr>
                <w:rFonts w:ascii="Aptos" w:hAnsi="Aptos"/>
                <w:spacing w:val="-6"/>
                <w:sz w:val="20"/>
                <w:szCs w:val="20"/>
                <w:lang w:val="fi-FI"/>
              </w:rPr>
              <w:t xml:space="preserve"> </w:t>
            </w:r>
            <w:r w:rsidR="00AD086D" w:rsidRPr="009D6768">
              <w:rPr>
                <w:rFonts w:ascii="Aptos" w:hAnsi="Aptos"/>
                <w:spacing w:val="-4"/>
                <w:sz w:val="20"/>
                <w:szCs w:val="20"/>
                <w:lang w:val="fi-FI"/>
              </w:rPr>
              <w:t>nende</w:t>
            </w:r>
            <w:r w:rsidR="00AD086D" w:rsidRPr="009D6768">
              <w:rPr>
                <w:rFonts w:ascii="Aptos" w:hAnsi="Aptos"/>
                <w:sz w:val="20"/>
                <w:szCs w:val="20"/>
                <w:lang w:val="fi-FI"/>
              </w:rPr>
              <w:t xml:space="preserve"> </w:t>
            </w:r>
            <w:r w:rsidR="00AD086D" w:rsidRPr="009D6768">
              <w:rPr>
                <w:rFonts w:ascii="Aptos" w:hAnsi="Aptos"/>
                <w:spacing w:val="-2"/>
                <w:sz w:val="20"/>
                <w:szCs w:val="20"/>
                <w:lang w:val="fi-FI"/>
              </w:rPr>
              <w:t>osasid.</w:t>
            </w:r>
          </w:p>
        </w:tc>
        <w:tc>
          <w:tcPr>
            <w:tcW w:w="2080" w:type="dxa"/>
          </w:tcPr>
          <w:p w14:paraId="0E5B8CEE" w14:textId="6BFBD80C"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Teostamata, vajadusel planeeritav</w:t>
            </w:r>
          </w:p>
        </w:tc>
      </w:tr>
      <w:tr w:rsidR="00AD086D" w:rsidRPr="009D6768" w14:paraId="2C12D666"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22CEEA4F" w14:textId="07C6206F"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4.12</w:t>
            </w:r>
          </w:p>
        </w:tc>
        <w:tc>
          <w:tcPr>
            <w:tcW w:w="6229" w:type="dxa"/>
          </w:tcPr>
          <w:p w14:paraId="76FF9A7C" w14:textId="7E8BD400" w:rsidR="00AD086D" w:rsidRPr="006B5D62" w:rsidRDefault="006B5D62" w:rsidP="00AD086D">
            <w:pPr>
              <w:pStyle w:val="TableParagraph"/>
              <w:ind w:right="354"/>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6B5D62">
              <w:rPr>
                <w:rFonts w:ascii="Aptos" w:hAnsi="Aptos"/>
                <w:sz w:val="20"/>
                <w:szCs w:val="20"/>
              </w:rPr>
              <w:t xml:space="preserve">Info koondamine ja levitamine </w:t>
            </w:r>
            <w:r w:rsidR="00AD086D" w:rsidRPr="006B5D62">
              <w:rPr>
                <w:rFonts w:ascii="Aptos" w:hAnsi="Aptos"/>
                <w:sz w:val="20"/>
                <w:szCs w:val="20"/>
              </w:rPr>
              <w:t xml:space="preserve"> ettevõtete ja </w:t>
            </w:r>
            <w:r w:rsidR="00AD086D" w:rsidRPr="006B5D62">
              <w:rPr>
                <w:rFonts w:ascii="Aptos" w:hAnsi="Aptos"/>
                <w:spacing w:val="-2"/>
                <w:sz w:val="20"/>
                <w:szCs w:val="20"/>
              </w:rPr>
              <w:t xml:space="preserve">loovutamistingimuste </w:t>
            </w:r>
            <w:r w:rsidR="00AD086D" w:rsidRPr="006B5D62">
              <w:rPr>
                <w:rFonts w:ascii="Aptos" w:hAnsi="Aptos"/>
                <w:sz w:val="20"/>
                <w:szCs w:val="20"/>
              </w:rPr>
              <w:t>kohta, kellele on võimalik</w:t>
            </w:r>
            <w:r w:rsidR="00AD086D" w:rsidRPr="006B5D62">
              <w:rPr>
                <w:rFonts w:ascii="Aptos" w:hAnsi="Aptos"/>
                <w:spacing w:val="-13"/>
                <w:sz w:val="20"/>
                <w:szCs w:val="20"/>
              </w:rPr>
              <w:t xml:space="preserve"> </w:t>
            </w:r>
            <w:r w:rsidR="00AD086D" w:rsidRPr="006B5D62">
              <w:rPr>
                <w:rFonts w:ascii="Aptos" w:hAnsi="Aptos"/>
                <w:sz w:val="20"/>
                <w:szCs w:val="20"/>
              </w:rPr>
              <w:t>tasuta</w:t>
            </w:r>
            <w:r w:rsidR="00AD086D" w:rsidRPr="006B5D62">
              <w:rPr>
                <w:rFonts w:ascii="Aptos" w:hAnsi="Aptos"/>
                <w:spacing w:val="-12"/>
                <w:sz w:val="20"/>
                <w:szCs w:val="20"/>
              </w:rPr>
              <w:t xml:space="preserve"> </w:t>
            </w:r>
            <w:r w:rsidR="00AD086D" w:rsidRPr="006B5D62">
              <w:rPr>
                <w:rFonts w:ascii="Aptos" w:hAnsi="Aptos"/>
                <w:sz w:val="20"/>
                <w:szCs w:val="20"/>
              </w:rPr>
              <w:t>üle</w:t>
            </w:r>
            <w:r w:rsidR="00AD086D" w:rsidRPr="006B5D62">
              <w:rPr>
                <w:rFonts w:ascii="Aptos" w:hAnsi="Aptos"/>
                <w:spacing w:val="-13"/>
                <w:sz w:val="20"/>
                <w:szCs w:val="20"/>
              </w:rPr>
              <w:t xml:space="preserve"> </w:t>
            </w:r>
            <w:r w:rsidR="00AD086D" w:rsidRPr="006B5D62">
              <w:rPr>
                <w:rFonts w:ascii="Aptos" w:hAnsi="Aptos"/>
                <w:sz w:val="20"/>
                <w:szCs w:val="20"/>
              </w:rPr>
              <w:t>anda vanu rehve.</w:t>
            </w:r>
          </w:p>
        </w:tc>
        <w:tc>
          <w:tcPr>
            <w:tcW w:w="2080" w:type="dxa"/>
          </w:tcPr>
          <w:p w14:paraId="46D67351" w14:textId="61DE165E" w:rsidR="00AD086D" w:rsidRPr="006B5D62"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6B5D62">
              <w:rPr>
                <w:rFonts w:ascii="Aptos" w:hAnsi="Aptos"/>
                <w:sz w:val="20"/>
                <w:szCs w:val="20"/>
              </w:rPr>
              <w:t>Teostamata, vajadusel planeeritav</w:t>
            </w:r>
          </w:p>
        </w:tc>
      </w:tr>
      <w:tr w:rsidR="00AD086D" w:rsidRPr="009D6768" w14:paraId="68A294F0"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7E079519" w14:textId="43BACA01"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4.13</w:t>
            </w:r>
          </w:p>
        </w:tc>
        <w:tc>
          <w:tcPr>
            <w:tcW w:w="6229" w:type="dxa"/>
          </w:tcPr>
          <w:p w14:paraId="03EFE47C" w14:textId="3048C22C" w:rsidR="00AD086D" w:rsidRPr="006B5D62" w:rsidRDefault="006B5D62" w:rsidP="00AD086D">
            <w:pPr>
              <w:pStyle w:val="TableParagraph"/>
              <w:ind w:right="354"/>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6B5D62">
              <w:rPr>
                <w:rFonts w:ascii="Aptos" w:hAnsi="Aptos"/>
                <w:sz w:val="20"/>
                <w:szCs w:val="20"/>
              </w:rPr>
              <w:t xml:space="preserve">Info koondamine ja levitamine </w:t>
            </w:r>
            <w:r w:rsidR="00AD086D" w:rsidRPr="006B5D62">
              <w:rPr>
                <w:rFonts w:ascii="Aptos" w:hAnsi="Aptos"/>
                <w:sz w:val="20"/>
                <w:szCs w:val="20"/>
              </w:rPr>
              <w:t>ettevõtete ja or</w:t>
            </w:r>
            <w:r>
              <w:rPr>
                <w:rFonts w:ascii="Aptos" w:hAnsi="Aptos"/>
                <w:sz w:val="20"/>
                <w:szCs w:val="20"/>
              </w:rPr>
              <w:t>g</w:t>
            </w:r>
            <w:r w:rsidR="00AD086D" w:rsidRPr="006B5D62">
              <w:rPr>
                <w:rFonts w:ascii="Aptos" w:hAnsi="Aptos"/>
                <w:sz w:val="20"/>
                <w:szCs w:val="20"/>
              </w:rPr>
              <w:t xml:space="preserve">anisatsioonide ning </w:t>
            </w:r>
            <w:r w:rsidR="00AD086D" w:rsidRPr="006B5D62">
              <w:rPr>
                <w:rFonts w:ascii="Aptos" w:hAnsi="Aptos"/>
                <w:spacing w:val="-2"/>
                <w:sz w:val="20"/>
                <w:szCs w:val="20"/>
              </w:rPr>
              <w:t xml:space="preserve">loovutamis-tingimuste </w:t>
            </w:r>
            <w:r w:rsidR="00AD086D" w:rsidRPr="006B5D62">
              <w:rPr>
                <w:rFonts w:ascii="Aptos" w:hAnsi="Aptos"/>
                <w:sz w:val="20"/>
                <w:szCs w:val="20"/>
              </w:rPr>
              <w:t>kohta, kes tegelevad taaskasutusega</w:t>
            </w:r>
            <w:r w:rsidR="00AD086D" w:rsidRPr="006B5D62">
              <w:rPr>
                <w:rFonts w:ascii="Aptos" w:hAnsi="Aptos"/>
                <w:spacing w:val="-13"/>
                <w:sz w:val="20"/>
                <w:szCs w:val="20"/>
              </w:rPr>
              <w:t xml:space="preserve"> </w:t>
            </w:r>
            <w:r w:rsidR="00AD086D" w:rsidRPr="006B5D62">
              <w:rPr>
                <w:rFonts w:ascii="Aptos" w:hAnsi="Aptos"/>
                <w:sz w:val="20"/>
                <w:szCs w:val="20"/>
              </w:rPr>
              <w:t xml:space="preserve">(Samaaria </w:t>
            </w:r>
            <w:r w:rsidR="00AD086D" w:rsidRPr="006B5D62">
              <w:rPr>
                <w:rFonts w:ascii="Aptos" w:hAnsi="Aptos"/>
                <w:spacing w:val="-4"/>
                <w:sz w:val="20"/>
                <w:szCs w:val="20"/>
              </w:rPr>
              <w:t>jt).</w:t>
            </w:r>
          </w:p>
        </w:tc>
        <w:tc>
          <w:tcPr>
            <w:tcW w:w="2080" w:type="dxa"/>
          </w:tcPr>
          <w:p w14:paraId="251D1B07" w14:textId="7375371E"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Teostamata, vajadusel planeeritav</w:t>
            </w:r>
          </w:p>
        </w:tc>
      </w:tr>
      <w:tr w:rsidR="00AD086D" w:rsidRPr="009D6768" w14:paraId="11250040"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0FEEB3E9" w14:textId="3D7A7A26" w:rsidR="00AD086D" w:rsidRPr="006B5D62" w:rsidRDefault="00AD086D" w:rsidP="00AD086D">
            <w:pPr>
              <w:pStyle w:val="Normaallaadveeb"/>
              <w:rPr>
                <w:rFonts w:ascii="Aptos" w:hAnsi="Aptos"/>
                <w:b w:val="0"/>
                <w:spacing w:val="-5"/>
                <w:sz w:val="20"/>
                <w:szCs w:val="20"/>
              </w:rPr>
            </w:pPr>
            <w:r w:rsidRPr="006B5D62">
              <w:rPr>
                <w:rFonts w:ascii="Aptos" w:hAnsi="Aptos"/>
                <w:b w:val="0"/>
                <w:spacing w:val="-5"/>
                <w:sz w:val="20"/>
                <w:szCs w:val="20"/>
              </w:rPr>
              <w:t>4.14</w:t>
            </w:r>
          </w:p>
        </w:tc>
        <w:tc>
          <w:tcPr>
            <w:tcW w:w="6229" w:type="dxa"/>
          </w:tcPr>
          <w:p w14:paraId="5378AB43" w14:textId="206B06A9" w:rsidR="00AD086D" w:rsidRPr="006B5D62" w:rsidRDefault="00AD086D" w:rsidP="00AD086D">
            <w:pPr>
              <w:pStyle w:val="TableParagraph"/>
              <w:ind w:right="354"/>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6B5D62">
              <w:rPr>
                <w:rFonts w:ascii="Aptos" w:hAnsi="Aptos"/>
                <w:sz w:val="20"/>
                <w:szCs w:val="20"/>
              </w:rPr>
              <w:t>Maakonnas</w:t>
            </w:r>
            <w:r w:rsidRPr="006B5D62">
              <w:rPr>
                <w:rFonts w:ascii="Aptos" w:hAnsi="Aptos"/>
                <w:spacing w:val="-13"/>
                <w:sz w:val="20"/>
                <w:szCs w:val="20"/>
              </w:rPr>
              <w:t xml:space="preserve"> </w:t>
            </w:r>
            <w:r w:rsidRPr="006B5D62">
              <w:rPr>
                <w:rFonts w:ascii="Aptos" w:hAnsi="Aptos"/>
                <w:sz w:val="20"/>
                <w:szCs w:val="20"/>
              </w:rPr>
              <w:t xml:space="preserve">võimalike </w:t>
            </w:r>
            <w:r w:rsidRPr="006B5D62">
              <w:rPr>
                <w:rFonts w:ascii="Aptos" w:hAnsi="Aptos"/>
                <w:spacing w:val="-2"/>
                <w:sz w:val="20"/>
                <w:szCs w:val="20"/>
              </w:rPr>
              <w:t xml:space="preserve">ringmajanduse </w:t>
            </w:r>
            <w:r w:rsidRPr="006B5D62">
              <w:rPr>
                <w:rFonts w:ascii="Aptos" w:hAnsi="Aptos"/>
                <w:sz w:val="20"/>
                <w:szCs w:val="20"/>
              </w:rPr>
              <w:t xml:space="preserve">lahenduste väljatöötamine ja </w:t>
            </w:r>
            <w:r w:rsidRPr="006B5D62">
              <w:rPr>
                <w:rFonts w:ascii="Aptos" w:hAnsi="Aptos"/>
                <w:spacing w:val="-2"/>
                <w:sz w:val="20"/>
                <w:szCs w:val="20"/>
              </w:rPr>
              <w:t>rakendamine.</w:t>
            </w:r>
          </w:p>
        </w:tc>
        <w:tc>
          <w:tcPr>
            <w:tcW w:w="2080" w:type="dxa"/>
          </w:tcPr>
          <w:p w14:paraId="574F1D54" w14:textId="3E391DAC"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Pr>
                <w:rFonts w:ascii="Aptos" w:hAnsi="Aptos"/>
                <w:sz w:val="20"/>
                <w:szCs w:val="20"/>
              </w:rPr>
              <w:t>Teostamata, vajadusel planeeritav</w:t>
            </w:r>
          </w:p>
        </w:tc>
      </w:tr>
      <w:tr w:rsidR="00AD086D" w:rsidRPr="009D6768" w14:paraId="0FAE26D0"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062FBA39" w14:textId="6294B3D2"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4.15</w:t>
            </w:r>
          </w:p>
        </w:tc>
        <w:tc>
          <w:tcPr>
            <w:tcW w:w="6229" w:type="dxa"/>
          </w:tcPr>
          <w:p w14:paraId="7007D187" w14:textId="4B27EE2F" w:rsidR="00AD086D" w:rsidRPr="009D6768" w:rsidRDefault="00AD086D" w:rsidP="00AD086D">
            <w:pPr>
              <w:pStyle w:val="TableParagraph"/>
              <w:ind w:right="354"/>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sidRPr="009D6768">
              <w:rPr>
                <w:rFonts w:ascii="Aptos" w:hAnsi="Aptos"/>
                <w:sz w:val="20"/>
                <w:szCs w:val="20"/>
                <w:lang w:val="fi-FI"/>
              </w:rPr>
              <w:t>Kestliku</w:t>
            </w:r>
            <w:r w:rsidRPr="009D6768">
              <w:rPr>
                <w:rFonts w:ascii="Aptos" w:hAnsi="Aptos"/>
                <w:spacing w:val="-13"/>
                <w:sz w:val="20"/>
                <w:szCs w:val="20"/>
                <w:lang w:val="fi-FI"/>
              </w:rPr>
              <w:t xml:space="preserve"> </w:t>
            </w:r>
            <w:r w:rsidRPr="009D6768">
              <w:rPr>
                <w:rFonts w:ascii="Aptos" w:hAnsi="Aptos"/>
                <w:sz w:val="20"/>
                <w:szCs w:val="20"/>
                <w:lang w:val="fi-FI"/>
              </w:rPr>
              <w:t xml:space="preserve">tootepoliitika </w:t>
            </w:r>
            <w:r w:rsidRPr="009D6768">
              <w:rPr>
                <w:rFonts w:ascii="Aptos" w:hAnsi="Aptos"/>
                <w:spacing w:val="-2"/>
                <w:sz w:val="20"/>
                <w:szCs w:val="20"/>
                <w:lang w:val="fi-FI"/>
              </w:rPr>
              <w:t xml:space="preserve">väljatöötamine </w:t>
            </w:r>
            <w:r w:rsidRPr="009D6768">
              <w:rPr>
                <w:rFonts w:ascii="Aptos" w:hAnsi="Aptos"/>
                <w:sz w:val="20"/>
                <w:szCs w:val="20"/>
                <w:lang w:val="fi-FI"/>
              </w:rPr>
              <w:t>Läänemaa</w:t>
            </w:r>
            <w:r w:rsidRPr="009D6768">
              <w:rPr>
                <w:rFonts w:ascii="Aptos" w:hAnsi="Aptos"/>
                <w:spacing w:val="-7"/>
                <w:sz w:val="20"/>
                <w:szCs w:val="20"/>
                <w:lang w:val="fi-FI"/>
              </w:rPr>
              <w:t xml:space="preserve"> </w:t>
            </w:r>
            <w:r w:rsidRPr="009D6768">
              <w:rPr>
                <w:rFonts w:ascii="Aptos" w:hAnsi="Aptos"/>
                <w:spacing w:val="-2"/>
                <w:sz w:val="20"/>
                <w:szCs w:val="20"/>
                <w:lang w:val="fi-FI"/>
              </w:rPr>
              <w:t>ettevõtetes.</w:t>
            </w:r>
          </w:p>
        </w:tc>
        <w:tc>
          <w:tcPr>
            <w:tcW w:w="2080" w:type="dxa"/>
          </w:tcPr>
          <w:p w14:paraId="76FE2A6A" w14:textId="240BCC51"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Pr>
                <w:rFonts w:ascii="Aptos" w:hAnsi="Aptos"/>
                <w:sz w:val="20"/>
                <w:szCs w:val="20"/>
                <w:lang w:val="fi-FI"/>
              </w:rPr>
              <w:t>Teostamata, vajadusel planeeritav</w:t>
            </w:r>
          </w:p>
        </w:tc>
      </w:tr>
      <w:tr w:rsidR="00AD086D" w:rsidRPr="009D6768" w14:paraId="29F77E93"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439A0FAE" w14:textId="2C342336"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4.16</w:t>
            </w:r>
          </w:p>
        </w:tc>
        <w:tc>
          <w:tcPr>
            <w:tcW w:w="6229" w:type="dxa"/>
          </w:tcPr>
          <w:p w14:paraId="0858702A" w14:textId="2DEAB694" w:rsidR="00AD086D" w:rsidRPr="006B5D62" w:rsidRDefault="00AD086D" w:rsidP="00AD086D">
            <w:pPr>
              <w:pStyle w:val="TableParagraph"/>
              <w:ind w:right="354"/>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6B5D62">
              <w:rPr>
                <w:rFonts w:ascii="Aptos" w:hAnsi="Aptos"/>
                <w:spacing w:val="-2"/>
                <w:sz w:val="20"/>
                <w:szCs w:val="20"/>
              </w:rPr>
              <w:t xml:space="preserve">Tarbimise </w:t>
            </w:r>
            <w:r w:rsidRPr="006B5D62">
              <w:rPr>
                <w:rFonts w:ascii="Aptos" w:hAnsi="Aptos"/>
                <w:sz w:val="20"/>
                <w:szCs w:val="20"/>
              </w:rPr>
              <w:t>vähendamiseks</w:t>
            </w:r>
            <w:r w:rsidRPr="006B5D62">
              <w:rPr>
                <w:rFonts w:ascii="Aptos" w:hAnsi="Aptos"/>
                <w:spacing w:val="-13"/>
                <w:sz w:val="20"/>
                <w:szCs w:val="20"/>
              </w:rPr>
              <w:t xml:space="preserve"> </w:t>
            </w:r>
            <w:r w:rsidRPr="006B5D62">
              <w:rPr>
                <w:rFonts w:ascii="Aptos" w:hAnsi="Aptos"/>
                <w:sz w:val="20"/>
                <w:szCs w:val="20"/>
              </w:rPr>
              <w:t>sõnumite väljatöötamine.</w:t>
            </w:r>
          </w:p>
        </w:tc>
        <w:tc>
          <w:tcPr>
            <w:tcW w:w="2080" w:type="dxa"/>
          </w:tcPr>
          <w:p w14:paraId="43D3A897" w14:textId="4EF617D3"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lang w:val="fi-FI"/>
              </w:rPr>
            </w:pPr>
            <w:r>
              <w:rPr>
                <w:rFonts w:ascii="Aptos" w:hAnsi="Aptos"/>
                <w:sz w:val="20"/>
                <w:szCs w:val="20"/>
                <w:lang w:val="fi-FI"/>
              </w:rPr>
              <w:t>Teostamata, vajadusel planeeritav</w:t>
            </w:r>
          </w:p>
        </w:tc>
      </w:tr>
      <w:tr w:rsidR="00AD086D" w:rsidRPr="009D6768" w14:paraId="5BD2F292" w14:textId="77777777" w:rsidTr="009D67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tcPr>
          <w:p w14:paraId="53AB92E9" w14:textId="7F035B37"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4.17</w:t>
            </w:r>
          </w:p>
        </w:tc>
        <w:tc>
          <w:tcPr>
            <w:tcW w:w="6229" w:type="dxa"/>
          </w:tcPr>
          <w:p w14:paraId="782FCCFB" w14:textId="1278DE1F" w:rsidR="00AD086D" w:rsidRPr="009D6768" w:rsidRDefault="00AD086D" w:rsidP="00AD086D">
            <w:pPr>
              <w:pStyle w:val="TableParagraph"/>
              <w:ind w:right="354"/>
              <w:cnfStyle w:val="000000100000" w:firstRow="0" w:lastRow="0" w:firstColumn="0" w:lastColumn="0" w:oddVBand="0" w:evenVBand="0" w:oddHBand="1" w:evenHBand="0" w:firstRowFirstColumn="0" w:firstRowLastColumn="0" w:lastRowFirstColumn="0" w:lastRowLastColumn="0"/>
              <w:rPr>
                <w:rFonts w:ascii="Aptos" w:hAnsi="Aptos"/>
                <w:spacing w:val="-2"/>
                <w:sz w:val="20"/>
                <w:szCs w:val="20"/>
                <w:lang w:val="fi-FI"/>
              </w:rPr>
            </w:pPr>
            <w:r w:rsidRPr="009D6768">
              <w:rPr>
                <w:rFonts w:ascii="Aptos" w:hAnsi="Aptos"/>
                <w:spacing w:val="-2"/>
                <w:sz w:val="20"/>
                <w:szCs w:val="20"/>
                <w:lang w:val="fi-FI"/>
              </w:rPr>
              <w:t>Teavituskampaania korraldamine,</w:t>
            </w:r>
            <w:r w:rsidRPr="009D6768">
              <w:rPr>
                <w:rFonts w:ascii="Aptos" w:hAnsi="Aptos"/>
                <w:sz w:val="20"/>
                <w:szCs w:val="20"/>
                <w:lang w:val="fi-FI"/>
              </w:rPr>
              <w:t xml:space="preserve"> tõmbamaks</w:t>
            </w:r>
            <w:r w:rsidRPr="009D6768">
              <w:rPr>
                <w:rFonts w:ascii="Aptos" w:hAnsi="Aptos"/>
                <w:spacing w:val="-13"/>
                <w:sz w:val="20"/>
                <w:szCs w:val="20"/>
                <w:lang w:val="fi-FI"/>
              </w:rPr>
              <w:t xml:space="preserve"> </w:t>
            </w:r>
            <w:r w:rsidRPr="009D6768">
              <w:rPr>
                <w:rFonts w:ascii="Aptos" w:hAnsi="Aptos"/>
                <w:sz w:val="20"/>
                <w:szCs w:val="20"/>
                <w:lang w:val="fi-FI"/>
              </w:rPr>
              <w:t>tähelepanu</w:t>
            </w:r>
            <w:r w:rsidR="009D6768" w:rsidRPr="009D6768">
              <w:rPr>
                <w:rFonts w:ascii="Aptos" w:hAnsi="Aptos"/>
                <w:sz w:val="20"/>
                <w:szCs w:val="20"/>
                <w:lang w:val="fi-FI"/>
              </w:rPr>
              <w:t xml:space="preserve"> </w:t>
            </w:r>
            <w:r w:rsidRPr="009D6768">
              <w:rPr>
                <w:rFonts w:ascii="Aptos" w:hAnsi="Aptos"/>
                <w:sz w:val="20"/>
                <w:szCs w:val="20"/>
                <w:lang w:val="fi-FI"/>
              </w:rPr>
              <w:t>toiduraiskamisele ja toidujäätmete tekkele.</w:t>
            </w:r>
          </w:p>
        </w:tc>
        <w:tc>
          <w:tcPr>
            <w:tcW w:w="2080" w:type="dxa"/>
          </w:tcPr>
          <w:p w14:paraId="5CD7BF4E" w14:textId="55BF4036" w:rsidR="00AD086D" w:rsidRPr="009D6768" w:rsidRDefault="005F3225" w:rsidP="00AD086D">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0"/>
                <w:szCs w:val="20"/>
                <w:lang w:val="fi-FI"/>
              </w:rPr>
            </w:pPr>
            <w:r>
              <w:rPr>
                <w:rFonts w:ascii="Aptos" w:hAnsi="Aptos"/>
                <w:sz w:val="20"/>
                <w:szCs w:val="20"/>
                <w:lang w:val="fi-FI"/>
              </w:rPr>
              <w:t>Teostamata, vajadusel planeeritav</w:t>
            </w:r>
          </w:p>
        </w:tc>
      </w:tr>
      <w:tr w:rsidR="00AD086D" w:rsidRPr="009D6768" w14:paraId="656492A9" w14:textId="77777777" w:rsidTr="009D6768">
        <w:tc>
          <w:tcPr>
            <w:cnfStyle w:val="001000000000" w:firstRow="0" w:lastRow="0" w:firstColumn="1" w:lastColumn="0" w:oddVBand="0" w:evenVBand="0" w:oddHBand="0" w:evenHBand="0" w:firstRowFirstColumn="0" w:firstRowLastColumn="0" w:lastRowFirstColumn="0" w:lastRowLastColumn="0"/>
            <w:tcW w:w="758" w:type="dxa"/>
          </w:tcPr>
          <w:p w14:paraId="1245BBCD" w14:textId="396845E1" w:rsidR="00AD086D" w:rsidRPr="009D6768" w:rsidRDefault="00AD086D" w:rsidP="00AD086D">
            <w:pPr>
              <w:pStyle w:val="Normaallaadveeb"/>
              <w:rPr>
                <w:rFonts w:ascii="Aptos" w:hAnsi="Aptos"/>
                <w:b w:val="0"/>
                <w:spacing w:val="-5"/>
                <w:sz w:val="20"/>
                <w:szCs w:val="20"/>
                <w:lang w:val="fi-FI"/>
              </w:rPr>
            </w:pPr>
            <w:r w:rsidRPr="009D6768">
              <w:rPr>
                <w:rFonts w:ascii="Aptos" w:hAnsi="Aptos"/>
                <w:b w:val="0"/>
                <w:spacing w:val="-5"/>
                <w:sz w:val="20"/>
                <w:szCs w:val="20"/>
                <w:lang w:val="fi-FI"/>
              </w:rPr>
              <w:t>4.18</w:t>
            </w:r>
          </w:p>
        </w:tc>
        <w:tc>
          <w:tcPr>
            <w:tcW w:w="6229" w:type="dxa"/>
          </w:tcPr>
          <w:p w14:paraId="184252F0" w14:textId="6757C2DF" w:rsidR="00AD086D" w:rsidRPr="009D6768" w:rsidRDefault="00AD086D" w:rsidP="00AD086D">
            <w:pPr>
              <w:pStyle w:val="TableParagraph"/>
              <w:ind w:right="354"/>
              <w:cnfStyle w:val="000000000000" w:firstRow="0" w:lastRow="0" w:firstColumn="0" w:lastColumn="0" w:oddVBand="0" w:evenVBand="0" w:oddHBand="0" w:evenHBand="0" w:firstRowFirstColumn="0" w:firstRowLastColumn="0" w:lastRowFirstColumn="0" w:lastRowLastColumn="0"/>
              <w:rPr>
                <w:rFonts w:ascii="Aptos" w:hAnsi="Aptos"/>
                <w:spacing w:val="-2"/>
                <w:sz w:val="20"/>
                <w:szCs w:val="20"/>
                <w:lang w:val="fi-FI"/>
              </w:rPr>
            </w:pPr>
            <w:r w:rsidRPr="009D6768">
              <w:rPr>
                <w:rFonts w:ascii="Aptos" w:hAnsi="Aptos"/>
                <w:sz w:val="20"/>
                <w:szCs w:val="20"/>
                <w:lang w:val="fi-FI"/>
              </w:rPr>
              <w:t>Biojäätmete</w:t>
            </w:r>
            <w:r w:rsidRPr="009D6768">
              <w:rPr>
                <w:rFonts w:ascii="Aptos" w:hAnsi="Aptos"/>
                <w:spacing w:val="-12"/>
                <w:sz w:val="20"/>
                <w:szCs w:val="20"/>
                <w:lang w:val="fi-FI"/>
              </w:rPr>
              <w:t xml:space="preserve"> </w:t>
            </w:r>
            <w:r w:rsidRPr="009D6768">
              <w:rPr>
                <w:rFonts w:ascii="Aptos" w:hAnsi="Aptos"/>
                <w:sz w:val="20"/>
                <w:szCs w:val="20"/>
                <w:lang w:val="fi-FI"/>
              </w:rPr>
              <w:t>kogumise</w:t>
            </w:r>
            <w:r w:rsidRPr="009D6768">
              <w:rPr>
                <w:rFonts w:ascii="Aptos" w:hAnsi="Aptos"/>
                <w:spacing w:val="-12"/>
                <w:sz w:val="20"/>
                <w:szCs w:val="20"/>
                <w:lang w:val="fi-FI"/>
              </w:rPr>
              <w:t xml:space="preserve"> </w:t>
            </w:r>
            <w:r w:rsidRPr="009D6768">
              <w:rPr>
                <w:rFonts w:ascii="Aptos" w:hAnsi="Aptos"/>
                <w:sz w:val="20"/>
                <w:szCs w:val="20"/>
                <w:lang w:val="fi-FI"/>
              </w:rPr>
              <w:t>ja kompostimise</w:t>
            </w:r>
            <w:r w:rsidRPr="009D6768">
              <w:rPr>
                <w:rFonts w:ascii="Aptos" w:hAnsi="Aptos"/>
                <w:spacing w:val="-13"/>
                <w:sz w:val="20"/>
                <w:szCs w:val="20"/>
                <w:lang w:val="fi-FI"/>
              </w:rPr>
              <w:t xml:space="preserve"> </w:t>
            </w:r>
            <w:r w:rsidRPr="009D6768">
              <w:rPr>
                <w:rFonts w:ascii="Aptos" w:hAnsi="Aptos"/>
                <w:sz w:val="20"/>
                <w:szCs w:val="20"/>
                <w:lang w:val="fi-FI"/>
              </w:rPr>
              <w:t xml:space="preserve">koolitused </w:t>
            </w:r>
            <w:r w:rsidRPr="009D6768">
              <w:rPr>
                <w:rFonts w:ascii="Aptos" w:hAnsi="Aptos"/>
                <w:spacing w:val="-2"/>
                <w:sz w:val="20"/>
                <w:szCs w:val="20"/>
                <w:lang w:val="fi-FI"/>
              </w:rPr>
              <w:t>Läänemaa toitlustusasutustele</w:t>
            </w:r>
          </w:p>
        </w:tc>
        <w:tc>
          <w:tcPr>
            <w:tcW w:w="2080" w:type="dxa"/>
          </w:tcPr>
          <w:p w14:paraId="437472CA" w14:textId="5974E77C" w:rsidR="00AD086D" w:rsidRPr="009D6768" w:rsidRDefault="005F3225" w:rsidP="00AD086D">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0"/>
                <w:szCs w:val="20"/>
                <w:lang w:val="fi-FI"/>
              </w:rPr>
            </w:pPr>
            <w:r>
              <w:rPr>
                <w:rFonts w:ascii="Aptos" w:hAnsi="Aptos"/>
                <w:sz w:val="20"/>
                <w:szCs w:val="20"/>
                <w:lang w:val="fi-FI"/>
              </w:rPr>
              <w:t>Osaliselt teostatud, vajadusel planeeritav</w:t>
            </w:r>
          </w:p>
        </w:tc>
      </w:tr>
    </w:tbl>
    <w:p w14:paraId="62F501A0" w14:textId="77777777" w:rsidR="00F45610" w:rsidRDefault="00F45610" w:rsidP="00D10141">
      <w:pPr>
        <w:pStyle w:val="Normaallaadveeb"/>
        <w:spacing w:before="0" w:beforeAutospacing="0" w:after="0" w:afterAutospacing="0"/>
        <w:jc w:val="both"/>
        <w:rPr>
          <w:rFonts w:ascii="Aptos" w:hAnsi="Aptos"/>
          <w:sz w:val="22"/>
          <w:szCs w:val="22"/>
        </w:rPr>
      </w:pPr>
    </w:p>
    <w:p w14:paraId="1783212E" w14:textId="22B3B35F" w:rsidR="00D10141" w:rsidRDefault="00D10141" w:rsidP="00D10141">
      <w:pPr>
        <w:pStyle w:val="Normaallaadveeb"/>
        <w:spacing w:before="0" w:beforeAutospacing="0" w:after="0" w:afterAutospacing="0"/>
        <w:jc w:val="both"/>
        <w:rPr>
          <w:rFonts w:ascii="Aptos" w:hAnsi="Aptos"/>
          <w:sz w:val="22"/>
          <w:szCs w:val="22"/>
        </w:rPr>
      </w:pPr>
      <w:r w:rsidRPr="00A02FD3">
        <w:rPr>
          <w:rFonts w:ascii="Aptos" w:hAnsi="Aptos"/>
          <w:sz w:val="22"/>
          <w:szCs w:val="22"/>
        </w:rPr>
        <w:t xml:space="preserve">Eelmise jäätmekava täitmise ülevaatest nähtub, et jäätmehoolduse arendamine on toimunud peamiselt järjepidevate tegevuste kaudu. Suurem osa jäätmete liigiti kogumise, kogumistaristu </w:t>
      </w:r>
      <w:r w:rsidRPr="00A02FD3">
        <w:rPr>
          <w:rFonts w:ascii="Aptos" w:hAnsi="Aptos"/>
          <w:sz w:val="22"/>
          <w:szCs w:val="22"/>
        </w:rPr>
        <w:lastRenderedPageBreak/>
        <w:t>arendamise ja jäätmehoolduse korraldamisega seotud tegevustest on olnud pidevad või osaliselt ellu viidud. Samas on mitmed suuremad korralduslikud ja taristuga seotud tegevused jäänud teostamata või on nende elluviimine edasi lükkunud.</w:t>
      </w:r>
    </w:p>
    <w:p w14:paraId="30F35ACB" w14:textId="77777777" w:rsidR="00A02FD3" w:rsidRPr="00A02FD3" w:rsidRDefault="00A02FD3" w:rsidP="00D10141">
      <w:pPr>
        <w:pStyle w:val="Normaallaadveeb"/>
        <w:spacing w:before="0" w:beforeAutospacing="0" w:after="0" w:afterAutospacing="0"/>
        <w:jc w:val="both"/>
        <w:rPr>
          <w:rFonts w:ascii="Aptos" w:hAnsi="Aptos"/>
          <w:sz w:val="22"/>
          <w:szCs w:val="22"/>
        </w:rPr>
      </w:pPr>
    </w:p>
    <w:p w14:paraId="1C9C9B42" w14:textId="02EED8DE" w:rsidR="00D10141" w:rsidRDefault="00D10141" w:rsidP="00D10141">
      <w:pPr>
        <w:pStyle w:val="Normaallaadveeb"/>
        <w:spacing w:before="0" w:beforeAutospacing="0" w:after="0" w:afterAutospacing="0"/>
        <w:jc w:val="both"/>
        <w:rPr>
          <w:rFonts w:ascii="Aptos" w:hAnsi="Aptos"/>
          <w:sz w:val="22"/>
          <w:szCs w:val="22"/>
        </w:rPr>
      </w:pPr>
      <w:r w:rsidRPr="00A02FD3">
        <w:rPr>
          <w:rFonts w:ascii="Aptos" w:hAnsi="Aptos"/>
          <w:sz w:val="22"/>
          <w:szCs w:val="22"/>
        </w:rPr>
        <w:t>Olulisemate ellu</w:t>
      </w:r>
      <w:r w:rsidR="00A02FD3">
        <w:rPr>
          <w:rFonts w:ascii="Aptos" w:hAnsi="Aptos"/>
          <w:sz w:val="22"/>
          <w:szCs w:val="22"/>
        </w:rPr>
        <w:t xml:space="preserve"> </w:t>
      </w:r>
      <w:r w:rsidRPr="00A02FD3">
        <w:rPr>
          <w:rFonts w:ascii="Aptos" w:hAnsi="Aptos"/>
          <w:sz w:val="22"/>
          <w:szCs w:val="22"/>
        </w:rPr>
        <w:t>viimata tegevustena võib välja tuua ühise korraldatud jäätmeveo hanke, kolme uue jäätmekäitluskoha rajamise Lääne-Nigula valda ning jäätmevaldkonna järelevalveametniku ametikoha loomise. Eelmise jäätmekava perioodil jäid mitmed kavandatud teavitus-, koolitus- ja kampaaniategevused ellu viimata. See näitab, et lisaks kogumistaristu arendamisele tuleb edaspidi pöörata suuremat tähelepanu jäätmehoolduse korralduslikule poolele, järelevalvele ja elanike teadlikkuse suurendamisele.</w:t>
      </w:r>
    </w:p>
    <w:p w14:paraId="1A63187B" w14:textId="77777777" w:rsidR="00A02FD3" w:rsidRPr="00A02FD3" w:rsidRDefault="00A02FD3" w:rsidP="00D10141">
      <w:pPr>
        <w:pStyle w:val="Normaallaadveeb"/>
        <w:spacing w:before="0" w:beforeAutospacing="0" w:after="0" w:afterAutospacing="0"/>
        <w:jc w:val="both"/>
        <w:rPr>
          <w:rFonts w:ascii="Aptos" w:hAnsi="Aptos"/>
          <w:sz w:val="22"/>
          <w:szCs w:val="22"/>
        </w:rPr>
      </w:pPr>
    </w:p>
    <w:p w14:paraId="3EFCF9A2" w14:textId="739355B5" w:rsidR="00D10141" w:rsidRDefault="00D10141" w:rsidP="00D10141">
      <w:pPr>
        <w:pStyle w:val="Normaallaadveeb"/>
        <w:spacing w:before="0" w:beforeAutospacing="0" w:after="0" w:afterAutospacing="0"/>
        <w:jc w:val="both"/>
        <w:rPr>
          <w:rFonts w:ascii="Aptos" w:hAnsi="Aptos"/>
          <w:sz w:val="22"/>
          <w:szCs w:val="22"/>
        </w:rPr>
      </w:pPr>
      <w:r w:rsidRPr="00A02FD3">
        <w:rPr>
          <w:rFonts w:ascii="Aptos" w:hAnsi="Aptos"/>
          <w:sz w:val="22"/>
          <w:szCs w:val="22"/>
        </w:rPr>
        <w:t>Järgmisel jäätmekava perioodil tuleb seada esikohale tegevused, mis aitavad parandada jäätmete liigiti kogumist, suurendada kogumissüsteemi kättesaadavust ning saavutada riiklikud jäätmehoolduse eesmärgid. Erilist tähelepanu vajavad kogumisvõrgustiku arendamine Lääne-Nigula valla hajaasustusega piirkondades, jäätmejaamade arendamine, järelevalve tõhustamine ning korduskasutusvõimaluste laiendamine.</w:t>
      </w:r>
    </w:p>
    <w:p w14:paraId="5EA3552A" w14:textId="77777777" w:rsidR="00A02FD3" w:rsidRPr="00A02FD3" w:rsidRDefault="00A02FD3" w:rsidP="00D10141">
      <w:pPr>
        <w:pStyle w:val="Normaallaadveeb"/>
        <w:spacing w:before="0" w:beforeAutospacing="0" w:after="0" w:afterAutospacing="0"/>
        <w:jc w:val="both"/>
        <w:rPr>
          <w:rFonts w:ascii="Aptos" w:hAnsi="Aptos"/>
          <w:sz w:val="22"/>
          <w:szCs w:val="22"/>
        </w:rPr>
      </w:pPr>
    </w:p>
    <w:p w14:paraId="6EE57A7A" w14:textId="3B0727AA" w:rsidR="0059358C" w:rsidRDefault="00D10141" w:rsidP="00A02FD3">
      <w:pPr>
        <w:pStyle w:val="Normaallaadveeb"/>
        <w:spacing w:before="0" w:beforeAutospacing="0" w:after="0" w:afterAutospacing="0"/>
        <w:jc w:val="both"/>
        <w:rPr>
          <w:rFonts w:ascii="Aptos" w:hAnsi="Aptos"/>
          <w:sz w:val="22"/>
          <w:szCs w:val="22"/>
        </w:rPr>
      </w:pPr>
      <w:r w:rsidRPr="00A02FD3">
        <w:rPr>
          <w:rFonts w:ascii="Aptos" w:hAnsi="Aptos"/>
          <w:sz w:val="22"/>
          <w:szCs w:val="22"/>
        </w:rPr>
        <w:t>Edaspidi tuleks jäätmekava tegevuste elluviimist hinnata regulaarselt ning vajaduse korral tegevuskava ajakohastada. See võimaldab paremini jälgida kavandatud tegevuste täitmist ja suunata olemasolevaid vahendeid valdkondadesse, kus arendusvajadus on kõige suurem.</w:t>
      </w:r>
    </w:p>
    <w:p w14:paraId="62B91A85" w14:textId="77777777" w:rsidR="00A02FD3" w:rsidRPr="00A02FD3" w:rsidRDefault="00A02FD3" w:rsidP="00A02FD3">
      <w:pPr>
        <w:pStyle w:val="Normaallaadveeb"/>
        <w:spacing w:before="0" w:beforeAutospacing="0" w:after="0" w:afterAutospacing="0"/>
        <w:jc w:val="both"/>
        <w:rPr>
          <w:rFonts w:ascii="Aptos" w:hAnsi="Aptos"/>
          <w:sz w:val="22"/>
          <w:szCs w:val="22"/>
        </w:rPr>
      </w:pPr>
    </w:p>
    <w:p w14:paraId="76E403B1" w14:textId="66FEF45B" w:rsidR="003049B9" w:rsidRPr="005051CB" w:rsidRDefault="00744A9B" w:rsidP="003049B9">
      <w:pPr>
        <w:pStyle w:val="Pealkiri1"/>
        <w:spacing w:before="0" w:line="240" w:lineRule="auto"/>
        <w:jc w:val="center"/>
        <w:rPr>
          <w:rFonts w:ascii="Aptos" w:hAnsi="Aptos"/>
          <w:b/>
          <w:bCs/>
          <w:sz w:val="24"/>
          <w:szCs w:val="24"/>
        </w:rPr>
      </w:pPr>
      <w:bookmarkStart w:id="146" w:name="_Toc230701358"/>
      <w:bookmarkStart w:id="147" w:name="_Toc235175995"/>
      <w:bookmarkStart w:id="148" w:name="_Toc243074692"/>
      <w:r>
        <w:rPr>
          <w:rFonts w:ascii="Aptos" w:hAnsi="Aptos"/>
          <w:b/>
          <w:bCs/>
          <w:sz w:val="24"/>
          <w:szCs w:val="24"/>
        </w:rPr>
        <w:t>6</w:t>
      </w:r>
      <w:r w:rsidR="003049B9" w:rsidRPr="005051CB">
        <w:rPr>
          <w:rFonts w:ascii="Aptos" w:hAnsi="Aptos"/>
          <w:b/>
          <w:bCs/>
          <w:sz w:val="24"/>
          <w:szCs w:val="24"/>
        </w:rPr>
        <w:t>. JÄÄTMEHOOLDUSE EESMÄRGID</w:t>
      </w:r>
      <w:bookmarkEnd w:id="146"/>
      <w:bookmarkEnd w:id="147"/>
      <w:bookmarkEnd w:id="148"/>
    </w:p>
    <w:p w14:paraId="246E974A" w14:textId="38219067" w:rsidR="003049B9" w:rsidRPr="005051CB" w:rsidRDefault="003049B9" w:rsidP="003049B9">
      <w:pPr>
        <w:spacing w:before="0" w:after="0" w:line="240" w:lineRule="auto"/>
        <w:jc w:val="both"/>
        <w:rPr>
          <w:rFonts w:ascii="Aptos" w:hAnsi="Aptos"/>
          <w:sz w:val="22"/>
          <w:szCs w:val="22"/>
        </w:rPr>
      </w:pPr>
      <w:r w:rsidRPr="009E3C23">
        <w:rPr>
          <w:rFonts w:ascii="Aptos" w:eastAsiaTheme="majorEastAsia" w:hAnsi="Aptos"/>
          <w:b/>
          <w:bCs/>
          <w:color w:val="729928" w:themeColor="accent1" w:themeShade="BF"/>
          <w:sz w:val="24"/>
          <w:szCs w:val="24"/>
        </w:rPr>
        <w:br/>
      </w:r>
      <w:r w:rsidRPr="005051CB">
        <w:rPr>
          <w:rFonts w:ascii="Aptos" w:hAnsi="Aptos"/>
          <w:sz w:val="22"/>
          <w:szCs w:val="22"/>
        </w:rPr>
        <w:t xml:space="preserve">Jäätmehoolduse arendamisel ja tegevuste elluviimisel tuleb lähtuda erinevatest eesmärkidest. Haapsalu linna ja Lääne-Nigula valla </w:t>
      </w:r>
      <w:bookmarkStart w:id="149" w:name="_Hlk148010791"/>
      <w:r w:rsidRPr="005051CB">
        <w:rPr>
          <w:rFonts w:ascii="Aptos" w:hAnsi="Aptos"/>
          <w:sz w:val="22"/>
          <w:szCs w:val="22"/>
        </w:rPr>
        <w:t xml:space="preserve">jäätmehoolduse valdkonna üldiseks eesmärgiks on suurendada elanikkonna keskkonnateadlikkust, suurendada tekkekohal liigiti kogumist ning muuta seeläbi jäätmete nõuetekohane haldamine jäätmevaldajate igapäevaelu loomulikuks osaks. </w:t>
      </w:r>
      <w:bookmarkEnd w:id="149"/>
      <w:r w:rsidRPr="005051CB">
        <w:rPr>
          <w:rFonts w:ascii="Aptos" w:hAnsi="Aptos"/>
          <w:sz w:val="22"/>
          <w:szCs w:val="22"/>
        </w:rPr>
        <w:t xml:space="preserve">Tõhustada jäätmekorraldust, sealhulgas järelevalvet ning toetada ringmajanduse põhimõtete rakendamist. </w:t>
      </w:r>
    </w:p>
    <w:p w14:paraId="41AEA5CF" w14:textId="77777777" w:rsidR="003049B9" w:rsidRPr="005051CB" w:rsidRDefault="003049B9" w:rsidP="003049B9">
      <w:pPr>
        <w:spacing w:before="0" w:after="0" w:line="240" w:lineRule="auto"/>
        <w:jc w:val="both"/>
        <w:rPr>
          <w:rFonts w:ascii="Aptos" w:hAnsi="Aptos"/>
          <w:sz w:val="22"/>
          <w:szCs w:val="22"/>
        </w:rPr>
      </w:pPr>
    </w:p>
    <w:p w14:paraId="641BCB51" w14:textId="56BCA02B" w:rsidR="003049B9" w:rsidRPr="005051CB" w:rsidRDefault="003049B9" w:rsidP="003049B9">
      <w:pPr>
        <w:spacing w:before="0" w:after="0" w:line="240" w:lineRule="auto"/>
        <w:jc w:val="both"/>
        <w:rPr>
          <w:rFonts w:ascii="Aptos" w:hAnsi="Aptos"/>
          <w:sz w:val="22"/>
          <w:szCs w:val="22"/>
        </w:rPr>
      </w:pPr>
      <w:r w:rsidRPr="005051CB">
        <w:rPr>
          <w:rFonts w:ascii="Aptos" w:hAnsi="Aptos"/>
          <w:sz w:val="22"/>
          <w:szCs w:val="22"/>
        </w:rPr>
        <w:t>Eeltoodust tulenevalt on omavalitsuste jäätmehoolduse korraldamisel eesmärkideks:</w:t>
      </w:r>
    </w:p>
    <w:p w14:paraId="1953C974" w14:textId="77777777" w:rsidR="003049B9" w:rsidRPr="005051CB" w:rsidRDefault="003049B9" w:rsidP="003049B9">
      <w:pPr>
        <w:numPr>
          <w:ilvl w:val="0"/>
          <w:numId w:val="14"/>
        </w:numPr>
        <w:spacing w:before="0" w:after="0" w:line="240" w:lineRule="auto"/>
        <w:jc w:val="both"/>
        <w:rPr>
          <w:rFonts w:ascii="Aptos" w:hAnsi="Aptos"/>
          <w:sz w:val="22"/>
          <w:szCs w:val="22"/>
        </w:rPr>
      </w:pPr>
      <w:r w:rsidRPr="005051CB">
        <w:rPr>
          <w:rFonts w:ascii="Aptos" w:hAnsi="Aptos"/>
          <w:b/>
          <w:bCs/>
          <w:sz w:val="22"/>
          <w:szCs w:val="22"/>
        </w:rPr>
        <w:t xml:space="preserve">jäätmetekke vältimise tegevuste edendamine </w:t>
      </w:r>
    </w:p>
    <w:p w14:paraId="3E64379D" w14:textId="77777777" w:rsidR="003049B9" w:rsidRPr="005051CB" w:rsidRDefault="003049B9" w:rsidP="003049B9">
      <w:pPr>
        <w:numPr>
          <w:ilvl w:val="0"/>
          <w:numId w:val="14"/>
        </w:numPr>
        <w:spacing w:before="0" w:after="0" w:line="240" w:lineRule="auto"/>
        <w:jc w:val="both"/>
        <w:rPr>
          <w:rFonts w:ascii="Aptos" w:hAnsi="Aptos"/>
          <w:b/>
          <w:bCs/>
          <w:sz w:val="22"/>
          <w:szCs w:val="22"/>
        </w:rPr>
      </w:pPr>
      <w:r w:rsidRPr="005051CB">
        <w:rPr>
          <w:rFonts w:ascii="Aptos" w:hAnsi="Aptos"/>
          <w:b/>
          <w:bCs/>
          <w:sz w:val="22"/>
          <w:szCs w:val="22"/>
        </w:rPr>
        <w:t xml:space="preserve">jäätmeveoga jäätmevaldajate hõlmatuse tagamine </w:t>
      </w:r>
    </w:p>
    <w:p w14:paraId="25B65F06" w14:textId="77777777" w:rsidR="003049B9" w:rsidRPr="005051CB" w:rsidRDefault="003049B9" w:rsidP="003049B9">
      <w:pPr>
        <w:numPr>
          <w:ilvl w:val="0"/>
          <w:numId w:val="14"/>
        </w:numPr>
        <w:spacing w:before="0" w:after="0" w:line="240" w:lineRule="auto"/>
        <w:jc w:val="both"/>
        <w:rPr>
          <w:rFonts w:ascii="Aptos" w:hAnsi="Aptos"/>
          <w:sz w:val="22"/>
          <w:szCs w:val="22"/>
        </w:rPr>
      </w:pPr>
      <w:r w:rsidRPr="005051CB">
        <w:rPr>
          <w:rFonts w:ascii="Aptos" w:hAnsi="Aptos"/>
          <w:b/>
          <w:bCs/>
          <w:sz w:val="22"/>
          <w:szCs w:val="22"/>
        </w:rPr>
        <w:t>jäätmete liigiti kogumise mahu ja kvaliteedi tõstmine</w:t>
      </w:r>
    </w:p>
    <w:p w14:paraId="60682C9D" w14:textId="77777777" w:rsidR="003049B9" w:rsidRPr="005051CB" w:rsidRDefault="003049B9" w:rsidP="003049B9">
      <w:pPr>
        <w:numPr>
          <w:ilvl w:val="0"/>
          <w:numId w:val="14"/>
        </w:numPr>
        <w:spacing w:before="0" w:after="0" w:line="240" w:lineRule="auto"/>
        <w:jc w:val="both"/>
        <w:rPr>
          <w:rFonts w:ascii="Aptos" w:hAnsi="Aptos"/>
          <w:sz w:val="22"/>
          <w:szCs w:val="22"/>
        </w:rPr>
      </w:pPr>
      <w:r w:rsidRPr="005051CB">
        <w:rPr>
          <w:rFonts w:ascii="Aptos" w:hAnsi="Aptos"/>
          <w:b/>
          <w:bCs/>
          <w:sz w:val="22"/>
          <w:szCs w:val="22"/>
        </w:rPr>
        <w:t>jäätmete kordus- ja taaskasutamise suurendamine</w:t>
      </w:r>
    </w:p>
    <w:p w14:paraId="17846F29" w14:textId="77777777" w:rsidR="003049B9" w:rsidRPr="005051CB" w:rsidRDefault="003049B9" w:rsidP="003049B9">
      <w:pPr>
        <w:numPr>
          <w:ilvl w:val="0"/>
          <w:numId w:val="14"/>
        </w:numPr>
        <w:spacing w:before="0" w:after="0" w:line="240" w:lineRule="auto"/>
        <w:jc w:val="both"/>
        <w:rPr>
          <w:rFonts w:ascii="Aptos" w:hAnsi="Aptos"/>
          <w:sz w:val="22"/>
          <w:szCs w:val="22"/>
        </w:rPr>
      </w:pPr>
      <w:r w:rsidRPr="005051CB">
        <w:rPr>
          <w:rFonts w:ascii="Aptos" w:hAnsi="Aptos"/>
          <w:b/>
          <w:bCs/>
          <w:sz w:val="22"/>
          <w:szCs w:val="22"/>
        </w:rPr>
        <w:t xml:space="preserve">jäätmetest tuleneva keskkonnariski vähendamine </w:t>
      </w:r>
    </w:p>
    <w:p w14:paraId="4EA92F7E" w14:textId="77777777" w:rsidR="003049B9" w:rsidRPr="005051CB" w:rsidRDefault="003049B9" w:rsidP="003049B9">
      <w:pPr>
        <w:numPr>
          <w:ilvl w:val="0"/>
          <w:numId w:val="14"/>
        </w:numPr>
        <w:spacing w:before="0" w:after="0" w:line="240" w:lineRule="auto"/>
        <w:jc w:val="both"/>
        <w:rPr>
          <w:rFonts w:ascii="Aptos" w:hAnsi="Aptos"/>
          <w:sz w:val="22"/>
          <w:szCs w:val="22"/>
        </w:rPr>
      </w:pPr>
      <w:r w:rsidRPr="005051CB">
        <w:rPr>
          <w:rFonts w:ascii="Aptos" w:hAnsi="Aptos"/>
          <w:b/>
          <w:bCs/>
          <w:sz w:val="22"/>
          <w:szCs w:val="22"/>
        </w:rPr>
        <w:t>toimiv järelevalve, andmete korrektsus ja koostöö kõikide seotud osapooltega.</w:t>
      </w:r>
    </w:p>
    <w:p w14:paraId="4B8FC612" w14:textId="77777777" w:rsidR="003049B9" w:rsidRPr="005051CB" w:rsidRDefault="003049B9" w:rsidP="003049B9">
      <w:pPr>
        <w:spacing w:before="0" w:after="0" w:line="240" w:lineRule="auto"/>
        <w:jc w:val="both"/>
        <w:rPr>
          <w:rFonts w:ascii="Aptos" w:hAnsi="Aptos"/>
          <w:b/>
          <w:bCs/>
          <w:sz w:val="22"/>
          <w:szCs w:val="22"/>
        </w:rPr>
      </w:pPr>
    </w:p>
    <w:p w14:paraId="65AE7D73" w14:textId="77777777" w:rsidR="003049B9" w:rsidRPr="005051CB" w:rsidRDefault="003049B9" w:rsidP="003049B9">
      <w:pPr>
        <w:spacing w:before="0" w:after="0" w:line="240" w:lineRule="auto"/>
        <w:jc w:val="both"/>
        <w:rPr>
          <w:rFonts w:ascii="Aptos" w:hAnsi="Aptos"/>
          <w:sz w:val="22"/>
          <w:szCs w:val="22"/>
        </w:rPr>
      </w:pPr>
      <w:r w:rsidRPr="005051CB">
        <w:rPr>
          <w:rFonts w:ascii="Aptos" w:hAnsi="Aptos"/>
          <w:sz w:val="22"/>
          <w:szCs w:val="22"/>
        </w:rPr>
        <w:t xml:space="preserve">Jäätmete käitlemisel prioritiseeritakse jäätmehierarhia väärtusi: </w:t>
      </w:r>
    </w:p>
    <w:p w14:paraId="720F879B" w14:textId="77777777" w:rsidR="003049B9" w:rsidRPr="009E3C23" w:rsidRDefault="003049B9" w:rsidP="003049B9">
      <w:pPr>
        <w:spacing w:before="0" w:after="0" w:line="240" w:lineRule="auto"/>
        <w:jc w:val="both"/>
        <w:rPr>
          <w:rFonts w:ascii="Aptos" w:hAnsi="Aptos"/>
          <w:sz w:val="24"/>
          <w:szCs w:val="24"/>
        </w:rPr>
      </w:pPr>
      <w:r>
        <w:rPr>
          <w:rFonts w:ascii="Aptos" w:hAnsi="Aptos"/>
          <w:noProof/>
          <w:sz w:val="24"/>
          <w:szCs w:val="24"/>
        </w:rPr>
        <w:lastRenderedPageBreak/>
        <w:drawing>
          <wp:inline distT="0" distB="0" distL="0" distR="0" wp14:anchorId="22E948AC" wp14:editId="70F7F0BC">
            <wp:extent cx="5586953" cy="2990850"/>
            <wp:effectExtent l="0" t="0" r="0" b="0"/>
            <wp:docPr id="1688689799" name="Pilt 2" descr="Pilt, millel on kujutatud tekst, visiitkaart, kuvatõmmis, Font&#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89799" name="Pilt 2" descr="Pilt, millel on kujutatud tekst, visiitkaart, kuvatõmmis, Font&#10;&#10;Tehisintellekti genereeritud sisu ei pruugi olla õi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20654" cy="3008891"/>
                    </a:xfrm>
                    <a:prstGeom prst="rect">
                      <a:avLst/>
                    </a:prstGeom>
                    <a:noFill/>
                  </pic:spPr>
                </pic:pic>
              </a:graphicData>
            </a:graphic>
          </wp:inline>
        </w:drawing>
      </w:r>
    </w:p>
    <w:p w14:paraId="58D2358D" w14:textId="77777777" w:rsidR="003049B9" w:rsidRDefault="003049B9" w:rsidP="003049B9">
      <w:pPr>
        <w:spacing w:before="0" w:after="0" w:line="240" w:lineRule="auto"/>
        <w:jc w:val="both"/>
        <w:rPr>
          <w:rFonts w:ascii="Aptos" w:hAnsi="Aptos"/>
          <w:sz w:val="24"/>
          <w:szCs w:val="24"/>
        </w:rPr>
      </w:pPr>
    </w:p>
    <w:p w14:paraId="135D3FF6" w14:textId="77777777" w:rsidR="003049B9" w:rsidRDefault="003049B9" w:rsidP="003049B9">
      <w:pPr>
        <w:spacing w:before="0" w:after="0" w:line="240" w:lineRule="auto"/>
        <w:jc w:val="both"/>
        <w:rPr>
          <w:rFonts w:ascii="Aptos" w:hAnsi="Aptos"/>
          <w:sz w:val="24"/>
          <w:szCs w:val="24"/>
        </w:rPr>
      </w:pPr>
    </w:p>
    <w:p w14:paraId="7B6B7CC2" w14:textId="77777777" w:rsidR="003049B9" w:rsidRPr="005051CB" w:rsidRDefault="003049B9" w:rsidP="003049B9">
      <w:pPr>
        <w:spacing w:before="0" w:after="0" w:line="240" w:lineRule="auto"/>
        <w:jc w:val="both"/>
        <w:rPr>
          <w:rFonts w:ascii="Aptos" w:hAnsi="Aptos"/>
          <w:sz w:val="22"/>
          <w:szCs w:val="22"/>
        </w:rPr>
      </w:pPr>
      <w:r w:rsidRPr="005051CB">
        <w:rPr>
          <w:rFonts w:ascii="Aptos" w:hAnsi="Aptos"/>
          <w:sz w:val="22"/>
          <w:szCs w:val="22"/>
        </w:rPr>
        <w:t xml:space="preserve">Jäätmete taaskasutamisele seavad selged eesmärgid jäätmeseadusest, riigi jäätmekavast, jäätmete raamdirektiivist ning ringmajanduse paketist tulenevad sihtmäärad. </w:t>
      </w:r>
    </w:p>
    <w:p w14:paraId="659E07C0" w14:textId="77777777" w:rsidR="003049B9" w:rsidRPr="005051CB" w:rsidRDefault="003049B9" w:rsidP="003049B9">
      <w:pPr>
        <w:spacing w:before="0" w:after="0" w:line="240" w:lineRule="auto"/>
        <w:jc w:val="both"/>
        <w:rPr>
          <w:rFonts w:ascii="Aptos" w:hAnsi="Aptos"/>
          <w:sz w:val="22"/>
          <w:szCs w:val="22"/>
        </w:rPr>
      </w:pPr>
    </w:p>
    <w:p w14:paraId="48B450D8" w14:textId="12E20686" w:rsidR="003049B9" w:rsidRDefault="003049B9" w:rsidP="003049B9">
      <w:pPr>
        <w:spacing w:before="0" w:after="0" w:line="240" w:lineRule="auto"/>
        <w:jc w:val="both"/>
        <w:rPr>
          <w:rFonts w:ascii="Aptos" w:hAnsi="Aptos"/>
          <w:sz w:val="22"/>
          <w:szCs w:val="22"/>
        </w:rPr>
      </w:pPr>
      <w:r w:rsidRPr="005051CB">
        <w:rPr>
          <w:rFonts w:ascii="Aptos" w:hAnsi="Aptos"/>
          <w:sz w:val="22"/>
          <w:szCs w:val="22"/>
        </w:rPr>
        <w:t xml:space="preserve">Eesti seadis eesmärgiks suunata 2025. aastaks ringlusesse 55% kodumajapidamistest pärinevatest paberi-, metalli-, plasti- ja klaasijäätmetest, biolagunevatest jäätmetest ning muudest liigiti kogutud kodumajapidamisest ja muudest allikatest pärinevatest jäätmetest. Sihteesmärgid on täpsemalt esitatud järgnevas </w:t>
      </w:r>
      <w:r w:rsidRPr="005E4CBB">
        <w:rPr>
          <w:rFonts w:ascii="Aptos" w:hAnsi="Aptos"/>
          <w:sz w:val="22"/>
          <w:szCs w:val="22"/>
        </w:rPr>
        <w:t xml:space="preserve">tabelis </w:t>
      </w:r>
      <w:r w:rsidR="002C232A" w:rsidRPr="005E4CBB">
        <w:rPr>
          <w:rFonts w:ascii="Aptos" w:hAnsi="Aptos"/>
          <w:sz w:val="22"/>
          <w:szCs w:val="22"/>
        </w:rPr>
        <w:t>1</w:t>
      </w:r>
      <w:r w:rsidR="00ED60F2">
        <w:rPr>
          <w:rFonts w:ascii="Aptos" w:hAnsi="Aptos"/>
          <w:sz w:val="22"/>
          <w:szCs w:val="22"/>
        </w:rPr>
        <w:t>4</w:t>
      </w:r>
      <w:r w:rsidRPr="005E4CBB">
        <w:rPr>
          <w:rFonts w:ascii="Aptos" w:hAnsi="Aptos"/>
          <w:sz w:val="22"/>
          <w:szCs w:val="22"/>
        </w:rPr>
        <w:t>.</w:t>
      </w:r>
    </w:p>
    <w:p w14:paraId="51AAE044" w14:textId="77777777" w:rsidR="00A02FD3" w:rsidRDefault="00A02FD3" w:rsidP="00A02FD3">
      <w:pPr>
        <w:spacing w:before="0" w:after="0" w:line="240" w:lineRule="auto"/>
        <w:jc w:val="both"/>
        <w:rPr>
          <w:rFonts w:ascii="Aptos" w:hAnsi="Aptos"/>
          <w:sz w:val="22"/>
          <w:szCs w:val="22"/>
          <w:shd w:val="clear" w:color="auto" w:fill="FFFFFF"/>
        </w:rPr>
      </w:pPr>
    </w:p>
    <w:p w14:paraId="09D1ACD8" w14:textId="47A7D655" w:rsidR="005F3225" w:rsidRPr="005F3225" w:rsidRDefault="00A02FD3" w:rsidP="003049B9">
      <w:pPr>
        <w:spacing w:before="0" w:after="0" w:line="240" w:lineRule="auto"/>
        <w:jc w:val="both"/>
        <w:rPr>
          <w:rFonts w:ascii="Aptos" w:hAnsi="Aptos"/>
          <w:sz w:val="22"/>
          <w:szCs w:val="22"/>
          <w:shd w:val="clear" w:color="auto" w:fill="FFFFFF"/>
        </w:rPr>
      </w:pPr>
      <w:r w:rsidRPr="00D10141">
        <w:rPr>
          <w:rFonts w:ascii="Aptos" w:hAnsi="Aptos"/>
          <w:sz w:val="22"/>
          <w:szCs w:val="22"/>
          <w:shd w:val="clear" w:color="auto" w:fill="FFFFFF"/>
        </w:rPr>
        <w:t>Tabel 1</w:t>
      </w:r>
      <w:r w:rsidR="00ED60F2">
        <w:rPr>
          <w:rFonts w:ascii="Aptos" w:hAnsi="Aptos"/>
          <w:sz w:val="22"/>
          <w:szCs w:val="22"/>
          <w:shd w:val="clear" w:color="auto" w:fill="FFFFFF"/>
        </w:rPr>
        <w:t>4</w:t>
      </w:r>
      <w:r w:rsidRPr="00D10141">
        <w:rPr>
          <w:rFonts w:ascii="Aptos" w:hAnsi="Aptos"/>
          <w:sz w:val="22"/>
          <w:szCs w:val="22"/>
          <w:shd w:val="clear" w:color="auto" w:fill="FFFFFF"/>
        </w:rPr>
        <w:t>. Jäätmete taaskasutamise riiklikud eesmärgid</w:t>
      </w:r>
    </w:p>
    <w:tbl>
      <w:tblPr>
        <w:tblStyle w:val="Loetelutabel4rhk1"/>
        <w:tblpPr w:leftFromText="180" w:rightFromText="180" w:vertAnchor="text" w:horzAnchor="margin" w:tblpY="350"/>
        <w:tblW w:w="0" w:type="auto"/>
        <w:tblLook w:val="04A0" w:firstRow="1" w:lastRow="0" w:firstColumn="1" w:lastColumn="0" w:noHBand="0" w:noVBand="1"/>
      </w:tblPr>
      <w:tblGrid>
        <w:gridCol w:w="6080"/>
        <w:gridCol w:w="1382"/>
        <w:gridCol w:w="222"/>
        <w:gridCol w:w="1332"/>
      </w:tblGrid>
      <w:tr w:rsidR="00A02FD3" w:rsidRPr="009E3C23" w14:paraId="7C271C1B" w14:textId="77777777" w:rsidTr="00A02F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8E3E0B" w14:textId="77777777" w:rsidR="00A02FD3" w:rsidRPr="005051CB" w:rsidRDefault="00A02FD3" w:rsidP="00A02FD3">
            <w:pPr>
              <w:spacing w:before="0"/>
              <w:rPr>
                <w:rFonts w:ascii="Aptos" w:hAnsi="Aptos"/>
                <w:bCs w:val="0"/>
                <w:noProof/>
                <w:sz w:val="22"/>
                <w:szCs w:val="22"/>
              </w:rPr>
            </w:pPr>
          </w:p>
        </w:tc>
        <w:tc>
          <w:tcPr>
            <w:tcW w:w="0" w:type="auto"/>
            <w:vAlign w:val="center"/>
          </w:tcPr>
          <w:p w14:paraId="13EF0217" w14:textId="77777777" w:rsidR="00A02FD3" w:rsidRPr="005051CB" w:rsidRDefault="00A02FD3" w:rsidP="00A02FD3">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bCs w:val="0"/>
                <w:noProof/>
                <w:sz w:val="22"/>
                <w:szCs w:val="22"/>
              </w:rPr>
            </w:pPr>
            <w:r w:rsidRPr="005051CB">
              <w:rPr>
                <w:rFonts w:ascii="Aptos" w:hAnsi="Aptos"/>
                <w:noProof/>
                <w:sz w:val="22"/>
                <w:szCs w:val="22"/>
              </w:rPr>
              <w:t>Baastase 2020</w:t>
            </w:r>
          </w:p>
        </w:tc>
        <w:tc>
          <w:tcPr>
            <w:tcW w:w="0" w:type="auto"/>
            <w:vAlign w:val="center"/>
          </w:tcPr>
          <w:p w14:paraId="532FFAE1" w14:textId="77777777" w:rsidR="00A02FD3" w:rsidRPr="005051CB" w:rsidRDefault="00A02FD3" w:rsidP="00A02FD3">
            <w:pPr>
              <w:spacing w:before="0"/>
              <w:jc w:val="center"/>
              <w:cnfStyle w:val="100000000000" w:firstRow="1" w:lastRow="0" w:firstColumn="0" w:lastColumn="0" w:oddVBand="0" w:evenVBand="0" w:oddHBand="0" w:evenHBand="0" w:firstRowFirstColumn="0" w:firstRowLastColumn="0" w:lastRowFirstColumn="0" w:lastRowLastColumn="0"/>
              <w:rPr>
                <w:rFonts w:ascii="Aptos" w:hAnsi="Aptos"/>
                <w:noProof/>
                <w:sz w:val="22"/>
                <w:szCs w:val="22"/>
              </w:rPr>
            </w:pPr>
          </w:p>
        </w:tc>
        <w:tc>
          <w:tcPr>
            <w:tcW w:w="0" w:type="auto"/>
            <w:vAlign w:val="center"/>
          </w:tcPr>
          <w:p w14:paraId="28E1DEA5" w14:textId="44C6B9F0" w:rsidR="00A02FD3" w:rsidRPr="005051CB" w:rsidRDefault="00A02FD3" w:rsidP="00A02FD3">
            <w:pPr>
              <w:spacing w:before="0"/>
              <w:cnfStyle w:val="100000000000" w:firstRow="1" w:lastRow="0" w:firstColumn="0" w:lastColumn="0" w:oddVBand="0" w:evenVBand="0" w:oddHBand="0" w:evenHBand="0" w:firstRowFirstColumn="0" w:firstRowLastColumn="0" w:lastRowFirstColumn="0" w:lastRowLastColumn="0"/>
              <w:rPr>
                <w:rFonts w:ascii="Aptos" w:hAnsi="Aptos"/>
                <w:bCs w:val="0"/>
                <w:noProof/>
                <w:sz w:val="22"/>
                <w:szCs w:val="22"/>
              </w:rPr>
            </w:pPr>
            <w:r w:rsidRPr="005051CB">
              <w:rPr>
                <w:rFonts w:ascii="Aptos" w:hAnsi="Aptos"/>
                <w:noProof/>
                <w:sz w:val="22"/>
                <w:szCs w:val="22"/>
              </w:rPr>
              <w:t>Eesmärk 2030</w:t>
            </w:r>
          </w:p>
        </w:tc>
      </w:tr>
      <w:tr w:rsidR="00A02FD3" w:rsidRPr="009E3C23" w14:paraId="38AA9E5A" w14:textId="77777777" w:rsidTr="00A02FD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0" w:type="auto"/>
          </w:tcPr>
          <w:p w14:paraId="036E328C" w14:textId="77777777" w:rsidR="00A02FD3" w:rsidRPr="00A02FD3" w:rsidRDefault="00A02FD3" w:rsidP="00216325">
            <w:pPr>
              <w:spacing w:before="0"/>
              <w:rPr>
                <w:rFonts w:ascii="Aptos" w:hAnsi="Aptos"/>
                <w:b w:val="0"/>
                <w:noProof/>
              </w:rPr>
            </w:pPr>
            <w:r w:rsidRPr="00A02FD3">
              <w:rPr>
                <w:rFonts w:ascii="Aptos" w:hAnsi="Aptos"/>
                <w:b w:val="0"/>
                <w:noProof/>
              </w:rPr>
              <w:t>Olmejäätmete ringlusse võtumäär olmejäätmete kogumassist</w:t>
            </w:r>
          </w:p>
        </w:tc>
        <w:tc>
          <w:tcPr>
            <w:tcW w:w="0" w:type="auto"/>
            <w:vAlign w:val="bottom"/>
          </w:tcPr>
          <w:p w14:paraId="3595C65A" w14:textId="77777777" w:rsidR="00A02FD3" w:rsidRPr="00A02FD3" w:rsidRDefault="00A02FD3"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A02FD3">
              <w:rPr>
                <w:rFonts w:ascii="Aptos" w:hAnsi="Aptos"/>
                <w:noProof/>
              </w:rPr>
              <w:t>50%</w:t>
            </w:r>
          </w:p>
        </w:tc>
        <w:tc>
          <w:tcPr>
            <w:tcW w:w="0" w:type="auto"/>
            <w:vAlign w:val="bottom"/>
          </w:tcPr>
          <w:p w14:paraId="4DE74BF4" w14:textId="77777777" w:rsidR="00A02FD3" w:rsidRPr="00A02FD3" w:rsidRDefault="00A02FD3"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p>
        </w:tc>
        <w:tc>
          <w:tcPr>
            <w:tcW w:w="0" w:type="auto"/>
            <w:vAlign w:val="center"/>
          </w:tcPr>
          <w:p w14:paraId="30724EA3" w14:textId="1D4697B9" w:rsidR="00A02FD3" w:rsidRPr="00A02FD3" w:rsidRDefault="00A02FD3"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p>
          <w:p w14:paraId="3274749E" w14:textId="714FD78C" w:rsidR="00A02FD3" w:rsidRPr="00A02FD3" w:rsidRDefault="00A02FD3" w:rsidP="00A02FD3">
            <w:pPr>
              <w:spacing w:before="0"/>
              <w:cnfStyle w:val="000000100000" w:firstRow="0" w:lastRow="0" w:firstColumn="0" w:lastColumn="0" w:oddVBand="0" w:evenVBand="0" w:oddHBand="1" w:evenHBand="0" w:firstRowFirstColumn="0" w:firstRowLastColumn="0" w:lastRowFirstColumn="0" w:lastRowLastColumn="0"/>
              <w:rPr>
                <w:rFonts w:ascii="Aptos" w:hAnsi="Aptos"/>
                <w:noProof/>
              </w:rPr>
            </w:pPr>
            <w:r w:rsidRPr="00A02FD3">
              <w:rPr>
                <w:rFonts w:ascii="Aptos" w:hAnsi="Aptos"/>
                <w:noProof/>
              </w:rPr>
              <w:t xml:space="preserve">     60%</w:t>
            </w:r>
          </w:p>
        </w:tc>
      </w:tr>
      <w:tr w:rsidR="00A02FD3" w:rsidRPr="009E3C23" w14:paraId="405F36A3" w14:textId="77777777" w:rsidTr="00A02FD3">
        <w:trPr>
          <w:trHeight w:val="542"/>
        </w:trPr>
        <w:tc>
          <w:tcPr>
            <w:cnfStyle w:val="001000000000" w:firstRow="0" w:lastRow="0" w:firstColumn="1" w:lastColumn="0" w:oddVBand="0" w:evenVBand="0" w:oddHBand="0" w:evenHBand="0" w:firstRowFirstColumn="0" w:firstRowLastColumn="0" w:lastRowFirstColumn="0" w:lastRowLastColumn="0"/>
            <w:tcW w:w="0" w:type="auto"/>
          </w:tcPr>
          <w:p w14:paraId="0489AB14" w14:textId="77777777" w:rsidR="00A02FD3" w:rsidRPr="00A02FD3" w:rsidRDefault="00A02FD3" w:rsidP="00216325">
            <w:pPr>
              <w:spacing w:before="0"/>
              <w:rPr>
                <w:rFonts w:ascii="Aptos" w:hAnsi="Aptos"/>
                <w:b w:val="0"/>
                <w:noProof/>
              </w:rPr>
            </w:pPr>
            <w:r w:rsidRPr="00A02FD3">
              <w:rPr>
                <w:rFonts w:ascii="Aptos" w:hAnsi="Aptos"/>
                <w:b w:val="0"/>
                <w:noProof/>
              </w:rPr>
              <w:t>Pakendijäätmete ringlussevõtu osakaal pakendijäätmete kogumassist</w:t>
            </w:r>
          </w:p>
        </w:tc>
        <w:tc>
          <w:tcPr>
            <w:tcW w:w="0" w:type="auto"/>
            <w:vAlign w:val="bottom"/>
          </w:tcPr>
          <w:p w14:paraId="3074E393" w14:textId="77777777" w:rsidR="00A02FD3" w:rsidRPr="00A02FD3" w:rsidRDefault="00A02FD3" w:rsidP="00A02FD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A02FD3">
              <w:rPr>
                <w:rFonts w:ascii="Aptos" w:hAnsi="Aptos"/>
                <w:noProof/>
              </w:rPr>
              <w:t>60%</w:t>
            </w:r>
          </w:p>
        </w:tc>
        <w:tc>
          <w:tcPr>
            <w:tcW w:w="0" w:type="auto"/>
            <w:vAlign w:val="bottom"/>
          </w:tcPr>
          <w:p w14:paraId="0F4B58EB" w14:textId="77777777" w:rsidR="00A02FD3" w:rsidRPr="00A02FD3" w:rsidRDefault="00A02FD3" w:rsidP="00A02FD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p>
        </w:tc>
        <w:tc>
          <w:tcPr>
            <w:tcW w:w="0" w:type="auto"/>
            <w:vAlign w:val="center"/>
          </w:tcPr>
          <w:p w14:paraId="33F3F3A4" w14:textId="39809485" w:rsidR="00A02FD3" w:rsidRPr="00A02FD3" w:rsidRDefault="00A02FD3" w:rsidP="00A02FD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p>
          <w:p w14:paraId="64DE5491" w14:textId="1F0D073A" w:rsidR="00A02FD3" w:rsidRPr="00A02FD3" w:rsidRDefault="00A02FD3" w:rsidP="00A02FD3">
            <w:pPr>
              <w:spacing w:before="0"/>
              <w:cnfStyle w:val="000000000000" w:firstRow="0" w:lastRow="0" w:firstColumn="0" w:lastColumn="0" w:oddVBand="0" w:evenVBand="0" w:oddHBand="0" w:evenHBand="0" w:firstRowFirstColumn="0" w:firstRowLastColumn="0" w:lastRowFirstColumn="0" w:lastRowLastColumn="0"/>
              <w:rPr>
                <w:rFonts w:ascii="Aptos" w:hAnsi="Aptos"/>
                <w:noProof/>
              </w:rPr>
            </w:pPr>
            <w:r w:rsidRPr="00A02FD3">
              <w:rPr>
                <w:rFonts w:ascii="Aptos" w:hAnsi="Aptos"/>
                <w:noProof/>
              </w:rPr>
              <w:t xml:space="preserve">     70%</w:t>
            </w:r>
          </w:p>
        </w:tc>
      </w:tr>
      <w:tr w:rsidR="003049B9" w:rsidRPr="009E3C23" w14:paraId="0BE6A0CE" w14:textId="77777777" w:rsidTr="00A02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BFDDA3" w14:textId="77777777" w:rsidR="003049B9" w:rsidRPr="00A02FD3" w:rsidRDefault="003049B9" w:rsidP="00216325">
            <w:pPr>
              <w:spacing w:before="0"/>
              <w:rPr>
                <w:rFonts w:ascii="Aptos" w:hAnsi="Aptos"/>
                <w:b w:val="0"/>
                <w:noProof/>
              </w:rPr>
            </w:pPr>
            <w:r w:rsidRPr="00A02FD3">
              <w:rPr>
                <w:rFonts w:ascii="Aptos" w:hAnsi="Aptos"/>
                <w:b w:val="0"/>
              </w:rPr>
              <w:t>Biolagunevate jäätmete ringlussevõtu osakaal olmejäätmete kogumassist</w:t>
            </w:r>
          </w:p>
        </w:tc>
        <w:tc>
          <w:tcPr>
            <w:tcW w:w="0" w:type="auto"/>
            <w:vAlign w:val="bottom"/>
          </w:tcPr>
          <w:p w14:paraId="1EA68890" w14:textId="77777777" w:rsidR="003049B9" w:rsidRPr="00A02FD3" w:rsidRDefault="003049B9"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p>
        </w:tc>
        <w:tc>
          <w:tcPr>
            <w:tcW w:w="0" w:type="auto"/>
            <w:gridSpan w:val="2"/>
            <w:vAlign w:val="center"/>
          </w:tcPr>
          <w:p w14:paraId="75D1C7B0" w14:textId="77777777" w:rsidR="003049B9" w:rsidRPr="00A02FD3" w:rsidRDefault="003049B9"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A02FD3">
              <w:rPr>
                <w:rFonts w:ascii="Aptos" w:hAnsi="Aptos"/>
                <w:noProof/>
              </w:rPr>
              <w:t>13%</w:t>
            </w:r>
          </w:p>
        </w:tc>
      </w:tr>
      <w:tr w:rsidR="003049B9" w:rsidRPr="009E3C23" w14:paraId="6D99BA71" w14:textId="77777777" w:rsidTr="00A02FD3">
        <w:trPr>
          <w:trHeight w:val="578"/>
        </w:trPr>
        <w:tc>
          <w:tcPr>
            <w:cnfStyle w:val="001000000000" w:firstRow="0" w:lastRow="0" w:firstColumn="1" w:lastColumn="0" w:oddVBand="0" w:evenVBand="0" w:oddHBand="0" w:evenHBand="0" w:firstRowFirstColumn="0" w:firstRowLastColumn="0" w:lastRowFirstColumn="0" w:lastRowLastColumn="0"/>
            <w:tcW w:w="0" w:type="auto"/>
          </w:tcPr>
          <w:p w14:paraId="29B3A7AC" w14:textId="77777777" w:rsidR="003049B9" w:rsidRPr="00A02FD3" w:rsidRDefault="003049B9" w:rsidP="00216325">
            <w:pPr>
              <w:spacing w:before="0"/>
              <w:rPr>
                <w:rFonts w:ascii="Aptos" w:hAnsi="Aptos"/>
                <w:b w:val="0"/>
                <w:noProof/>
              </w:rPr>
            </w:pPr>
            <w:r w:rsidRPr="00A02FD3">
              <w:rPr>
                <w:rFonts w:ascii="Aptos" w:hAnsi="Aptos"/>
                <w:b w:val="0"/>
              </w:rPr>
              <w:t>Biolagunevate jäätmete osakaal ladestatavates olmejäätmete kogumassist</w:t>
            </w:r>
          </w:p>
        </w:tc>
        <w:tc>
          <w:tcPr>
            <w:tcW w:w="0" w:type="auto"/>
            <w:vAlign w:val="bottom"/>
          </w:tcPr>
          <w:p w14:paraId="6C344B19" w14:textId="77777777" w:rsidR="003049B9" w:rsidRPr="00A02FD3" w:rsidRDefault="003049B9" w:rsidP="00A02FD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p>
        </w:tc>
        <w:tc>
          <w:tcPr>
            <w:tcW w:w="0" w:type="auto"/>
            <w:gridSpan w:val="2"/>
            <w:vAlign w:val="center"/>
          </w:tcPr>
          <w:p w14:paraId="2D31E137" w14:textId="77777777" w:rsidR="003049B9" w:rsidRPr="00A02FD3" w:rsidRDefault="003049B9" w:rsidP="00A02FD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A02FD3">
              <w:rPr>
                <w:rFonts w:ascii="Aptos" w:hAnsi="Aptos"/>
                <w:noProof/>
              </w:rPr>
              <w:t>20%</w:t>
            </w:r>
          </w:p>
        </w:tc>
      </w:tr>
      <w:tr w:rsidR="003049B9" w:rsidRPr="009E3C23" w14:paraId="72303E09" w14:textId="77777777" w:rsidTr="00A02FD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0" w:type="auto"/>
          </w:tcPr>
          <w:p w14:paraId="3D927B7C" w14:textId="77777777" w:rsidR="003049B9" w:rsidRPr="00A02FD3" w:rsidRDefault="003049B9" w:rsidP="00216325">
            <w:pPr>
              <w:spacing w:before="0"/>
              <w:rPr>
                <w:rFonts w:ascii="Aptos" w:hAnsi="Aptos"/>
                <w:b w:val="0"/>
              </w:rPr>
            </w:pPr>
            <w:r w:rsidRPr="00A02FD3">
              <w:rPr>
                <w:rFonts w:ascii="Aptos" w:hAnsi="Aptos"/>
                <w:b w:val="0"/>
              </w:rPr>
              <w:t>Ehitus- ja lammutusjäätmete taaskasutuse osakaal nende jäätmete kogumassist</w:t>
            </w:r>
          </w:p>
        </w:tc>
        <w:tc>
          <w:tcPr>
            <w:tcW w:w="0" w:type="auto"/>
            <w:vAlign w:val="bottom"/>
          </w:tcPr>
          <w:p w14:paraId="37981665" w14:textId="77777777" w:rsidR="003049B9" w:rsidRPr="00A02FD3" w:rsidRDefault="003049B9"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p>
        </w:tc>
        <w:tc>
          <w:tcPr>
            <w:tcW w:w="0" w:type="auto"/>
            <w:gridSpan w:val="2"/>
            <w:vAlign w:val="center"/>
          </w:tcPr>
          <w:p w14:paraId="609FEC11" w14:textId="77777777" w:rsidR="003049B9" w:rsidRPr="00A02FD3" w:rsidRDefault="003049B9"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A02FD3">
              <w:rPr>
                <w:rFonts w:ascii="Aptos" w:hAnsi="Aptos"/>
                <w:noProof/>
              </w:rPr>
              <w:t>70%</w:t>
            </w:r>
          </w:p>
        </w:tc>
      </w:tr>
      <w:tr w:rsidR="003049B9" w:rsidRPr="009E3C23" w14:paraId="08CA53F9" w14:textId="77777777" w:rsidTr="00A02FD3">
        <w:trPr>
          <w:trHeight w:val="713"/>
        </w:trPr>
        <w:tc>
          <w:tcPr>
            <w:cnfStyle w:val="001000000000" w:firstRow="0" w:lastRow="0" w:firstColumn="1" w:lastColumn="0" w:oddVBand="0" w:evenVBand="0" w:oddHBand="0" w:evenHBand="0" w:firstRowFirstColumn="0" w:firstRowLastColumn="0" w:lastRowFirstColumn="0" w:lastRowLastColumn="0"/>
            <w:tcW w:w="0" w:type="auto"/>
          </w:tcPr>
          <w:p w14:paraId="3FC8D4C2" w14:textId="77777777" w:rsidR="003049B9" w:rsidRPr="00A02FD3" w:rsidRDefault="003049B9" w:rsidP="00216325">
            <w:pPr>
              <w:spacing w:before="0"/>
              <w:rPr>
                <w:rFonts w:ascii="Aptos" w:hAnsi="Aptos"/>
                <w:b w:val="0"/>
                <w:noProof/>
              </w:rPr>
            </w:pPr>
            <w:r w:rsidRPr="00A02FD3">
              <w:rPr>
                <w:rFonts w:ascii="Aptos" w:hAnsi="Aptos"/>
                <w:b w:val="0"/>
              </w:rPr>
              <w:t>Elektroonikaromude kogumise osakaal kolmel eelneval aastal turule lastud elektri- ja elektroonikaseadmete kogumassist</w:t>
            </w:r>
          </w:p>
        </w:tc>
        <w:tc>
          <w:tcPr>
            <w:tcW w:w="0" w:type="auto"/>
            <w:vAlign w:val="bottom"/>
          </w:tcPr>
          <w:p w14:paraId="1696E920" w14:textId="77777777" w:rsidR="003049B9" w:rsidRPr="00A02FD3" w:rsidRDefault="003049B9" w:rsidP="00A02FD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p>
        </w:tc>
        <w:tc>
          <w:tcPr>
            <w:tcW w:w="0" w:type="auto"/>
            <w:gridSpan w:val="2"/>
            <w:vAlign w:val="center"/>
          </w:tcPr>
          <w:p w14:paraId="367A3184" w14:textId="77777777" w:rsidR="003049B9" w:rsidRPr="00A02FD3" w:rsidRDefault="003049B9" w:rsidP="00A02FD3">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noProof/>
              </w:rPr>
            </w:pPr>
            <w:r w:rsidRPr="00A02FD3">
              <w:rPr>
                <w:rFonts w:ascii="Aptos" w:hAnsi="Aptos"/>
                <w:noProof/>
              </w:rPr>
              <w:t>65%</w:t>
            </w:r>
          </w:p>
        </w:tc>
      </w:tr>
      <w:tr w:rsidR="003049B9" w:rsidRPr="009E3C23" w14:paraId="421F4154" w14:textId="77777777" w:rsidTr="00A02FD3">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0" w:type="auto"/>
          </w:tcPr>
          <w:p w14:paraId="550421B7" w14:textId="77777777" w:rsidR="003049B9" w:rsidRPr="00A02FD3" w:rsidRDefault="003049B9" w:rsidP="00216325">
            <w:pPr>
              <w:spacing w:before="0"/>
              <w:rPr>
                <w:rFonts w:ascii="Aptos" w:hAnsi="Aptos"/>
                <w:b w:val="0"/>
                <w:noProof/>
              </w:rPr>
            </w:pPr>
            <w:r w:rsidRPr="00A02FD3">
              <w:rPr>
                <w:rFonts w:ascii="Aptos" w:hAnsi="Aptos"/>
                <w:b w:val="0"/>
              </w:rPr>
              <w:t>Kantavate patarei ja akujäätmete kogumise osakaal jäätmete kogumassist</w:t>
            </w:r>
          </w:p>
        </w:tc>
        <w:tc>
          <w:tcPr>
            <w:tcW w:w="0" w:type="auto"/>
          </w:tcPr>
          <w:p w14:paraId="1A8E5468" w14:textId="77777777" w:rsidR="003049B9" w:rsidRPr="00A02FD3" w:rsidRDefault="003049B9"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p>
        </w:tc>
        <w:tc>
          <w:tcPr>
            <w:tcW w:w="0" w:type="auto"/>
            <w:gridSpan w:val="2"/>
            <w:vAlign w:val="center"/>
          </w:tcPr>
          <w:p w14:paraId="6148D4F9" w14:textId="77777777" w:rsidR="003049B9" w:rsidRPr="00A02FD3" w:rsidRDefault="003049B9" w:rsidP="00A02FD3">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noProof/>
              </w:rPr>
            </w:pPr>
            <w:r w:rsidRPr="00A02FD3">
              <w:rPr>
                <w:rFonts w:ascii="Aptos" w:hAnsi="Aptos"/>
                <w:noProof/>
              </w:rPr>
              <w:t>45%</w:t>
            </w:r>
          </w:p>
        </w:tc>
      </w:tr>
    </w:tbl>
    <w:p w14:paraId="4615C956" w14:textId="77777777" w:rsidR="00D10141" w:rsidRDefault="00D10141" w:rsidP="003049B9">
      <w:pPr>
        <w:spacing w:before="0" w:after="0" w:line="240" w:lineRule="auto"/>
        <w:jc w:val="both"/>
        <w:rPr>
          <w:rFonts w:ascii="Aptos" w:hAnsi="Aptos"/>
          <w:b/>
          <w:bCs/>
          <w:sz w:val="22"/>
          <w:szCs w:val="22"/>
          <w:shd w:val="clear" w:color="auto" w:fill="FFFFFF"/>
        </w:rPr>
      </w:pPr>
    </w:p>
    <w:p w14:paraId="262EEF84" w14:textId="77777777" w:rsidR="00A02FD3" w:rsidRDefault="00A02FD3" w:rsidP="003049B9">
      <w:pPr>
        <w:spacing w:before="0" w:after="0" w:line="240" w:lineRule="auto"/>
        <w:jc w:val="both"/>
        <w:rPr>
          <w:rFonts w:ascii="Aptos" w:hAnsi="Aptos"/>
          <w:b/>
          <w:bCs/>
          <w:sz w:val="22"/>
          <w:szCs w:val="22"/>
          <w:shd w:val="clear" w:color="auto" w:fill="FFFFFF"/>
        </w:rPr>
      </w:pPr>
    </w:p>
    <w:p w14:paraId="403B414A" w14:textId="77777777" w:rsidR="00A02FD3" w:rsidRDefault="00A02FD3" w:rsidP="003049B9">
      <w:pPr>
        <w:spacing w:before="0" w:after="0" w:line="240" w:lineRule="auto"/>
        <w:jc w:val="both"/>
        <w:rPr>
          <w:rFonts w:ascii="Aptos" w:hAnsi="Aptos"/>
          <w:b/>
          <w:bCs/>
          <w:sz w:val="22"/>
          <w:szCs w:val="22"/>
          <w:shd w:val="clear" w:color="auto" w:fill="FFFFFF"/>
        </w:rPr>
      </w:pPr>
    </w:p>
    <w:p w14:paraId="4554FEFE" w14:textId="77777777" w:rsidR="00F45610" w:rsidRDefault="00F45610" w:rsidP="003049B9">
      <w:pPr>
        <w:spacing w:before="0" w:after="0" w:line="240" w:lineRule="auto"/>
        <w:jc w:val="both"/>
        <w:rPr>
          <w:rFonts w:ascii="Aptos" w:hAnsi="Aptos"/>
          <w:b/>
          <w:bCs/>
          <w:sz w:val="22"/>
          <w:szCs w:val="22"/>
          <w:shd w:val="clear" w:color="auto" w:fill="FFFFFF"/>
        </w:rPr>
      </w:pPr>
    </w:p>
    <w:p w14:paraId="3D0C1484" w14:textId="77777777" w:rsidR="00F45610" w:rsidRDefault="00F45610" w:rsidP="003049B9">
      <w:pPr>
        <w:spacing w:before="0" w:after="0" w:line="240" w:lineRule="auto"/>
        <w:jc w:val="both"/>
        <w:rPr>
          <w:rFonts w:ascii="Aptos" w:hAnsi="Aptos"/>
          <w:b/>
          <w:bCs/>
          <w:sz w:val="22"/>
          <w:szCs w:val="22"/>
          <w:shd w:val="clear" w:color="auto" w:fill="FFFFFF"/>
        </w:rPr>
      </w:pPr>
    </w:p>
    <w:p w14:paraId="14AC9D17" w14:textId="77777777" w:rsidR="00F45610" w:rsidRDefault="00F45610" w:rsidP="003049B9">
      <w:pPr>
        <w:spacing w:before="0" w:after="0" w:line="240" w:lineRule="auto"/>
        <w:jc w:val="both"/>
        <w:rPr>
          <w:rFonts w:ascii="Aptos" w:hAnsi="Aptos"/>
          <w:b/>
          <w:bCs/>
          <w:sz w:val="22"/>
          <w:szCs w:val="22"/>
          <w:shd w:val="clear" w:color="auto" w:fill="FFFFFF"/>
        </w:rPr>
      </w:pPr>
    </w:p>
    <w:p w14:paraId="7B501695" w14:textId="71A774DD" w:rsidR="003049B9" w:rsidRPr="005051CB" w:rsidRDefault="003049B9" w:rsidP="003049B9">
      <w:pPr>
        <w:spacing w:before="0" w:after="0" w:line="240" w:lineRule="auto"/>
        <w:jc w:val="both"/>
        <w:rPr>
          <w:rFonts w:ascii="Aptos" w:hAnsi="Aptos"/>
          <w:b/>
          <w:bCs/>
          <w:sz w:val="22"/>
          <w:szCs w:val="22"/>
          <w:shd w:val="clear" w:color="auto" w:fill="FFFFFF"/>
        </w:rPr>
      </w:pPr>
      <w:r w:rsidRPr="005051CB">
        <w:rPr>
          <w:rFonts w:ascii="Aptos" w:hAnsi="Aptos"/>
          <w:b/>
          <w:bCs/>
          <w:sz w:val="22"/>
          <w:szCs w:val="22"/>
          <w:shd w:val="clear" w:color="auto" w:fill="FFFFFF"/>
        </w:rPr>
        <w:lastRenderedPageBreak/>
        <w:t>Täiendavad sihteesmärgid</w:t>
      </w:r>
    </w:p>
    <w:p w14:paraId="4A7F5E78" w14:textId="7AACFA21" w:rsidR="003049B9" w:rsidRPr="005051CB" w:rsidRDefault="003049B9" w:rsidP="003049B9">
      <w:pPr>
        <w:spacing w:before="0" w:after="0" w:line="240" w:lineRule="auto"/>
        <w:jc w:val="both"/>
        <w:rPr>
          <w:rFonts w:ascii="Aptos" w:hAnsi="Aptos"/>
          <w:sz w:val="22"/>
          <w:szCs w:val="22"/>
          <w:shd w:val="clear" w:color="auto" w:fill="FFFFFF"/>
        </w:rPr>
      </w:pPr>
      <w:r w:rsidRPr="005051CB">
        <w:rPr>
          <w:rFonts w:ascii="Aptos" w:hAnsi="Aptos"/>
          <w:sz w:val="22"/>
          <w:szCs w:val="22"/>
          <w:shd w:val="clear" w:color="auto" w:fill="FFFFFF"/>
        </w:rPr>
        <w:t>2027. aastast ei arvestata ringlussevõtu sihtarvude hulka neid biolagunevaid jäätmeid, mis on muu olmejäätme hulgast välja sorditud, vaid üksnes tekkekohas liigiti kogutud biolaguneva</w:t>
      </w:r>
      <w:r w:rsidR="00604ED4">
        <w:rPr>
          <w:rFonts w:ascii="Aptos" w:hAnsi="Aptos"/>
          <w:sz w:val="22"/>
          <w:szCs w:val="22"/>
          <w:shd w:val="clear" w:color="auto" w:fill="FFFFFF"/>
        </w:rPr>
        <w:t>i</w:t>
      </w:r>
      <w:r w:rsidRPr="005051CB">
        <w:rPr>
          <w:rFonts w:ascii="Aptos" w:hAnsi="Aptos"/>
          <w:sz w:val="22"/>
          <w:szCs w:val="22"/>
          <w:shd w:val="clear" w:color="auto" w:fill="FFFFFF"/>
        </w:rPr>
        <w:t>d jäätme</w:t>
      </w:r>
      <w:r w:rsidR="00604ED4">
        <w:rPr>
          <w:rFonts w:ascii="Aptos" w:hAnsi="Aptos"/>
          <w:sz w:val="22"/>
          <w:szCs w:val="22"/>
          <w:shd w:val="clear" w:color="auto" w:fill="FFFFFF"/>
        </w:rPr>
        <w:t>i</w:t>
      </w:r>
      <w:r w:rsidRPr="005051CB">
        <w:rPr>
          <w:rFonts w:ascii="Aptos" w:hAnsi="Aptos"/>
          <w:sz w:val="22"/>
          <w:szCs w:val="22"/>
          <w:shd w:val="clear" w:color="auto" w:fill="FFFFFF"/>
        </w:rPr>
        <w:t xml:space="preserve">d. </w:t>
      </w:r>
    </w:p>
    <w:p w14:paraId="135803AE" w14:textId="77777777" w:rsidR="003049B9" w:rsidRPr="005051CB" w:rsidRDefault="003049B9" w:rsidP="003049B9">
      <w:pPr>
        <w:spacing w:before="0" w:after="0" w:line="240" w:lineRule="auto"/>
        <w:jc w:val="both"/>
        <w:rPr>
          <w:rFonts w:ascii="Aptos" w:hAnsi="Aptos"/>
          <w:sz w:val="22"/>
          <w:szCs w:val="22"/>
          <w:shd w:val="clear" w:color="auto" w:fill="FFFFFF"/>
        </w:rPr>
      </w:pPr>
    </w:p>
    <w:p w14:paraId="3291D4C5" w14:textId="5DFB597F" w:rsidR="003049B9" w:rsidRPr="005051CB" w:rsidRDefault="003049B9" w:rsidP="003049B9">
      <w:pPr>
        <w:spacing w:before="0" w:after="0" w:line="240" w:lineRule="auto"/>
        <w:jc w:val="both"/>
        <w:rPr>
          <w:rFonts w:ascii="Aptos" w:hAnsi="Aptos"/>
          <w:sz w:val="22"/>
          <w:szCs w:val="22"/>
          <w:lang w:eastAsia="en-US"/>
        </w:rPr>
      </w:pPr>
      <w:r w:rsidRPr="005051CB">
        <w:rPr>
          <w:rFonts w:ascii="Arial" w:hAnsi="Arial" w:cs="Arial"/>
          <w:sz w:val="22"/>
          <w:szCs w:val="22"/>
          <w:lang w:eastAsia="en-US"/>
        </w:rPr>
        <w:t> </w:t>
      </w:r>
      <w:r w:rsidRPr="005051CB">
        <w:rPr>
          <w:rFonts w:ascii="Aptos" w:hAnsi="Aptos"/>
          <w:sz w:val="22"/>
          <w:szCs w:val="22"/>
          <w:lang w:eastAsia="en-US"/>
        </w:rPr>
        <w:t>2027. aastal peab kohaliku omavalitsuse üksus tagama vähemalt 67 protsendi</w:t>
      </w:r>
      <w:r w:rsidR="00604ED4">
        <w:rPr>
          <w:rFonts w:ascii="Aptos" w:hAnsi="Aptos"/>
          <w:sz w:val="22"/>
          <w:szCs w:val="22"/>
          <w:lang w:eastAsia="en-US"/>
        </w:rPr>
        <w:t xml:space="preserve">määras </w:t>
      </w:r>
      <w:r w:rsidRPr="005051CB">
        <w:rPr>
          <w:rFonts w:ascii="Aptos" w:hAnsi="Aptos"/>
          <w:sz w:val="22"/>
          <w:szCs w:val="22"/>
          <w:lang w:eastAsia="en-US"/>
        </w:rPr>
        <w:t>oma territooriumil kalendriaasta jooksul tekkinud olmejäätmete liigiti kogumise. Nimetatud protsendimäär suureneb igal järgmisel aastal ühe protsendi võrra eelmise aasta aluseks olevast määrast kuni 75 protsendini alates 2035. aastast.</w:t>
      </w:r>
    </w:p>
    <w:p w14:paraId="1F9C6A00" w14:textId="77777777" w:rsidR="003049B9" w:rsidRPr="005051CB" w:rsidRDefault="003049B9" w:rsidP="003049B9">
      <w:pPr>
        <w:spacing w:before="0" w:after="0" w:line="240" w:lineRule="auto"/>
        <w:jc w:val="both"/>
        <w:rPr>
          <w:rFonts w:ascii="Aptos" w:hAnsi="Aptos"/>
          <w:sz w:val="22"/>
          <w:szCs w:val="22"/>
          <w:lang w:eastAsia="en-US"/>
        </w:rPr>
      </w:pPr>
    </w:p>
    <w:p w14:paraId="4E9B5312" w14:textId="77777777" w:rsidR="003049B9" w:rsidRPr="005051CB" w:rsidRDefault="003049B9" w:rsidP="003049B9">
      <w:pPr>
        <w:spacing w:before="0" w:after="0" w:line="240" w:lineRule="auto"/>
        <w:jc w:val="both"/>
        <w:rPr>
          <w:rFonts w:ascii="Aptos" w:hAnsi="Aptos"/>
          <w:sz w:val="22"/>
          <w:szCs w:val="22"/>
        </w:rPr>
      </w:pPr>
      <w:r w:rsidRPr="005051CB">
        <w:rPr>
          <w:rFonts w:ascii="Aptos" w:hAnsi="Aptos"/>
          <w:sz w:val="22"/>
          <w:szCs w:val="22"/>
        </w:rPr>
        <w:t>2030. aastast alates piiratakse direktiiviga 2018/850 kõikide nende jäätmete prügilatesse ladestamist, mis sobivad ringlussevõtuks ja energiana kasutamiseks.</w:t>
      </w:r>
    </w:p>
    <w:p w14:paraId="37CEC7E9" w14:textId="77777777" w:rsidR="003049B9" w:rsidRPr="005051CB" w:rsidRDefault="003049B9" w:rsidP="003049B9">
      <w:pPr>
        <w:spacing w:before="0" w:after="0" w:line="240" w:lineRule="auto"/>
        <w:jc w:val="both"/>
        <w:rPr>
          <w:rFonts w:ascii="Aptos" w:hAnsi="Aptos"/>
          <w:sz w:val="22"/>
          <w:szCs w:val="22"/>
        </w:rPr>
      </w:pPr>
    </w:p>
    <w:p w14:paraId="1C80C2AA" w14:textId="3C44893A" w:rsidR="008E5857" w:rsidRPr="005051CB" w:rsidRDefault="003049B9" w:rsidP="003049B9">
      <w:pPr>
        <w:spacing w:before="0" w:after="0" w:line="240" w:lineRule="auto"/>
        <w:jc w:val="both"/>
        <w:rPr>
          <w:rFonts w:ascii="Aptos" w:hAnsi="Aptos"/>
          <w:sz w:val="22"/>
          <w:szCs w:val="22"/>
        </w:rPr>
      </w:pPr>
      <w:r w:rsidRPr="005051CB">
        <w:rPr>
          <w:rFonts w:ascii="Aptos" w:hAnsi="Aptos"/>
          <w:sz w:val="22"/>
          <w:szCs w:val="22"/>
        </w:rPr>
        <w:t xml:space="preserve">2035. aastaks on seatud eesmärk viia ladestatavate olmejäätmete osakaal 10%-ni ning ringlusse võtumäär olmejäätmete kogumassist 65%. </w:t>
      </w:r>
    </w:p>
    <w:p w14:paraId="034A5714" w14:textId="77777777" w:rsidR="003049B9" w:rsidRDefault="003049B9" w:rsidP="003049B9">
      <w:pPr>
        <w:spacing w:before="0" w:after="0" w:line="240" w:lineRule="auto"/>
        <w:jc w:val="both"/>
        <w:rPr>
          <w:rFonts w:ascii="Aptos" w:hAnsi="Aptos"/>
          <w:sz w:val="24"/>
          <w:szCs w:val="24"/>
        </w:rPr>
      </w:pPr>
    </w:p>
    <w:p w14:paraId="55FB5C0D" w14:textId="4C45D4BB" w:rsidR="003049B9" w:rsidRPr="005E4CBB" w:rsidRDefault="00744A9B" w:rsidP="003049B9">
      <w:pPr>
        <w:pBdr>
          <w:top w:val="single" w:sz="24" w:space="0" w:color="99CB38" w:themeColor="accent1"/>
          <w:left w:val="single" w:sz="24" w:space="0" w:color="99CB38" w:themeColor="accent1"/>
          <w:bottom w:val="single" w:sz="24" w:space="0" w:color="99CB38" w:themeColor="accent1"/>
          <w:right w:val="single" w:sz="24" w:space="0" w:color="99CB38" w:themeColor="accent1"/>
        </w:pBdr>
        <w:shd w:val="clear" w:color="auto" w:fill="99CB38" w:themeFill="accent1"/>
        <w:spacing w:after="0"/>
        <w:jc w:val="center"/>
        <w:outlineLvl w:val="0"/>
        <w:rPr>
          <w:rFonts w:ascii="Aptos" w:hAnsi="Aptos"/>
          <w:b/>
          <w:bCs/>
          <w:caps/>
          <w:color w:val="FFFFFF" w:themeColor="background1"/>
          <w:spacing w:val="15"/>
          <w:sz w:val="24"/>
          <w:szCs w:val="24"/>
        </w:rPr>
      </w:pPr>
      <w:bookmarkStart w:id="150" w:name="_Toc225438009"/>
      <w:bookmarkStart w:id="151" w:name="_Toc229740873"/>
      <w:bookmarkStart w:id="152" w:name="_Toc230701361"/>
      <w:bookmarkStart w:id="153" w:name="_Toc235175996"/>
      <w:bookmarkStart w:id="154" w:name="_Toc243074693"/>
      <w:r>
        <w:rPr>
          <w:rFonts w:ascii="Aptos" w:hAnsi="Aptos"/>
          <w:b/>
          <w:bCs/>
          <w:caps/>
          <w:color w:val="FFFFFF" w:themeColor="background1"/>
          <w:spacing w:val="15"/>
          <w:sz w:val="24"/>
          <w:szCs w:val="24"/>
        </w:rPr>
        <w:t>7</w:t>
      </w:r>
      <w:r w:rsidR="003049B9" w:rsidRPr="005E4CBB">
        <w:rPr>
          <w:rFonts w:ascii="Aptos" w:hAnsi="Aptos"/>
          <w:b/>
          <w:bCs/>
          <w:caps/>
          <w:color w:val="FFFFFF" w:themeColor="background1"/>
          <w:spacing w:val="15"/>
          <w:sz w:val="24"/>
          <w:szCs w:val="24"/>
        </w:rPr>
        <w:t>. JÄÄTMETEKKE VÄLTIMINE</w:t>
      </w:r>
      <w:bookmarkEnd w:id="150"/>
      <w:bookmarkEnd w:id="151"/>
      <w:bookmarkEnd w:id="152"/>
      <w:bookmarkEnd w:id="153"/>
      <w:bookmarkEnd w:id="154"/>
    </w:p>
    <w:p w14:paraId="27074B00" w14:textId="77777777" w:rsidR="003049B9" w:rsidRPr="00D50DE0" w:rsidRDefault="003049B9" w:rsidP="003049B9">
      <w:pPr>
        <w:spacing w:after="0" w:line="240" w:lineRule="auto"/>
        <w:jc w:val="both"/>
        <w:rPr>
          <w:szCs w:val="24"/>
        </w:rPr>
      </w:pPr>
    </w:p>
    <w:p w14:paraId="5DD4F52C" w14:textId="77777777" w:rsidR="003049B9" w:rsidRPr="005E4CBB" w:rsidRDefault="003049B9" w:rsidP="003049B9">
      <w:p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Jäätmetekke vältimine on jäätmehierarhia kõrgeim ja eelistatuim tase, mida tuleb jäätmekäitluse korraldamisel esmajärjekorras arvestada. Selle eesmärk on vähendada jäätmete teket juba enne nende tekkimist ning suunata ressursikasutus kestlikumaks.</w:t>
      </w:r>
    </w:p>
    <w:p w14:paraId="05F7E4BB" w14:textId="77777777" w:rsidR="003049B9" w:rsidRPr="005E4CBB" w:rsidRDefault="003049B9" w:rsidP="003049B9">
      <w:p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Jäätmetekke vältimine hõlmab:</w:t>
      </w:r>
    </w:p>
    <w:p w14:paraId="120E8F49" w14:textId="77777777" w:rsidR="003049B9" w:rsidRPr="005E4CBB" w:rsidRDefault="003049B9" w:rsidP="003049B9">
      <w:pPr>
        <w:numPr>
          <w:ilvl w:val="0"/>
          <w:numId w:val="16"/>
        </w:num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 xml:space="preserve">otsest vältimist, sh mõistlikku tarbimist ning keskkonda ja ressursse säästvat tootmist; </w:t>
      </w:r>
    </w:p>
    <w:p w14:paraId="539BA395" w14:textId="77777777" w:rsidR="003049B9" w:rsidRPr="005E4CBB" w:rsidRDefault="003049B9" w:rsidP="003049B9">
      <w:pPr>
        <w:numPr>
          <w:ilvl w:val="0"/>
          <w:numId w:val="16"/>
        </w:num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 xml:space="preserve">korduskasutust, st toodete uuesti kasutamist nende esialgsel otstarbel; </w:t>
      </w:r>
    </w:p>
    <w:p w14:paraId="14DF7096" w14:textId="77777777" w:rsidR="003049B9" w:rsidRPr="005E4CBB" w:rsidRDefault="003049B9" w:rsidP="003049B9">
      <w:pPr>
        <w:numPr>
          <w:ilvl w:val="0"/>
          <w:numId w:val="16"/>
        </w:num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 xml:space="preserve">korduskasutuseks ettevalmistamist, sealhulgas toodete parandamist, kontrollimist ja ümberdisainimist. </w:t>
      </w:r>
    </w:p>
    <w:p w14:paraId="5AEEDBB8" w14:textId="77777777" w:rsidR="003049B9" w:rsidRPr="005E4CBB" w:rsidRDefault="003049B9" w:rsidP="003049B9">
      <w:pPr>
        <w:spacing w:before="0" w:after="0" w:line="240" w:lineRule="auto"/>
        <w:ind w:left="720"/>
        <w:jc w:val="both"/>
        <w:rPr>
          <w:rFonts w:ascii="Aptos" w:eastAsia="Times New Roman" w:hAnsi="Aptos" w:cs="Times New Roman"/>
          <w:sz w:val="22"/>
          <w:szCs w:val="22"/>
        </w:rPr>
      </w:pPr>
    </w:p>
    <w:p w14:paraId="187008A6" w14:textId="77777777" w:rsidR="003049B9" w:rsidRPr="005E4CBB" w:rsidRDefault="003049B9" w:rsidP="003049B9">
      <w:p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Jäätmetekke vältimise võimalused sõltuvad mitmetest teguritest, eelkõige majandusolukorrast, tarbijate teadlikkusest ning ressursitõhusust ja jäätmetekke vähendamist toetavate meetmete rakendamisest.</w:t>
      </w:r>
    </w:p>
    <w:p w14:paraId="1D0883E0" w14:textId="77777777" w:rsidR="003049B9" w:rsidRPr="005E4CBB" w:rsidRDefault="003049B9" w:rsidP="003049B9">
      <w:pPr>
        <w:spacing w:before="0" w:after="0" w:line="240" w:lineRule="auto"/>
        <w:jc w:val="both"/>
        <w:rPr>
          <w:rFonts w:ascii="Aptos" w:eastAsia="Times New Roman" w:hAnsi="Aptos" w:cs="Times New Roman"/>
          <w:sz w:val="22"/>
          <w:szCs w:val="22"/>
        </w:rPr>
      </w:pPr>
    </w:p>
    <w:p w14:paraId="6AB7EB5C" w14:textId="77777777" w:rsidR="003049B9" w:rsidRPr="005E4CBB" w:rsidRDefault="003049B9" w:rsidP="003049B9">
      <w:p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Olmejäätmete tekke vähendamisel on keskne roll elanikel, kelle tarbimisharjumused ja teadlikkus mõjutavad otseselt nii pakendijäätmete, toidujäätmete kui ka muude jäätmete koguseid. Samal ajal on kohaliku omavalitsuse ülesanne luua eeldused jäätmetekke vältimiseks, sealhulgas tõsta teadlikkust, levitada asjakohast teavet ning toetada korduskasutust soodustavaid lahendusi.</w:t>
      </w:r>
    </w:p>
    <w:p w14:paraId="2CCD1119" w14:textId="77777777" w:rsidR="003049B9" w:rsidRPr="005E4CBB" w:rsidRDefault="003049B9" w:rsidP="003049B9">
      <w:pPr>
        <w:spacing w:before="0" w:after="0" w:line="240" w:lineRule="auto"/>
        <w:jc w:val="both"/>
        <w:rPr>
          <w:rFonts w:ascii="Aptos" w:eastAsia="Times New Roman" w:hAnsi="Aptos" w:cs="Times New Roman"/>
          <w:sz w:val="22"/>
          <w:szCs w:val="22"/>
        </w:rPr>
      </w:pPr>
    </w:p>
    <w:p w14:paraId="5215BC68" w14:textId="77777777" w:rsidR="003049B9" w:rsidRDefault="003049B9" w:rsidP="003049B9">
      <w:pPr>
        <w:spacing w:before="0" w:after="0" w:line="240" w:lineRule="auto"/>
        <w:jc w:val="both"/>
        <w:rPr>
          <w:rFonts w:ascii="Aptos" w:eastAsia="Times New Roman" w:hAnsi="Aptos" w:cs="Times New Roman"/>
          <w:sz w:val="22"/>
          <w:szCs w:val="22"/>
        </w:rPr>
      </w:pPr>
      <w:r w:rsidRPr="005E4CBB">
        <w:rPr>
          <w:rFonts w:ascii="Aptos" w:eastAsia="Times New Roman" w:hAnsi="Aptos" w:cs="Times New Roman"/>
          <w:sz w:val="22"/>
          <w:szCs w:val="22"/>
        </w:rPr>
        <w:t>Oluline on tagada, et nii elanikel kui ka ettevõtetel oleksid praktilised ja kättesaadavad võimalused jäätmetekke vältimiseks ning korduskasutuses osalemiseks, näiteks läbi vastava taristu, teenuste ja teavitustegevuste.</w:t>
      </w:r>
    </w:p>
    <w:p w14:paraId="26E9B0D5" w14:textId="77777777" w:rsidR="003049B9" w:rsidRPr="005E4CBB" w:rsidRDefault="003049B9" w:rsidP="003049B9">
      <w:pPr>
        <w:spacing w:after="0" w:line="240" w:lineRule="auto"/>
        <w:jc w:val="both"/>
        <w:rPr>
          <w:sz w:val="22"/>
          <w:szCs w:val="22"/>
        </w:rPr>
      </w:pPr>
    </w:p>
    <w:p w14:paraId="6E31A70E" w14:textId="24BA4885" w:rsidR="003049B9" w:rsidRPr="005E4CBB" w:rsidRDefault="00744A9B" w:rsidP="003049B9">
      <w:pPr>
        <w:pStyle w:val="Pealkiri2"/>
        <w:rPr>
          <w:rFonts w:ascii="Aptos" w:hAnsi="Aptos"/>
          <w:b/>
          <w:bCs/>
          <w:sz w:val="22"/>
          <w:szCs w:val="22"/>
        </w:rPr>
      </w:pPr>
      <w:bookmarkStart w:id="155" w:name="_Toc141474218"/>
      <w:bookmarkStart w:id="156" w:name="_Toc141995238"/>
      <w:bookmarkStart w:id="157" w:name="_Toc148107428"/>
      <w:bookmarkStart w:id="158" w:name="_Toc191551134"/>
      <w:bookmarkStart w:id="159" w:name="_Toc214437856"/>
      <w:bookmarkStart w:id="160" w:name="_Toc225438010"/>
      <w:bookmarkStart w:id="161" w:name="_Toc229740874"/>
      <w:bookmarkStart w:id="162" w:name="_Toc230701362"/>
      <w:bookmarkStart w:id="163" w:name="_Toc235175997"/>
      <w:bookmarkStart w:id="164" w:name="_Toc243074694"/>
      <w:r>
        <w:rPr>
          <w:rFonts w:ascii="Aptos" w:hAnsi="Aptos"/>
          <w:b/>
          <w:bCs/>
          <w:sz w:val="22"/>
          <w:szCs w:val="22"/>
        </w:rPr>
        <w:t>7</w:t>
      </w:r>
      <w:r w:rsidR="003049B9" w:rsidRPr="005E4CBB">
        <w:rPr>
          <w:rFonts w:ascii="Aptos" w:hAnsi="Aptos"/>
          <w:b/>
          <w:bCs/>
          <w:sz w:val="22"/>
          <w:szCs w:val="22"/>
        </w:rPr>
        <w:t>.1. Avalikel üritustel jäätmetekke vältimine</w:t>
      </w:r>
      <w:bookmarkEnd w:id="155"/>
      <w:bookmarkEnd w:id="156"/>
      <w:bookmarkEnd w:id="157"/>
      <w:bookmarkEnd w:id="158"/>
      <w:bookmarkEnd w:id="159"/>
      <w:bookmarkEnd w:id="160"/>
      <w:bookmarkEnd w:id="161"/>
      <w:bookmarkEnd w:id="162"/>
      <w:bookmarkEnd w:id="163"/>
      <w:bookmarkEnd w:id="164"/>
    </w:p>
    <w:p w14:paraId="01E2AF76" w14:textId="77777777" w:rsidR="003049B9" w:rsidRPr="00D50DE0" w:rsidRDefault="003049B9" w:rsidP="003049B9">
      <w:pPr>
        <w:spacing w:before="0" w:after="0" w:line="240" w:lineRule="auto"/>
        <w:jc w:val="both"/>
        <w:rPr>
          <w:rFonts w:eastAsia="Times New Roman"/>
          <w:sz w:val="24"/>
          <w:szCs w:val="24"/>
          <w:lang w:eastAsia="en-GB"/>
        </w:rPr>
      </w:pPr>
    </w:p>
    <w:p w14:paraId="488222CD" w14:textId="77777777" w:rsidR="000E03C9" w:rsidRPr="00403CC0" w:rsidRDefault="003049B9" w:rsidP="003049B9">
      <w:pPr>
        <w:spacing w:before="0" w:after="0" w:line="240" w:lineRule="auto"/>
        <w:jc w:val="both"/>
        <w:rPr>
          <w:rFonts w:ascii="Aptos" w:hAnsi="Aptos"/>
          <w:sz w:val="22"/>
          <w:szCs w:val="22"/>
          <w:lang w:eastAsia="en-GB"/>
        </w:rPr>
      </w:pPr>
      <w:r w:rsidRPr="00403CC0">
        <w:rPr>
          <w:rFonts w:ascii="Aptos" w:eastAsia="Times New Roman" w:hAnsi="Aptos"/>
          <w:sz w:val="22"/>
          <w:szCs w:val="22"/>
          <w:lang w:eastAsia="en-GB"/>
        </w:rPr>
        <w:t xml:space="preserve">Kõikidel avalikel üritustel tuleb rakendada jäätmete liigiti kogumist. Tulenevalt 02.07.2019. a jõustunud Euroopa Parlamendi ja nõukogu direktiivist (EL) 2019/904 teatavate plasttoodete keskkonnamõju vähendamise kohta, on vajalik rakendada meetmeid, millega tagatakse ühekordselt kasutatavate plastist joogitopside (sh nende korkide ja kaante) ja toidupakendite tarbimise pidev vähenemine. </w:t>
      </w:r>
      <w:r w:rsidRPr="00403CC0">
        <w:rPr>
          <w:rFonts w:ascii="Aptos" w:hAnsi="Aptos"/>
          <w:sz w:val="22"/>
          <w:szCs w:val="22"/>
          <w:lang w:eastAsia="en-GB"/>
        </w:rPr>
        <w:t xml:space="preserve">Lisaks tuleb avalikel üritustel soosida liigiti jäätmete kogumist, et vältida biolagunevate, pakendijäätmete ja olmejäätmete segunemist. </w:t>
      </w:r>
    </w:p>
    <w:p w14:paraId="61F76CEE" w14:textId="77777777" w:rsidR="000E03C9" w:rsidRPr="00403CC0" w:rsidRDefault="000E03C9" w:rsidP="003049B9">
      <w:pPr>
        <w:spacing w:before="0" w:after="0" w:line="240" w:lineRule="auto"/>
        <w:jc w:val="both"/>
        <w:rPr>
          <w:rFonts w:ascii="Aptos" w:hAnsi="Aptos"/>
          <w:sz w:val="22"/>
          <w:szCs w:val="22"/>
        </w:rPr>
      </w:pPr>
    </w:p>
    <w:p w14:paraId="608D2F3E" w14:textId="12B8ABA8" w:rsidR="003049B9" w:rsidRDefault="000E03C9" w:rsidP="003049B9">
      <w:pPr>
        <w:spacing w:before="0" w:after="0" w:line="240" w:lineRule="auto"/>
        <w:jc w:val="both"/>
        <w:rPr>
          <w:rFonts w:ascii="Aptos" w:hAnsi="Aptos"/>
          <w:sz w:val="22"/>
          <w:szCs w:val="22"/>
          <w:lang w:eastAsia="en-GB"/>
        </w:rPr>
      </w:pPr>
      <w:r w:rsidRPr="00403CC0">
        <w:rPr>
          <w:rFonts w:ascii="Aptos" w:hAnsi="Aptos"/>
          <w:sz w:val="22"/>
          <w:szCs w:val="22"/>
        </w:rPr>
        <w:t xml:space="preserve">Alates 1. jaanuarist 2024 kehtib Eestis üleriigiline nõue, mille kohaselt võib avalikel üritustel toidu ja joogi serveerimiseks kasutada üksnes korduskasutatavaid anumaid ja söögiriistu. Avalike ürituste korraldamist ja läbiviimist reguleerib Haapsalu linnas </w:t>
      </w:r>
      <w:r w:rsidRPr="00403CC0">
        <w:rPr>
          <w:rStyle w:val="Tugev"/>
          <w:rFonts w:ascii="Aptos" w:hAnsi="Aptos"/>
          <w:b w:val="0"/>
          <w:bCs w:val="0"/>
          <w:sz w:val="22"/>
          <w:szCs w:val="22"/>
        </w:rPr>
        <w:t>„Avaliku ürituse korraldamise ja pidamise kord“</w:t>
      </w:r>
      <w:r w:rsidRPr="00403CC0">
        <w:rPr>
          <w:rStyle w:val="Allmrkuseviide"/>
          <w:rFonts w:ascii="Aptos" w:hAnsi="Aptos"/>
          <w:sz w:val="22"/>
          <w:szCs w:val="22"/>
        </w:rPr>
        <w:footnoteReference w:id="13"/>
      </w:r>
      <w:r w:rsidRPr="00403CC0">
        <w:rPr>
          <w:rFonts w:ascii="Aptos" w:hAnsi="Aptos"/>
          <w:b/>
          <w:bCs/>
          <w:sz w:val="22"/>
          <w:szCs w:val="22"/>
        </w:rPr>
        <w:t xml:space="preserve"> </w:t>
      </w:r>
      <w:r w:rsidRPr="00403CC0">
        <w:rPr>
          <w:rFonts w:ascii="Aptos" w:hAnsi="Aptos"/>
          <w:sz w:val="22"/>
          <w:szCs w:val="22"/>
        </w:rPr>
        <w:t xml:space="preserve">ning Lääne-Nigula vallas </w:t>
      </w:r>
      <w:r w:rsidRPr="00403CC0">
        <w:rPr>
          <w:rStyle w:val="Tugev"/>
          <w:rFonts w:ascii="Aptos" w:hAnsi="Aptos"/>
          <w:b w:val="0"/>
          <w:bCs w:val="0"/>
          <w:sz w:val="22"/>
          <w:szCs w:val="22"/>
        </w:rPr>
        <w:t>„Avalike ürituste korraldamise ja pidamise kord Lääne-Nigula vallas“</w:t>
      </w:r>
      <w:r w:rsidRPr="00403CC0">
        <w:rPr>
          <w:rStyle w:val="Allmrkuseviide"/>
          <w:rFonts w:ascii="Aptos" w:hAnsi="Aptos"/>
          <w:sz w:val="22"/>
          <w:szCs w:val="22"/>
        </w:rPr>
        <w:footnoteReference w:id="14"/>
      </w:r>
      <w:r w:rsidRPr="00403CC0">
        <w:rPr>
          <w:rFonts w:ascii="Aptos" w:hAnsi="Aptos"/>
          <w:sz w:val="22"/>
          <w:szCs w:val="22"/>
        </w:rPr>
        <w:t>.</w:t>
      </w:r>
    </w:p>
    <w:p w14:paraId="38458E88" w14:textId="77777777" w:rsidR="008E5857" w:rsidRPr="008E5857" w:rsidRDefault="008E5857" w:rsidP="003049B9">
      <w:pPr>
        <w:spacing w:before="0" w:after="0" w:line="240" w:lineRule="auto"/>
        <w:jc w:val="both"/>
        <w:rPr>
          <w:rFonts w:ascii="Aptos" w:hAnsi="Aptos"/>
          <w:sz w:val="22"/>
          <w:szCs w:val="22"/>
          <w:lang w:eastAsia="en-GB"/>
        </w:rPr>
      </w:pPr>
    </w:p>
    <w:p w14:paraId="5B47565F" w14:textId="77777777" w:rsidR="00403CC0" w:rsidRPr="00403CC0" w:rsidRDefault="00403CC0" w:rsidP="00403CC0">
      <w:pPr>
        <w:spacing w:before="0" w:after="0" w:line="240" w:lineRule="auto"/>
        <w:jc w:val="both"/>
        <w:rPr>
          <w:rFonts w:ascii="Aptos" w:eastAsia="Times New Roman" w:hAnsi="Aptos"/>
          <w:color w:val="000000"/>
          <w:sz w:val="22"/>
          <w:szCs w:val="22"/>
        </w:rPr>
      </w:pPr>
      <w:r w:rsidRPr="00403CC0">
        <w:rPr>
          <w:rFonts w:ascii="Aptos" w:eastAsia="Times New Roman" w:hAnsi="Aptos"/>
          <w:color w:val="000000"/>
          <w:sz w:val="22"/>
          <w:szCs w:val="22"/>
        </w:rPr>
        <w:t>Avalike ürituste korraldajate teadlikkuse tõstmiseks jagatakse keskkonnahoidlike ürituste korraldamise riiklikku juhist.</w:t>
      </w:r>
      <w:r w:rsidRPr="00403CC0">
        <w:rPr>
          <w:rFonts w:ascii="Aptos" w:eastAsia="Times New Roman" w:hAnsi="Aptos" w:cs="Times New Roman"/>
          <w:color w:val="000000"/>
          <w:sz w:val="22"/>
          <w:szCs w:val="22"/>
          <w:vertAlign w:val="superscript"/>
        </w:rPr>
        <w:footnoteReference w:id="15"/>
      </w:r>
      <w:r w:rsidRPr="00403CC0">
        <w:rPr>
          <w:rFonts w:ascii="Aptos" w:eastAsia="Times New Roman" w:hAnsi="Aptos"/>
          <w:color w:val="000000"/>
          <w:sz w:val="22"/>
          <w:szCs w:val="22"/>
        </w:rPr>
        <w:t xml:space="preserve"> Nõuete täitmist kontrollivad omavalitsus ja Keskkonnaamet. Toiduohutust kontrollib Põllumajandus- ja Toiduamet. </w:t>
      </w:r>
    </w:p>
    <w:p w14:paraId="59C81CE6" w14:textId="77777777" w:rsidR="003049B9" w:rsidRPr="00D50DE0" w:rsidRDefault="003049B9" w:rsidP="003049B9">
      <w:pPr>
        <w:spacing w:after="0" w:line="240" w:lineRule="auto"/>
        <w:jc w:val="both"/>
        <w:rPr>
          <w:rFonts w:ascii="Aptos" w:eastAsia="Times New Roman" w:hAnsi="Aptos"/>
          <w:color w:val="000000"/>
          <w:szCs w:val="24"/>
        </w:rPr>
      </w:pPr>
    </w:p>
    <w:p w14:paraId="6D099B36" w14:textId="66641F3D" w:rsidR="003049B9" w:rsidRPr="00403CC0" w:rsidRDefault="00744A9B" w:rsidP="003049B9">
      <w:pPr>
        <w:pStyle w:val="Pealkiri2"/>
        <w:rPr>
          <w:rFonts w:ascii="Aptos" w:hAnsi="Aptos"/>
          <w:b/>
          <w:bCs/>
          <w:sz w:val="22"/>
          <w:szCs w:val="22"/>
        </w:rPr>
      </w:pPr>
      <w:bookmarkStart w:id="165" w:name="_Toc190354543"/>
      <w:bookmarkStart w:id="166" w:name="_Toc191551135"/>
      <w:bookmarkStart w:id="167" w:name="_Toc214437857"/>
      <w:bookmarkStart w:id="168" w:name="_Toc225438011"/>
      <w:bookmarkStart w:id="169" w:name="_Toc229740875"/>
      <w:bookmarkStart w:id="170" w:name="_Toc230701363"/>
      <w:bookmarkStart w:id="171" w:name="_Toc235175998"/>
      <w:bookmarkStart w:id="172" w:name="_Toc243074695"/>
      <w:bookmarkStart w:id="173" w:name="_Hlk192000707"/>
      <w:r>
        <w:rPr>
          <w:rFonts w:ascii="Aptos" w:hAnsi="Aptos"/>
          <w:b/>
          <w:bCs/>
          <w:sz w:val="22"/>
          <w:szCs w:val="22"/>
        </w:rPr>
        <w:t>7</w:t>
      </w:r>
      <w:r w:rsidR="003049B9" w:rsidRPr="00403CC0">
        <w:rPr>
          <w:rFonts w:ascii="Aptos" w:hAnsi="Aptos"/>
          <w:b/>
          <w:bCs/>
          <w:sz w:val="22"/>
          <w:szCs w:val="22"/>
        </w:rPr>
        <w:t>.2. Biojäätmete ringlussevõtt ja tekke vältimine</w:t>
      </w:r>
      <w:bookmarkEnd w:id="165"/>
      <w:bookmarkEnd w:id="166"/>
      <w:bookmarkEnd w:id="167"/>
      <w:bookmarkEnd w:id="168"/>
      <w:bookmarkEnd w:id="169"/>
      <w:bookmarkEnd w:id="170"/>
      <w:bookmarkEnd w:id="171"/>
      <w:bookmarkEnd w:id="172"/>
      <w:r w:rsidR="003049B9" w:rsidRPr="00403CC0">
        <w:rPr>
          <w:rFonts w:ascii="Aptos" w:hAnsi="Aptos"/>
          <w:b/>
          <w:bCs/>
          <w:sz w:val="22"/>
          <w:szCs w:val="22"/>
        </w:rPr>
        <w:t xml:space="preserve"> </w:t>
      </w:r>
    </w:p>
    <w:p w14:paraId="249469E5" w14:textId="77777777" w:rsidR="003049B9" w:rsidRPr="00D50DE0" w:rsidRDefault="003049B9" w:rsidP="003049B9">
      <w:pPr>
        <w:spacing w:before="0" w:after="0" w:line="240" w:lineRule="auto"/>
        <w:jc w:val="both"/>
        <w:rPr>
          <w:rFonts w:ascii="Aptos" w:eastAsia="Times New Roman" w:hAnsi="Aptos" w:cs="Times New Roman"/>
          <w:sz w:val="24"/>
          <w:szCs w:val="24"/>
          <w:lang w:eastAsia="en-GB"/>
        </w:rPr>
      </w:pPr>
    </w:p>
    <w:p w14:paraId="6CAF32A8" w14:textId="77777777" w:rsidR="003049B9" w:rsidRPr="00403CC0" w:rsidRDefault="003049B9" w:rsidP="003049B9">
      <w:pPr>
        <w:spacing w:before="0" w:after="0" w:line="240" w:lineRule="auto"/>
        <w:jc w:val="both"/>
        <w:rPr>
          <w:rFonts w:ascii="Aptos" w:eastAsia="Times New Roman" w:hAnsi="Aptos" w:cs="Times New Roman"/>
          <w:sz w:val="22"/>
          <w:szCs w:val="22"/>
          <w:lang w:eastAsia="en-GB"/>
        </w:rPr>
      </w:pPr>
      <w:r w:rsidRPr="00403CC0">
        <w:rPr>
          <w:rFonts w:ascii="Aptos" w:eastAsia="Times New Roman" w:hAnsi="Aptos" w:cs="Times New Roman"/>
          <w:sz w:val="22"/>
          <w:szCs w:val="22"/>
          <w:lang w:eastAsia="en-GB"/>
        </w:rPr>
        <w:t xml:space="preserve">Biolagunevate jäätmete põletamise ja ladestamise vähendamiseks ning ringlussevõtu suurendamiseks tuli hiljemalt 2023. aasta lõpust korraldada biojäätmete tekkekohalt kokku kogumine või alternatiivina kohtkompostimine. </w:t>
      </w:r>
    </w:p>
    <w:p w14:paraId="18374747" w14:textId="77777777" w:rsidR="003049B9" w:rsidRPr="00403CC0" w:rsidRDefault="003049B9" w:rsidP="003049B9">
      <w:pPr>
        <w:spacing w:before="0" w:after="0" w:line="240" w:lineRule="auto"/>
        <w:jc w:val="both"/>
        <w:rPr>
          <w:rFonts w:ascii="Aptos" w:eastAsia="Times New Roman" w:hAnsi="Aptos" w:cs="Times New Roman"/>
          <w:sz w:val="22"/>
          <w:szCs w:val="22"/>
          <w:lang w:eastAsia="en-GB"/>
        </w:rPr>
      </w:pPr>
    </w:p>
    <w:p w14:paraId="1BB6262B" w14:textId="6C0BF190" w:rsidR="003049B9" w:rsidRPr="00403CC0" w:rsidRDefault="003049B9" w:rsidP="003049B9">
      <w:pPr>
        <w:spacing w:before="0" w:after="0" w:line="240" w:lineRule="auto"/>
        <w:jc w:val="both"/>
        <w:rPr>
          <w:rFonts w:ascii="Aptos" w:hAnsi="Aptos"/>
          <w:color w:val="333333"/>
          <w:sz w:val="22"/>
          <w:szCs w:val="22"/>
          <w:shd w:val="clear" w:color="auto" w:fill="FFFFFF"/>
        </w:rPr>
      </w:pPr>
      <w:r w:rsidRPr="00403CC0">
        <w:rPr>
          <w:rFonts w:ascii="Aptos" w:hAnsi="Aptos"/>
          <w:color w:val="000000"/>
          <w:sz w:val="22"/>
          <w:szCs w:val="22"/>
          <w:shd w:val="clear" w:color="auto" w:fill="FFFFFF"/>
        </w:rPr>
        <w:t>Biolagunevate jäätmete liigiti kogumise edendamiseks muudeti</w:t>
      </w:r>
      <w:r w:rsidRPr="00403CC0">
        <w:rPr>
          <w:rFonts w:ascii="Aptos" w:hAnsi="Aptos"/>
          <w:b/>
          <w:bCs/>
          <w:color w:val="000000"/>
          <w:sz w:val="22"/>
          <w:szCs w:val="22"/>
          <w:shd w:val="clear" w:color="auto" w:fill="FFFFFF"/>
        </w:rPr>
        <w:t xml:space="preserve"> </w:t>
      </w:r>
      <w:r w:rsidRPr="00403CC0">
        <w:rPr>
          <w:rFonts w:ascii="Aptos" w:hAnsi="Aptos"/>
          <w:color w:val="333333"/>
          <w:sz w:val="22"/>
          <w:szCs w:val="22"/>
          <w:shd w:val="clear" w:color="auto" w:fill="FFFFFF"/>
        </w:rPr>
        <w:t>biolagunevate jäätmete liigiti kogumine kõigile kohustuslikuks. Biojäätmete eraldi kogumise kohustus tähendab, et kõikides kodudes, ettevõtetes, asutustes ja mujal, kus biojäätmeid tekib, tuleb biojäätmed koguda teistest jäätmeliikidest eraldi ja suunata need ringlusse. Ringlusse suunamise võimalusi on kaks: kas anda üle jäätmevedajale või kompostida. Kui biojäätmeid</w:t>
      </w:r>
      <w:r w:rsidR="000E03C9" w:rsidRPr="00403CC0">
        <w:rPr>
          <w:rFonts w:ascii="Aptos" w:hAnsi="Aptos"/>
          <w:color w:val="333333"/>
          <w:sz w:val="22"/>
          <w:szCs w:val="22"/>
          <w:shd w:val="clear" w:color="auto" w:fill="FFFFFF"/>
        </w:rPr>
        <w:t xml:space="preserve"> </w:t>
      </w:r>
      <w:r w:rsidRPr="00403CC0">
        <w:rPr>
          <w:rFonts w:ascii="Aptos" w:hAnsi="Aptos"/>
          <w:color w:val="333333"/>
          <w:sz w:val="22"/>
          <w:szCs w:val="22"/>
          <w:shd w:val="clear" w:color="auto" w:fill="FFFFFF"/>
        </w:rPr>
        <w:t xml:space="preserve"> ei kompostita tekkekohal või kui kompostitakse vaid osa tekkivatest biojäätmetest, on kohustus kasutusele võtta biojäätmete kogumismahuti ning biojäätmed korraldatud jäätmeveos jäätmevedajale üle anda.</w:t>
      </w:r>
    </w:p>
    <w:p w14:paraId="35E2FC04" w14:textId="77777777" w:rsidR="003049B9" w:rsidRPr="00403CC0" w:rsidRDefault="003049B9" w:rsidP="003049B9">
      <w:pPr>
        <w:spacing w:before="0" w:after="0" w:line="240" w:lineRule="auto"/>
        <w:jc w:val="both"/>
        <w:rPr>
          <w:rFonts w:ascii="Aptos" w:hAnsi="Aptos"/>
          <w:color w:val="333333"/>
          <w:sz w:val="22"/>
          <w:szCs w:val="22"/>
          <w:shd w:val="clear" w:color="auto" w:fill="FFFFFF"/>
        </w:rPr>
      </w:pPr>
    </w:p>
    <w:p w14:paraId="5FEAE85D" w14:textId="77777777" w:rsidR="003049B9" w:rsidRPr="00403CC0" w:rsidRDefault="003049B9" w:rsidP="003049B9">
      <w:pPr>
        <w:spacing w:before="0" w:after="0" w:line="240" w:lineRule="auto"/>
        <w:jc w:val="both"/>
        <w:rPr>
          <w:rFonts w:ascii="Aptos" w:eastAsia="Times New Roman" w:hAnsi="Aptos" w:cs="Times New Roman"/>
          <w:sz w:val="22"/>
          <w:szCs w:val="22"/>
        </w:rPr>
      </w:pPr>
      <w:r w:rsidRPr="00403CC0">
        <w:rPr>
          <w:rFonts w:ascii="Aptos" w:eastAsia="Times New Roman" w:hAnsi="Aptos" w:cs="Times New Roman"/>
          <w:sz w:val="22"/>
          <w:szCs w:val="22"/>
        </w:rPr>
        <w:t>Eraldi kogutud biojäätmed vähendavad prügilates lagunedes tekkiva metaani heitkoguseid, mis aitavad kaasa kasvuhooneefekti vähendamisele ja kliimamuutustega võitlemisele. Biojäätmed sisaldavad olulisi orgaanilisi aineid ja toitaineid, mida kompostimise teel saab muuta kvaliteetseks mullaparandajaks, rikastades pinnast ning toetades looduslikku toitainekordumist. Biojäätmete eraldi kogumine aitab vähendada üldist prügi hulka, sest osa jäätmetest suunatakse ringlussevõtuks, mitte prügilasse. Kompostimine võimaldab vähendada sõltuvust keemilistest väetistest ning toetab kohalikke põllumajandus- ja aianduspraktikaid, pakkudes ökonoomset ja keskkonnasõbralikku alternatiivi.</w:t>
      </w:r>
    </w:p>
    <w:p w14:paraId="51E1197E" w14:textId="77777777" w:rsidR="003049B9" w:rsidRPr="00403CC0" w:rsidRDefault="003049B9" w:rsidP="003049B9">
      <w:pPr>
        <w:spacing w:before="0" w:after="0" w:line="240" w:lineRule="auto"/>
        <w:jc w:val="both"/>
        <w:rPr>
          <w:rFonts w:ascii="Aptos" w:eastAsia="Times New Roman" w:hAnsi="Aptos" w:cs="Times New Roman"/>
          <w:sz w:val="22"/>
          <w:szCs w:val="22"/>
        </w:rPr>
      </w:pPr>
    </w:p>
    <w:p w14:paraId="439BCB38" w14:textId="77777777" w:rsidR="003049B9" w:rsidRPr="00403CC0" w:rsidRDefault="003049B9" w:rsidP="003049B9">
      <w:pPr>
        <w:spacing w:before="0" w:after="0" w:line="240" w:lineRule="auto"/>
        <w:jc w:val="both"/>
        <w:rPr>
          <w:rFonts w:ascii="Aptos" w:eastAsia="Times New Roman" w:hAnsi="Aptos" w:cs="Times New Roman"/>
          <w:sz w:val="22"/>
          <w:szCs w:val="22"/>
        </w:rPr>
      </w:pPr>
      <w:r w:rsidRPr="00403CC0">
        <w:rPr>
          <w:rFonts w:ascii="Aptos" w:eastAsia="Times New Roman" w:hAnsi="Aptos" w:cs="Times New Roman"/>
          <w:sz w:val="22"/>
          <w:szCs w:val="22"/>
        </w:rPr>
        <w:t>Samal ajal on oluline tegeleda üha enam ka toidujäätmete tekke vähendamisega, mis on keskkonnamõju poolest väga kaalukas. Seega tuleb läbi toidujäätmete (toidukao) tekke vähendamise saavutada tulevikus ka köögi- ja sööklajäätmete koguse vähenemine.</w:t>
      </w:r>
    </w:p>
    <w:p w14:paraId="4ACFF205" w14:textId="77777777" w:rsidR="003049B9" w:rsidRPr="00403CC0" w:rsidRDefault="003049B9" w:rsidP="003049B9">
      <w:pPr>
        <w:spacing w:before="0" w:after="0" w:line="240" w:lineRule="auto"/>
        <w:jc w:val="both"/>
        <w:rPr>
          <w:rFonts w:ascii="Aptos" w:eastAsia="Times New Roman" w:hAnsi="Aptos" w:cs="Times New Roman"/>
          <w:sz w:val="22"/>
          <w:szCs w:val="22"/>
          <w:lang w:eastAsia="en-GB"/>
        </w:rPr>
      </w:pPr>
    </w:p>
    <w:p w14:paraId="26847904" w14:textId="270B64B9" w:rsidR="003049B9" w:rsidRPr="00CB2C99" w:rsidRDefault="003049B9" w:rsidP="003049B9">
      <w:pPr>
        <w:spacing w:before="0" w:after="0" w:line="240" w:lineRule="auto"/>
        <w:jc w:val="both"/>
        <w:rPr>
          <w:rFonts w:ascii="Aptos" w:hAnsi="Aptos"/>
          <w:sz w:val="22"/>
          <w:szCs w:val="22"/>
        </w:rPr>
      </w:pPr>
      <w:r w:rsidRPr="00CB2C99">
        <w:rPr>
          <w:rFonts w:ascii="Aptos" w:hAnsi="Aptos"/>
          <w:sz w:val="22"/>
          <w:szCs w:val="22"/>
          <w:shd w:val="clear" w:color="auto" w:fill="FFFFFF"/>
        </w:rPr>
        <w:t>202</w:t>
      </w:r>
      <w:r w:rsidR="000B3BD7" w:rsidRPr="00CB2C99">
        <w:rPr>
          <w:rFonts w:ascii="Aptos" w:hAnsi="Aptos"/>
          <w:sz w:val="22"/>
          <w:szCs w:val="22"/>
          <w:shd w:val="clear" w:color="auto" w:fill="FFFFFF"/>
        </w:rPr>
        <w:t>6</w:t>
      </w:r>
      <w:r w:rsidRPr="00CB2C99">
        <w:rPr>
          <w:rFonts w:ascii="Aptos" w:hAnsi="Aptos"/>
          <w:sz w:val="22"/>
          <w:szCs w:val="22"/>
          <w:shd w:val="clear" w:color="auto" w:fill="FFFFFF"/>
        </w:rPr>
        <w:t>. aasta</w:t>
      </w:r>
      <w:r w:rsidR="000B3BD7" w:rsidRPr="00CB2C99">
        <w:rPr>
          <w:rFonts w:ascii="Aptos" w:hAnsi="Aptos"/>
          <w:sz w:val="22"/>
          <w:szCs w:val="22"/>
          <w:shd w:val="clear" w:color="auto" w:fill="FFFFFF"/>
        </w:rPr>
        <w:t xml:space="preserve"> septembris </w:t>
      </w:r>
      <w:r w:rsidRPr="00CB2C99">
        <w:rPr>
          <w:rFonts w:ascii="Aptos" w:hAnsi="Aptos"/>
          <w:sz w:val="22"/>
          <w:szCs w:val="22"/>
          <w:shd w:val="clear" w:color="auto" w:fill="FFFFFF"/>
        </w:rPr>
        <w:t>valmi</w:t>
      </w:r>
      <w:r w:rsidR="000B3BD7" w:rsidRPr="00CB2C99">
        <w:rPr>
          <w:rFonts w:ascii="Aptos" w:hAnsi="Aptos"/>
          <w:sz w:val="22"/>
          <w:szCs w:val="22"/>
          <w:shd w:val="clear" w:color="auto" w:fill="FFFFFF"/>
        </w:rPr>
        <w:t>s „U</w:t>
      </w:r>
      <w:r w:rsidRPr="00CB2C99">
        <w:rPr>
          <w:rFonts w:ascii="Aptos" w:hAnsi="Aptos"/>
          <w:sz w:val="22"/>
          <w:szCs w:val="22"/>
          <w:shd w:val="clear" w:color="auto" w:fill="FFFFFF"/>
        </w:rPr>
        <w:t xml:space="preserve">uring </w:t>
      </w:r>
      <w:r w:rsidR="000B3BD7" w:rsidRPr="00CB2C99">
        <w:rPr>
          <w:rFonts w:ascii="Aptos" w:hAnsi="Aptos"/>
          <w:sz w:val="22"/>
          <w:szCs w:val="22"/>
          <w:shd w:val="clear" w:color="auto" w:fill="FFFFFF"/>
        </w:rPr>
        <w:t>kogu Eesti toidutarneahelas tekkivate t</w:t>
      </w:r>
      <w:r w:rsidRPr="00CB2C99">
        <w:rPr>
          <w:rFonts w:ascii="Aptos" w:hAnsi="Aptos"/>
          <w:sz w:val="22"/>
          <w:szCs w:val="22"/>
          <w:shd w:val="clear" w:color="auto" w:fill="FFFFFF"/>
        </w:rPr>
        <w:t xml:space="preserve">oidujäätmete ja toidukao </w:t>
      </w:r>
      <w:r w:rsidR="000B3BD7" w:rsidRPr="00CB2C99">
        <w:rPr>
          <w:rFonts w:ascii="Aptos" w:hAnsi="Aptos"/>
          <w:sz w:val="22"/>
          <w:szCs w:val="22"/>
          <w:shd w:val="clear" w:color="auto" w:fill="FFFFFF"/>
        </w:rPr>
        <w:t>kohta</w:t>
      </w:r>
      <w:r w:rsidRPr="00CB2C99">
        <w:rPr>
          <w:rFonts w:ascii="Aptos" w:hAnsi="Aptos"/>
          <w:sz w:val="22"/>
          <w:szCs w:val="22"/>
          <w:shd w:val="clear" w:color="auto" w:fill="FFFFFF"/>
        </w:rPr>
        <w:t>“</w:t>
      </w:r>
      <w:r w:rsidR="000B3BD7" w:rsidRPr="00CB2C99">
        <w:rPr>
          <w:rStyle w:val="Allmrkuseviide"/>
          <w:rFonts w:ascii="Aptos" w:hAnsi="Aptos"/>
          <w:sz w:val="22"/>
          <w:szCs w:val="22"/>
          <w:shd w:val="clear" w:color="auto" w:fill="FFFFFF"/>
        </w:rPr>
        <w:footnoteReference w:id="16"/>
      </w:r>
      <w:r w:rsidR="000B3BD7" w:rsidRPr="00CB2C99">
        <w:rPr>
          <w:rFonts w:ascii="Aptos" w:hAnsi="Aptos"/>
          <w:sz w:val="22"/>
          <w:szCs w:val="22"/>
          <w:shd w:val="clear" w:color="auto" w:fill="FFFFFF"/>
        </w:rPr>
        <w:t>.</w:t>
      </w:r>
      <w:r w:rsidRPr="00CB2C99">
        <w:rPr>
          <w:rFonts w:ascii="Aptos" w:hAnsi="Aptos"/>
          <w:sz w:val="22"/>
          <w:szCs w:val="22"/>
          <w:shd w:val="clear" w:color="auto" w:fill="FFFFFF"/>
        </w:rPr>
        <w:t xml:space="preserve"> </w:t>
      </w:r>
      <w:r w:rsidR="000B3BD7" w:rsidRPr="00CB2C99">
        <w:rPr>
          <w:rFonts w:ascii="Aptos" w:hAnsi="Aptos"/>
          <w:sz w:val="22"/>
          <w:szCs w:val="22"/>
          <w:shd w:val="clear" w:color="auto" w:fill="FFFFFF"/>
        </w:rPr>
        <w:t xml:space="preserve">Uuringu </w:t>
      </w:r>
      <w:r w:rsidRPr="00CB2C99">
        <w:rPr>
          <w:rFonts w:ascii="Aptos" w:hAnsi="Aptos"/>
          <w:sz w:val="22"/>
          <w:szCs w:val="22"/>
          <w:shd w:val="clear" w:color="auto" w:fill="FFFFFF"/>
        </w:rPr>
        <w:t>andmetel tekib Eestis aastas ligikaudu 1</w:t>
      </w:r>
      <w:r w:rsidR="000B3BD7" w:rsidRPr="00CB2C99">
        <w:rPr>
          <w:rFonts w:ascii="Aptos" w:hAnsi="Aptos"/>
          <w:sz w:val="22"/>
          <w:szCs w:val="22"/>
          <w:shd w:val="clear" w:color="auto" w:fill="FFFFFF"/>
        </w:rPr>
        <w:t>39</w:t>
      </w:r>
      <w:r w:rsidRPr="00CB2C99">
        <w:rPr>
          <w:rFonts w:ascii="Aptos" w:hAnsi="Aptos"/>
          <w:sz w:val="22"/>
          <w:szCs w:val="22"/>
          <w:shd w:val="clear" w:color="auto" w:fill="FFFFFF"/>
        </w:rPr>
        <w:t xml:space="preserve"> 000 t toidujäätmeid ehk </w:t>
      </w:r>
      <w:r w:rsidRPr="00CB2C99">
        <w:rPr>
          <w:rFonts w:ascii="Aptos" w:hAnsi="Aptos"/>
          <w:sz w:val="22"/>
          <w:szCs w:val="22"/>
          <w:shd w:val="clear" w:color="auto" w:fill="FFFFFF"/>
        </w:rPr>
        <w:lastRenderedPageBreak/>
        <w:t>elaniku kohta 1</w:t>
      </w:r>
      <w:r w:rsidR="000B3BD7" w:rsidRPr="00CB2C99">
        <w:rPr>
          <w:rFonts w:ascii="Aptos" w:hAnsi="Aptos"/>
          <w:sz w:val="22"/>
          <w:szCs w:val="22"/>
          <w:shd w:val="clear" w:color="auto" w:fill="FFFFFF"/>
        </w:rPr>
        <w:t>02</w:t>
      </w:r>
      <w:r w:rsidRPr="00CB2C99">
        <w:rPr>
          <w:rFonts w:ascii="Aptos" w:hAnsi="Aptos"/>
          <w:sz w:val="22"/>
          <w:szCs w:val="22"/>
          <w:shd w:val="clear" w:color="auto" w:fill="FFFFFF"/>
        </w:rPr>
        <w:t xml:space="preserve"> kg toidujäätmeid aastas</w:t>
      </w:r>
      <w:r w:rsidRPr="00CB2C99">
        <w:rPr>
          <w:rFonts w:ascii="Aptos" w:hAnsi="Aptos"/>
          <w:b/>
          <w:bCs/>
          <w:sz w:val="22"/>
          <w:szCs w:val="22"/>
          <w:shd w:val="clear" w:color="auto" w:fill="FFFFFF"/>
        </w:rPr>
        <w:t xml:space="preserve">. </w:t>
      </w:r>
      <w:r w:rsidRPr="00CB2C99">
        <w:rPr>
          <w:rFonts w:ascii="Aptos" w:hAnsi="Aptos"/>
          <w:sz w:val="22"/>
          <w:szCs w:val="22"/>
        </w:rPr>
        <w:t>Uuringu andmetel tekib kõige suurem osa Eesti toidujäätmetest kodumajapidamistes, mis moodustas üle 4</w:t>
      </w:r>
      <w:r w:rsidR="00AB3492" w:rsidRPr="00CB2C99">
        <w:rPr>
          <w:rFonts w:ascii="Aptos" w:hAnsi="Aptos"/>
          <w:sz w:val="22"/>
          <w:szCs w:val="22"/>
        </w:rPr>
        <w:t>9</w:t>
      </w:r>
      <w:r w:rsidRPr="00CB2C99">
        <w:rPr>
          <w:rFonts w:ascii="Aptos" w:hAnsi="Aptos"/>
          <w:sz w:val="22"/>
          <w:szCs w:val="22"/>
        </w:rPr>
        <w:t xml:space="preserve">% kogu tekkivast toidujäätmete kogusest. Kodumajapidamistele järgnevad toidujäätmete tekkes toidutööstus, </w:t>
      </w:r>
      <w:r w:rsidR="00AB3492" w:rsidRPr="00CB2C99">
        <w:rPr>
          <w:rFonts w:ascii="Aptos" w:hAnsi="Aptos"/>
          <w:sz w:val="22"/>
          <w:szCs w:val="22"/>
        </w:rPr>
        <w:t xml:space="preserve">kaubandus, seejärel toitlustusasutused ja </w:t>
      </w:r>
      <w:r w:rsidRPr="00CB2C99">
        <w:rPr>
          <w:rFonts w:ascii="Aptos" w:hAnsi="Aptos"/>
          <w:sz w:val="22"/>
          <w:szCs w:val="22"/>
        </w:rPr>
        <w:t>esmatootmine</w:t>
      </w:r>
      <w:r w:rsidR="00AB3492" w:rsidRPr="00CB2C99">
        <w:rPr>
          <w:rFonts w:ascii="Aptos" w:hAnsi="Aptos"/>
          <w:sz w:val="22"/>
          <w:szCs w:val="22"/>
        </w:rPr>
        <w:t>.</w:t>
      </w:r>
    </w:p>
    <w:p w14:paraId="43236811" w14:textId="77777777" w:rsidR="003049B9" w:rsidRPr="00CB2C99" w:rsidRDefault="003049B9" w:rsidP="003049B9">
      <w:pPr>
        <w:spacing w:before="0" w:after="0" w:line="240" w:lineRule="auto"/>
        <w:jc w:val="both"/>
        <w:rPr>
          <w:rFonts w:ascii="Aptos" w:hAnsi="Aptos"/>
          <w:sz w:val="22"/>
          <w:szCs w:val="22"/>
          <w:shd w:val="clear" w:color="auto" w:fill="FFFFFF"/>
        </w:rPr>
      </w:pPr>
    </w:p>
    <w:p w14:paraId="405C374E" w14:textId="47CF51DA" w:rsidR="003049B9" w:rsidRPr="00CB2C99" w:rsidRDefault="003049B9" w:rsidP="003049B9">
      <w:pPr>
        <w:spacing w:before="0" w:after="0" w:line="240" w:lineRule="auto"/>
        <w:jc w:val="both"/>
        <w:rPr>
          <w:rFonts w:ascii="Aptos" w:hAnsi="Aptos"/>
          <w:sz w:val="22"/>
          <w:szCs w:val="22"/>
        </w:rPr>
      </w:pPr>
      <w:r w:rsidRPr="00CB2C99">
        <w:rPr>
          <w:rFonts w:ascii="Aptos" w:hAnsi="Aptos"/>
          <w:sz w:val="22"/>
          <w:szCs w:val="22"/>
        </w:rPr>
        <w:t>Kui vaadata eraldi vaid toidukadude võrdlust eri sektorite lõikes, näeme, et ka see on Eestis suurim kodumajapidamistes (4</w:t>
      </w:r>
      <w:r w:rsidR="00AB3492" w:rsidRPr="00CB2C99">
        <w:rPr>
          <w:rFonts w:ascii="Aptos" w:hAnsi="Aptos"/>
          <w:sz w:val="22"/>
          <w:szCs w:val="22"/>
        </w:rPr>
        <w:t>7</w:t>
      </w:r>
      <w:r w:rsidRPr="00CB2C99">
        <w:rPr>
          <w:rFonts w:ascii="Aptos" w:hAnsi="Aptos"/>
          <w:sz w:val="22"/>
          <w:szCs w:val="22"/>
        </w:rPr>
        <w:t>% kogu Eesti toidukadudest). Kodumajapidamistele järgnevad toidukadude koguste poolest kaubandus (</w:t>
      </w:r>
      <w:r w:rsidR="00AB3492" w:rsidRPr="00CB2C99">
        <w:rPr>
          <w:rFonts w:ascii="Aptos" w:hAnsi="Aptos"/>
          <w:sz w:val="22"/>
          <w:szCs w:val="22"/>
        </w:rPr>
        <w:t>31</w:t>
      </w:r>
      <w:r w:rsidRPr="00CB2C99">
        <w:rPr>
          <w:rFonts w:ascii="Aptos" w:hAnsi="Aptos"/>
          <w:sz w:val="22"/>
          <w:szCs w:val="22"/>
        </w:rPr>
        <w:t>%), toitlustusasutused (</w:t>
      </w:r>
      <w:r w:rsidR="00AB3492" w:rsidRPr="00CB2C99">
        <w:rPr>
          <w:rFonts w:ascii="Aptos" w:hAnsi="Aptos"/>
          <w:sz w:val="22"/>
          <w:szCs w:val="22"/>
        </w:rPr>
        <w:t>10</w:t>
      </w:r>
      <w:r w:rsidRPr="00CB2C99">
        <w:rPr>
          <w:rFonts w:ascii="Aptos" w:hAnsi="Aptos"/>
          <w:sz w:val="22"/>
          <w:szCs w:val="22"/>
        </w:rPr>
        <w:t>%)</w:t>
      </w:r>
      <w:r w:rsidR="00AB3492" w:rsidRPr="00CB2C99">
        <w:rPr>
          <w:rFonts w:ascii="Aptos" w:hAnsi="Aptos"/>
          <w:sz w:val="22"/>
          <w:szCs w:val="22"/>
        </w:rPr>
        <w:t>,</w:t>
      </w:r>
      <w:r w:rsidRPr="00CB2C99">
        <w:rPr>
          <w:rFonts w:ascii="Aptos" w:hAnsi="Aptos"/>
          <w:sz w:val="22"/>
          <w:szCs w:val="22"/>
        </w:rPr>
        <w:t xml:space="preserve"> </w:t>
      </w:r>
      <w:r w:rsidR="00AB3492" w:rsidRPr="00CB2C99">
        <w:rPr>
          <w:rFonts w:ascii="Aptos" w:hAnsi="Aptos"/>
          <w:sz w:val="22"/>
          <w:szCs w:val="22"/>
        </w:rPr>
        <w:t xml:space="preserve">esmatootmine (9%), </w:t>
      </w:r>
      <w:r w:rsidRPr="00CB2C99">
        <w:rPr>
          <w:rFonts w:ascii="Aptos" w:hAnsi="Aptos"/>
          <w:sz w:val="22"/>
          <w:szCs w:val="22"/>
        </w:rPr>
        <w:t>ning toidutööstus (</w:t>
      </w:r>
      <w:r w:rsidR="00AB3492" w:rsidRPr="00CB2C99">
        <w:rPr>
          <w:rFonts w:ascii="Aptos" w:hAnsi="Aptos"/>
          <w:sz w:val="22"/>
          <w:szCs w:val="22"/>
        </w:rPr>
        <w:t>2</w:t>
      </w:r>
      <w:r w:rsidRPr="00CB2C99">
        <w:rPr>
          <w:rFonts w:ascii="Aptos" w:hAnsi="Aptos"/>
          <w:sz w:val="22"/>
          <w:szCs w:val="22"/>
        </w:rPr>
        <w:t xml:space="preserve">%). Eesti toidujäätmetest ligikaudu </w:t>
      </w:r>
      <w:r w:rsidR="00CB2C99" w:rsidRPr="00CB2C99">
        <w:rPr>
          <w:rFonts w:ascii="Aptos" w:hAnsi="Aptos"/>
          <w:sz w:val="22"/>
          <w:szCs w:val="22"/>
        </w:rPr>
        <w:t>39% ehk 53</w:t>
      </w:r>
      <w:r w:rsidRPr="00CB2C99">
        <w:rPr>
          <w:rFonts w:ascii="Aptos" w:hAnsi="Aptos"/>
          <w:sz w:val="22"/>
          <w:szCs w:val="22"/>
        </w:rPr>
        <w:t xml:space="preserve"> </w:t>
      </w:r>
      <w:r w:rsidR="00CB2C99" w:rsidRPr="00CB2C99">
        <w:rPr>
          <w:rFonts w:ascii="Aptos" w:hAnsi="Aptos"/>
          <w:sz w:val="22"/>
          <w:szCs w:val="22"/>
        </w:rPr>
        <w:t>487</w:t>
      </w:r>
      <w:r w:rsidRPr="00CB2C99">
        <w:rPr>
          <w:rFonts w:ascii="Aptos" w:hAnsi="Aptos"/>
          <w:sz w:val="22"/>
          <w:szCs w:val="22"/>
        </w:rPr>
        <w:t xml:space="preserve"> tonni aastas moodustab toidukadu ehk toiduna raisku läinud toit. </w:t>
      </w:r>
    </w:p>
    <w:p w14:paraId="4028C486" w14:textId="77777777" w:rsidR="002E6BF1" w:rsidRPr="002E6BF1" w:rsidRDefault="002E6BF1" w:rsidP="002E6BF1">
      <w:pPr>
        <w:pStyle w:val="isselectedend"/>
        <w:jc w:val="both"/>
        <w:rPr>
          <w:rFonts w:ascii="Aptos" w:hAnsi="Aptos"/>
          <w:sz w:val="22"/>
          <w:szCs w:val="22"/>
        </w:rPr>
      </w:pPr>
      <w:r w:rsidRPr="002E6BF1">
        <w:rPr>
          <w:rFonts w:ascii="Aptos" w:hAnsi="Aptos"/>
          <w:sz w:val="22"/>
          <w:szCs w:val="22"/>
        </w:rPr>
        <w:t>Toidujäätmete tekke vähendamiseks kodumajapidamistes on oluline suurendada elanike teadlikkust toidujäätmete tekkepõhjustest ning võimalustest nende vältimiseks. Üheks praktiliseks lahenduseks on toidujagamine, mis võimaldab suunata ülejääva, kuid endiselt tarbimiskõlbliku toidu jäätmeteks muutumise asemel teistele inimestele kasutamiseks.</w:t>
      </w:r>
    </w:p>
    <w:p w14:paraId="77080D89" w14:textId="77777777" w:rsidR="002E6BF1" w:rsidRPr="002E6BF1" w:rsidRDefault="002E6BF1" w:rsidP="002E6BF1">
      <w:pPr>
        <w:pStyle w:val="isselectedend"/>
        <w:jc w:val="both"/>
        <w:rPr>
          <w:rFonts w:ascii="Aptos" w:hAnsi="Aptos"/>
          <w:sz w:val="22"/>
          <w:szCs w:val="22"/>
        </w:rPr>
      </w:pPr>
      <w:r w:rsidRPr="002E6BF1">
        <w:rPr>
          <w:rFonts w:ascii="Aptos" w:hAnsi="Aptos"/>
          <w:sz w:val="22"/>
          <w:szCs w:val="22"/>
        </w:rPr>
        <w:t>Haapsalu linna on paigaldatud toidujagamiskapp, mis loob elanikele võimaluse jagada ülejäävat toitu ning aitab seeläbi vähendada toidukadu ja biojäätmete teket. Toidujagamiskapi kasutamine toetab ühtlasi korduskasutuse ja ringmajanduse põhimõtteid ning aitab suurendada elanike keskkonnateadlikkust.</w:t>
      </w:r>
    </w:p>
    <w:p w14:paraId="0AFC3E34" w14:textId="77777777" w:rsidR="002E6BF1" w:rsidRPr="002E6BF1" w:rsidRDefault="002E6BF1" w:rsidP="002E6BF1">
      <w:pPr>
        <w:pStyle w:val="isselectedend"/>
        <w:jc w:val="both"/>
        <w:rPr>
          <w:rFonts w:ascii="Aptos" w:hAnsi="Aptos"/>
          <w:sz w:val="22"/>
          <w:szCs w:val="22"/>
        </w:rPr>
      </w:pPr>
      <w:r w:rsidRPr="002E6BF1">
        <w:rPr>
          <w:rFonts w:ascii="Aptos" w:hAnsi="Aptos"/>
          <w:sz w:val="22"/>
          <w:szCs w:val="22"/>
        </w:rPr>
        <w:t>Toidujagamiskapil on lisaks keskkonnahoiule ka sotsiaalne väärtus, võimaldades kasutuskõlblikku toitu jagada inimestega, kes seda vajavad. Süsteemi toimimiseks on oluline kogukonna aktiivne osalemine, vastutustundlik kasutamine ning regulaarne korrashoid.</w:t>
      </w:r>
    </w:p>
    <w:p w14:paraId="09EB0711" w14:textId="77777777" w:rsidR="002E6BF1" w:rsidRPr="002E6BF1" w:rsidRDefault="002E6BF1" w:rsidP="002E6BF1">
      <w:pPr>
        <w:pStyle w:val="isselectedend"/>
        <w:jc w:val="both"/>
        <w:rPr>
          <w:rFonts w:ascii="Aptos" w:hAnsi="Aptos"/>
          <w:sz w:val="22"/>
          <w:szCs w:val="22"/>
        </w:rPr>
      </w:pPr>
      <w:r w:rsidRPr="002E6BF1">
        <w:rPr>
          <w:rFonts w:ascii="Aptos" w:hAnsi="Aptos"/>
          <w:sz w:val="22"/>
          <w:szCs w:val="22"/>
        </w:rPr>
        <w:t>Toidujagamise edendamisel on oluline jätkata koostööd kohalike kogukonnaühenduste, korteriühistute, haridus- ja sotsiaalasutuste, vabatahtlike ning teiste huvitatud osapooltega. Samuti saab koostöös kohalike kaupluste, toitlustusasutuste ja toidutootjatega leida võimalusi realiseerimata, kuid nõuetekohase toidu suunamiseks toidujagamisse.</w:t>
      </w:r>
    </w:p>
    <w:p w14:paraId="23F733E2" w14:textId="5D08A658" w:rsidR="003049B9" w:rsidRPr="002E6BF1" w:rsidRDefault="002E6BF1" w:rsidP="002E6BF1">
      <w:pPr>
        <w:pStyle w:val="Normaallaadveeb"/>
        <w:jc w:val="both"/>
        <w:rPr>
          <w:rFonts w:ascii="Aptos" w:hAnsi="Aptos"/>
          <w:sz w:val="22"/>
          <w:szCs w:val="22"/>
        </w:rPr>
      </w:pPr>
      <w:r w:rsidRPr="002E6BF1">
        <w:rPr>
          <w:rFonts w:ascii="Aptos" w:hAnsi="Aptos"/>
          <w:sz w:val="22"/>
          <w:szCs w:val="22"/>
        </w:rPr>
        <w:t>Edaspidi tuleb tähelepanu pöörata olemasoleva toidujagamiskapi jätkusuutlikule toimimisele, elanike teavitamisele ning vajadusel täiendavate toidujagamislahenduste arendamise võimaluste hindamisele.</w:t>
      </w:r>
    </w:p>
    <w:bookmarkEnd w:id="173"/>
    <w:p w14:paraId="5D8E338D" w14:textId="408B5951" w:rsidR="003049B9" w:rsidRPr="002E6BF1" w:rsidRDefault="0079423A" w:rsidP="002E6BF1">
      <w:pPr>
        <w:spacing w:before="0" w:after="0" w:line="240" w:lineRule="auto"/>
        <w:jc w:val="both"/>
        <w:rPr>
          <w:rFonts w:ascii="Aptos" w:hAnsi="Aptos"/>
          <w:b/>
          <w:bCs/>
          <w:sz w:val="22"/>
          <w:szCs w:val="22"/>
        </w:rPr>
      </w:pPr>
      <w:r>
        <w:rPr>
          <w:rFonts w:ascii="Aptos" w:hAnsi="Aptos"/>
          <w:b/>
          <w:bCs/>
          <w:sz w:val="22"/>
          <w:szCs w:val="22"/>
        </w:rPr>
        <w:t>Olulisemad</w:t>
      </w:r>
      <w:r w:rsidR="003049B9" w:rsidRPr="002E6BF1">
        <w:rPr>
          <w:rFonts w:ascii="Aptos" w:hAnsi="Aptos"/>
          <w:b/>
          <w:bCs/>
          <w:sz w:val="22"/>
          <w:szCs w:val="22"/>
        </w:rPr>
        <w:t xml:space="preserve"> meetmed:</w:t>
      </w:r>
    </w:p>
    <w:p w14:paraId="496CC38C" w14:textId="77777777" w:rsidR="002E6BF1" w:rsidRPr="002E6BF1" w:rsidRDefault="002E6BF1" w:rsidP="002E6BF1">
      <w:pPr>
        <w:numPr>
          <w:ilvl w:val="0"/>
          <w:numId w:val="27"/>
        </w:numPr>
        <w:spacing w:before="0" w:after="0" w:line="240" w:lineRule="auto"/>
        <w:rPr>
          <w:rFonts w:ascii="Aptos" w:eastAsia="Times New Roman" w:hAnsi="Aptos" w:cs="Times New Roman"/>
          <w:sz w:val="22"/>
          <w:szCs w:val="22"/>
        </w:rPr>
      </w:pPr>
      <w:r w:rsidRPr="002E6BF1">
        <w:rPr>
          <w:rFonts w:ascii="Aptos" w:eastAsia="Times New Roman" w:hAnsi="Aptos" w:cs="Times New Roman"/>
          <w:sz w:val="22"/>
          <w:szCs w:val="22"/>
        </w:rPr>
        <w:t xml:space="preserve">elanike teadlikkuse suurendamine toidu planeerimise, säilitamise ja ülejääkide kasutamise võimalustest; </w:t>
      </w:r>
    </w:p>
    <w:p w14:paraId="6C96BC7B" w14:textId="625B64E5" w:rsidR="002E6BF1" w:rsidRPr="002E6BF1" w:rsidRDefault="002E6BF1" w:rsidP="002E6BF1">
      <w:pPr>
        <w:numPr>
          <w:ilvl w:val="0"/>
          <w:numId w:val="27"/>
        </w:numPr>
        <w:spacing w:before="0" w:after="0" w:line="240" w:lineRule="auto"/>
        <w:rPr>
          <w:rFonts w:ascii="Aptos" w:eastAsia="Times New Roman" w:hAnsi="Aptos" w:cs="Times New Roman"/>
          <w:sz w:val="22"/>
          <w:szCs w:val="22"/>
        </w:rPr>
      </w:pPr>
      <w:r w:rsidRPr="002E6BF1">
        <w:rPr>
          <w:rFonts w:ascii="Aptos" w:eastAsia="Times New Roman" w:hAnsi="Aptos" w:cs="Times New Roman"/>
          <w:sz w:val="22"/>
          <w:szCs w:val="22"/>
        </w:rPr>
        <w:t xml:space="preserve">toidujagamiskapi kasutamise edendamine ja vajadusel võrgustiku laiendamine; </w:t>
      </w:r>
    </w:p>
    <w:p w14:paraId="6F80A34B" w14:textId="77777777" w:rsidR="002E6BF1" w:rsidRPr="002E6BF1" w:rsidRDefault="002E6BF1" w:rsidP="002E6BF1">
      <w:pPr>
        <w:numPr>
          <w:ilvl w:val="0"/>
          <w:numId w:val="27"/>
        </w:numPr>
        <w:spacing w:before="0" w:after="0" w:line="240" w:lineRule="auto"/>
        <w:rPr>
          <w:rFonts w:ascii="Aptos" w:eastAsia="Times New Roman" w:hAnsi="Aptos" w:cs="Times New Roman"/>
          <w:sz w:val="22"/>
          <w:szCs w:val="22"/>
        </w:rPr>
      </w:pPr>
      <w:r w:rsidRPr="002E6BF1">
        <w:rPr>
          <w:rFonts w:ascii="Aptos" w:eastAsia="Times New Roman" w:hAnsi="Aptos" w:cs="Times New Roman"/>
          <w:sz w:val="22"/>
          <w:szCs w:val="22"/>
        </w:rPr>
        <w:t xml:space="preserve">haridusasutustes toiduraiskamise vähendamise tegevuste ja teavituse korraldamine; </w:t>
      </w:r>
    </w:p>
    <w:p w14:paraId="2DD56B94" w14:textId="1AFA6EDF" w:rsidR="002E6BF1" w:rsidRPr="002E6BF1" w:rsidRDefault="002E6BF1" w:rsidP="002E6BF1">
      <w:pPr>
        <w:numPr>
          <w:ilvl w:val="0"/>
          <w:numId w:val="27"/>
        </w:numPr>
        <w:spacing w:before="0" w:after="0" w:line="240" w:lineRule="auto"/>
        <w:rPr>
          <w:rFonts w:ascii="Aptos" w:eastAsia="Times New Roman" w:hAnsi="Aptos" w:cs="Times New Roman"/>
          <w:sz w:val="22"/>
          <w:szCs w:val="22"/>
        </w:rPr>
      </w:pPr>
      <w:r w:rsidRPr="002E6BF1">
        <w:rPr>
          <w:rFonts w:ascii="Aptos" w:eastAsia="Times New Roman" w:hAnsi="Aptos" w:cs="Times New Roman"/>
          <w:sz w:val="22"/>
          <w:szCs w:val="22"/>
        </w:rPr>
        <w:t xml:space="preserve">haridusasutustes võimaluse loomine ülejääva toidu kaasa võtmiseks; </w:t>
      </w:r>
    </w:p>
    <w:p w14:paraId="07082D11" w14:textId="77777777" w:rsidR="002E6BF1" w:rsidRPr="002E6BF1" w:rsidRDefault="002E6BF1" w:rsidP="002E6BF1">
      <w:pPr>
        <w:numPr>
          <w:ilvl w:val="0"/>
          <w:numId w:val="27"/>
        </w:numPr>
        <w:spacing w:before="0" w:after="0" w:line="240" w:lineRule="auto"/>
        <w:rPr>
          <w:rFonts w:ascii="Aptos" w:eastAsia="Times New Roman" w:hAnsi="Aptos" w:cs="Times New Roman"/>
          <w:sz w:val="22"/>
          <w:szCs w:val="22"/>
        </w:rPr>
      </w:pPr>
      <w:r w:rsidRPr="002E6BF1">
        <w:rPr>
          <w:rFonts w:ascii="Aptos" w:eastAsia="Times New Roman" w:hAnsi="Aptos" w:cs="Times New Roman"/>
          <w:sz w:val="22"/>
          <w:szCs w:val="22"/>
        </w:rPr>
        <w:t xml:space="preserve">kogukondlike toidujagamis- ja teavituskampaaniate korraldamine; </w:t>
      </w:r>
    </w:p>
    <w:p w14:paraId="5FB5A8D6" w14:textId="77777777" w:rsidR="002E6BF1" w:rsidRPr="002E6BF1" w:rsidRDefault="002E6BF1" w:rsidP="002E6BF1">
      <w:pPr>
        <w:numPr>
          <w:ilvl w:val="0"/>
          <w:numId w:val="27"/>
        </w:numPr>
        <w:spacing w:before="0" w:after="0" w:line="240" w:lineRule="auto"/>
        <w:rPr>
          <w:rFonts w:ascii="Aptos" w:eastAsia="Times New Roman" w:hAnsi="Aptos" w:cs="Times New Roman"/>
          <w:sz w:val="22"/>
          <w:szCs w:val="22"/>
        </w:rPr>
      </w:pPr>
      <w:r w:rsidRPr="002E6BF1">
        <w:rPr>
          <w:rFonts w:ascii="Aptos" w:eastAsia="Times New Roman" w:hAnsi="Aptos" w:cs="Times New Roman"/>
          <w:sz w:val="22"/>
          <w:szCs w:val="22"/>
        </w:rPr>
        <w:t>kodumajapidamistes tekkiva toidujäätmete koguse vähendamise võtetest regulaarne teavitamine.</w:t>
      </w:r>
    </w:p>
    <w:p w14:paraId="3BE8C85D" w14:textId="77777777" w:rsidR="003049B9" w:rsidRDefault="003049B9" w:rsidP="003049B9">
      <w:pPr>
        <w:spacing w:before="0" w:after="0" w:line="240" w:lineRule="auto"/>
        <w:jc w:val="both"/>
        <w:rPr>
          <w:sz w:val="24"/>
          <w:szCs w:val="24"/>
        </w:rPr>
      </w:pPr>
    </w:p>
    <w:p w14:paraId="45CF96B0" w14:textId="77777777" w:rsidR="00A02FD3" w:rsidRPr="00D50DE0" w:rsidRDefault="00A02FD3" w:rsidP="003049B9">
      <w:pPr>
        <w:spacing w:before="0" w:after="0" w:line="240" w:lineRule="auto"/>
        <w:jc w:val="both"/>
        <w:rPr>
          <w:sz w:val="24"/>
          <w:szCs w:val="24"/>
        </w:rPr>
      </w:pPr>
    </w:p>
    <w:p w14:paraId="6C5B7C57" w14:textId="2AA9FBB8" w:rsidR="003049B9" w:rsidRPr="002E6BF1" w:rsidRDefault="00744A9B" w:rsidP="003049B9">
      <w:pPr>
        <w:pStyle w:val="Pealkiri2"/>
        <w:rPr>
          <w:rFonts w:ascii="Aptos" w:hAnsi="Aptos"/>
          <w:b/>
          <w:bCs/>
          <w:sz w:val="22"/>
          <w:szCs w:val="22"/>
        </w:rPr>
      </w:pPr>
      <w:bookmarkStart w:id="174" w:name="_Toc141474219"/>
      <w:bookmarkStart w:id="175" w:name="_Toc141995239"/>
      <w:bookmarkStart w:id="176" w:name="_Toc148107429"/>
      <w:bookmarkStart w:id="177" w:name="_Toc191551136"/>
      <w:bookmarkStart w:id="178" w:name="_Toc214437858"/>
      <w:bookmarkStart w:id="179" w:name="_Toc225438012"/>
      <w:bookmarkStart w:id="180" w:name="_Toc229740876"/>
      <w:bookmarkStart w:id="181" w:name="_Toc230701364"/>
      <w:bookmarkStart w:id="182" w:name="_Toc235175999"/>
      <w:bookmarkStart w:id="183" w:name="_Toc243074696"/>
      <w:r>
        <w:rPr>
          <w:rFonts w:ascii="Aptos" w:hAnsi="Aptos"/>
          <w:b/>
          <w:bCs/>
          <w:sz w:val="22"/>
          <w:szCs w:val="22"/>
        </w:rPr>
        <w:lastRenderedPageBreak/>
        <w:t>7</w:t>
      </w:r>
      <w:r w:rsidR="003049B9" w:rsidRPr="002E6BF1">
        <w:rPr>
          <w:rFonts w:ascii="Aptos" w:hAnsi="Aptos"/>
          <w:b/>
          <w:bCs/>
          <w:sz w:val="22"/>
          <w:szCs w:val="22"/>
        </w:rPr>
        <w:t>.3. Mere- ja muude veekogude prügi vältimine</w:t>
      </w:r>
      <w:bookmarkEnd w:id="174"/>
      <w:bookmarkEnd w:id="175"/>
      <w:bookmarkEnd w:id="176"/>
      <w:bookmarkEnd w:id="177"/>
      <w:bookmarkEnd w:id="178"/>
      <w:bookmarkEnd w:id="179"/>
      <w:bookmarkEnd w:id="180"/>
      <w:bookmarkEnd w:id="181"/>
      <w:bookmarkEnd w:id="182"/>
      <w:bookmarkEnd w:id="183"/>
    </w:p>
    <w:p w14:paraId="0C67B451" w14:textId="77777777" w:rsidR="00A95EB9" w:rsidRPr="000A6FB9" w:rsidRDefault="00A95EB9" w:rsidP="000A6FB9">
      <w:pPr>
        <w:pStyle w:val="Normaallaadveeb"/>
        <w:jc w:val="both"/>
        <w:rPr>
          <w:rFonts w:ascii="Aptos" w:hAnsi="Aptos"/>
          <w:sz w:val="22"/>
          <w:szCs w:val="22"/>
        </w:rPr>
      </w:pPr>
      <w:r w:rsidRPr="000A6FB9">
        <w:rPr>
          <w:rFonts w:ascii="Aptos" w:hAnsi="Aptos"/>
          <w:sz w:val="22"/>
          <w:szCs w:val="22"/>
        </w:rPr>
        <w:t>Mereprügi on inimese tegevuse tagajärjel merre või rannikule sattunud jäätmed, mis kahjustavad mereökosüsteeme ja elustikku ning võivad vähendada piirkonna puhkeväärtust ja avaldada negatiivset mõju turismile ning kalandusele. Suur osa mereprügist pärineb maismaalt ning jõuab veekogudesse prügistamise, jäätmete hooletu käitlemise, tuule või sademevee kaudu. Seetõttu on mereprügi tekke vähendamisel oluline eelkõige ennetada jäätmete sattumist keskkonda juba nende tekkekohas.</w:t>
      </w:r>
    </w:p>
    <w:p w14:paraId="017D2BEC" w14:textId="77777777" w:rsidR="00A95EB9" w:rsidRPr="000A6FB9" w:rsidRDefault="00A95EB9" w:rsidP="000A6FB9">
      <w:pPr>
        <w:pStyle w:val="Normaallaadveeb"/>
        <w:jc w:val="both"/>
        <w:rPr>
          <w:rFonts w:ascii="Aptos" w:hAnsi="Aptos"/>
          <w:sz w:val="22"/>
          <w:szCs w:val="22"/>
        </w:rPr>
      </w:pPr>
      <w:r w:rsidRPr="000A6FB9">
        <w:rPr>
          <w:rFonts w:ascii="Aptos" w:hAnsi="Aptos"/>
          <w:sz w:val="22"/>
          <w:szCs w:val="22"/>
        </w:rPr>
        <w:t>Haapsalu linnas tuleb erilist tähelepanu pöörata suure kasutuskoormusega ranniku- ja puhkealadele, promenaadile, supluskohtadele ning sadamate ümbrusele. Nendel aladel tuleb tagada regulaarne koristus ja piisavad jäätmete kogumisvõimalused ning korraldada kogumisvahendite tühjendamine selliselt, et oleks välditud nende ületäitumine. Veekogude vahetus läheduses on otstarbekas kasutada suletud või muu lendumist takistava lahendusega kogumisvahendeid, et vähendada kergete pakendi- ja muude jäätmete kandumist merekeskkonda.</w:t>
      </w:r>
    </w:p>
    <w:p w14:paraId="3A0A9B75" w14:textId="2EFC6A22" w:rsidR="00A95EB9" w:rsidRPr="000A6FB9" w:rsidRDefault="00A95EB9" w:rsidP="000A6FB9">
      <w:pPr>
        <w:pStyle w:val="Normaallaadveeb"/>
        <w:jc w:val="both"/>
        <w:rPr>
          <w:rFonts w:ascii="Aptos" w:hAnsi="Aptos"/>
          <w:sz w:val="22"/>
          <w:szCs w:val="22"/>
        </w:rPr>
      </w:pPr>
      <w:r w:rsidRPr="000A6FB9">
        <w:rPr>
          <w:rFonts w:ascii="Aptos" w:hAnsi="Aptos"/>
          <w:sz w:val="22"/>
          <w:szCs w:val="22"/>
        </w:rPr>
        <w:t>Lääne-Nigula vallas on mereprügi vältimisel oluline arvestada pika rannajoone, hajaasustuse, väikesadamate, puhkealade ning kalandusega seotud tegevustega. Tähelepanu tuleb pöörata suurema kasutuskoormusega ranna- ja puhkealade regulaarsele koristamisele, sobivate jäätme</w:t>
      </w:r>
      <w:r w:rsidR="000A6FB9">
        <w:rPr>
          <w:rFonts w:ascii="Aptos" w:hAnsi="Aptos"/>
          <w:sz w:val="22"/>
          <w:szCs w:val="22"/>
        </w:rPr>
        <w:t xml:space="preserve">te </w:t>
      </w:r>
      <w:r w:rsidRPr="000A6FB9">
        <w:rPr>
          <w:rFonts w:ascii="Aptos" w:hAnsi="Aptos"/>
          <w:sz w:val="22"/>
          <w:szCs w:val="22"/>
        </w:rPr>
        <w:t>kogumisvõimaluste olemasolule ning jäätmete keskkonda sattumise vältimisele. Koostöös kohalike kogukondade ja sadamapidajatega saab toetada ka rannakoristusi ning teisi mereprügi vähendamisele suunatud tegevusi.</w:t>
      </w:r>
    </w:p>
    <w:p w14:paraId="43FA9D1D" w14:textId="77777777" w:rsidR="00A95EB9" w:rsidRPr="000A6FB9" w:rsidRDefault="00A95EB9" w:rsidP="000A6FB9">
      <w:pPr>
        <w:pStyle w:val="Normaallaadveeb"/>
        <w:jc w:val="both"/>
        <w:rPr>
          <w:rFonts w:ascii="Aptos" w:hAnsi="Aptos"/>
          <w:sz w:val="22"/>
          <w:szCs w:val="22"/>
        </w:rPr>
      </w:pPr>
      <w:r w:rsidRPr="000A6FB9">
        <w:rPr>
          <w:rFonts w:ascii="Aptos" w:hAnsi="Aptos"/>
          <w:sz w:val="22"/>
          <w:szCs w:val="22"/>
        </w:rPr>
        <w:t>Mõlemas omavalitsuses on oluline koostöö sadamapidajatega. Kuigi sadama jäätmekäitluse korraldamine on sadamapidaja ülesanne, saab kohalik omavalitsus koostöö kaudu juhtida tähelepanu sellele, et sadamaaladel oleksid tagatud nõuetekohased jäätmete kogumisvõimalused ning et lastimis- ja lossimistöödel tekkivad jäätmed, lastijäägid ja puistematerjalid ei satuks merekeskkonda.</w:t>
      </w:r>
    </w:p>
    <w:p w14:paraId="006A3D07" w14:textId="77777777" w:rsidR="00A95EB9" w:rsidRPr="000A6FB9" w:rsidRDefault="00A95EB9" w:rsidP="0079423A">
      <w:pPr>
        <w:pStyle w:val="Normaallaadveeb"/>
        <w:spacing w:before="0" w:beforeAutospacing="0" w:after="0" w:afterAutospacing="0"/>
        <w:jc w:val="both"/>
        <w:rPr>
          <w:rFonts w:ascii="Aptos" w:hAnsi="Aptos"/>
          <w:sz w:val="22"/>
          <w:szCs w:val="22"/>
        </w:rPr>
      </w:pPr>
      <w:r w:rsidRPr="000A6FB9">
        <w:rPr>
          <w:rStyle w:val="Tugev"/>
          <w:rFonts w:ascii="Aptos" w:hAnsi="Aptos"/>
          <w:sz w:val="22"/>
          <w:szCs w:val="22"/>
        </w:rPr>
        <w:t>Olulisemad meetmed:</w:t>
      </w:r>
    </w:p>
    <w:p w14:paraId="06B3E0B5" w14:textId="6DA1FC90" w:rsidR="00A95EB9" w:rsidRPr="000A6FB9" w:rsidRDefault="00A95EB9" w:rsidP="0079423A">
      <w:pPr>
        <w:pStyle w:val="Normaallaadveeb"/>
        <w:numPr>
          <w:ilvl w:val="0"/>
          <w:numId w:val="29"/>
        </w:numPr>
        <w:spacing w:before="0" w:beforeAutospacing="0" w:after="0" w:afterAutospacing="0"/>
        <w:jc w:val="both"/>
        <w:rPr>
          <w:rFonts w:ascii="Aptos" w:hAnsi="Aptos"/>
          <w:sz w:val="22"/>
          <w:szCs w:val="22"/>
        </w:rPr>
      </w:pPr>
      <w:r w:rsidRPr="000A6FB9">
        <w:rPr>
          <w:rFonts w:ascii="Aptos" w:hAnsi="Aptos"/>
          <w:sz w:val="22"/>
          <w:szCs w:val="22"/>
        </w:rPr>
        <w:t>tagada suurema kasutuskoormusega ranna- ja puhkealade regulaarne koristamine ning vältida jäätme</w:t>
      </w:r>
      <w:r w:rsidR="000A6FB9" w:rsidRPr="000A6FB9">
        <w:rPr>
          <w:rFonts w:ascii="Aptos" w:hAnsi="Aptos"/>
          <w:sz w:val="22"/>
          <w:szCs w:val="22"/>
        </w:rPr>
        <w:t xml:space="preserve">te </w:t>
      </w:r>
      <w:r w:rsidRPr="000A6FB9">
        <w:rPr>
          <w:rFonts w:ascii="Aptos" w:hAnsi="Aptos"/>
          <w:sz w:val="22"/>
          <w:szCs w:val="22"/>
        </w:rPr>
        <w:t>kogumisvahendite ületäitumist;</w:t>
      </w:r>
    </w:p>
    <w:p w14:paraId="3DC024D8" w14:textId="0AB6C7DF" w:rsidR="00A95EB9" w:rsidRPr="000A6FB9" w:rsidRDefault="00A95EB9" w:rsidP="0079423A">
      <w:pPr>
        <w:pStyle w:val="Normaallaadveeb"/>
        <w:numPr>
          <w:ilvl w:val="0"/>
          <w:numId w:val="29"/>
        </w:numPr>
        <w:spacing w:before="0" w:beforeAutospacing="0" w:after="0" w:afterAutospacing="0"/>
        <w:jc w:val="both"/>
        <w:rPr>
          <w:rFonts w:ascii="Aptos" w:hAnsi="Aptos"/>
          <w:sz w:val="22"/>
          <w:szCs w:val="22"/>
        </w:rPr>
      </w:pPr>
      <w:r w:rsidRPr="000A6FB9">
        <w:rPr>
          <w:rFonts w:ascii="Aptos" w:hAnsi="Aptos"/>
          <w:sz w:val="22"/>
          <w:szCs w:val="22"/>
        </w:rPr>
        <w:t>kasutada veekogude läheduses lendumist takistava lahendusega jäätme</w:t>
      </w:r>
      <w:r w:rsidR="000A6FB9" w:rsidRPr="000A6FB9">
        <w:rPr>
          <w:rFonts w:ascii="Aptos" w:hAnsi="Aptos"/>
          <w:sz w:val="22"/>
          <w:szCs w:val="22"/>
        </w:rPr>
        <w:t xml:space="preserve">te </w:t>
      </w:r>
      <w:r w:rsidRPr="000A6FB9">
        <w:rPr>
          <w:rFonts w:ascii="Aptos" w:hAnsi="Aptos"/>
          <w:sz w:val="22"/>
          <w:szCs w:val="22"/>
        </w:rPr>
        <w:t>kogumisvahendeid;</w:t>
      </w:r>
    </w:p>
    <w:p w14:paraId="0F525471" w14:textId="77777777" w:rsidR="00A95EB9" w:rsidRPr="000A6FB9" w:rsidRDefault="00A95EB9" w:rsidP="0079423A">
      <w:pPr>
        <w:pStyle w:val="Normaallaadveeb"/>
        <w:numPr>
          <w:ilvl w:val="0"/>
          <w:numId w:val="29"/>
        </w:numPr>
        <w:spacing w:before="0" w:beforeAutospacing="0" w:after="0" w:afterAutospacing="0"/>
        <w:jc w:val="both"/>
        <w:rPr>
          <w:rFonts w:ascii="Aptos" w:hAnsi="Aptos"/>
          <w:sz w:val="22"/>
          <w:szCs w:val="22"/>
        </w:rPr>
      </w:pPr>
      <w:r w:rsidRPr="000A6FB9">
        <w:rPr>
          <w:rFonts w:ascii="Aptos" w:hAnsi="Aptos"/>
          <w:sz w:val="22"/>
          <w:szCs w:val="22"/>
        </w:rPr>
        <w:t>teha koostööd sadamapidajatega, et ennetada lastimis- ja lossimistöödel jäätmete, lastijääkide ja puistematerjalide sattumist merekeskkonda;</w:t>
      </w:r>
    </w:p>
    <w:p w14:paraId="647E264D" w14:textId="77777777" w:rsidR="00A95EB9" w:rsidRPr="000A6FB9" w:rsidRDefault="00A95EB9" w:rsidP="0079423A">
      <w:pPr>
        <w:pStyle w:val="Normaallaadveeb"/>
        <w:numPr>
          <w:ilvl w:val="0"/>
          <w:numId w:val="29"/>
        </w:numPr>
        <w:spacing w:before="0" w:beforeAutospacing="0" w:after="0" w:afterAutospacing="0"/>
        <w:jc w:val="both"/>
        <w:rPr>
          <w:rFonts w:ascii="Aptos" w:hAnsi="Aptos"/>
          <w:sz w:val="22"/>
          <w:szCs w:val="22"/>
        </w:rPr>
      </w:pPr>
      <w:r w:rsidRPr="000A6FB9">
        <w:rPr>
          <w:rFonts w:ascii="Aptos" w:hAnsi="Aptos"/>
          <w:sz w:val="22"/>
          <w:szCs w:val="22"/>
        </w:rPr>
        <w:t>jälgida sadama- ja puhkealadel jäätmete kogumisvõimaluste piisavust ning vajadusel teha ettepanekuid nende täiendamiseks;</w:t>
      </w:r>
    </w:p>
    <w:p w14:paraId="48FEA545" w14:textId="6F1B8F82" w:rsidR="003049B9" w:rsidRPr="000A6FB9" w:rsidRDefault="00A95EB9" w:rsidP="0079423A">
      <w:pPr>
        <w:pStyle w:val="Normaallaadveeb"/>
        <w:numPr>
          <w:ilvl w:val="0"/>
          <w:numId w:val="29"/>
        </w:numPr>
        <w:spacing w:before="0" w:beforeAutospacing="0" w:after="0" w:afterAutospacing="0"/>
        <w:jc w:val="both"/>
        <w:rPr>
          <w:rFonts w:ascii="Aptos" w:hAnsi="Aptos"/>
          <w:sz w:val="22"/>
          <w:szCs w:val="22"/>
        </w:rPr>
      </w:pPr>
      <w:r w:rsidRPr="000A6FB9">
        <w:rPr>
          <w:rFonts w:ascii="Aptos" w:hAnsi="Aptos"/>
          <w:sz w:val="22"/>
          <w:szCs w:val="22"/>
        </w:rPr>
        <w:t>toetada rannakoristusi ja muid kohalikke algatusi, mis aitavad vähendada mere- ja rannikualade prügistamist.</w:t>
      </w:r>
    </w:p>
    <w:p w14:paraId="7DA5D69A" w14:textId="77777777" w:rsidR="0079423A" w:rsidRDefault="0079423A" w:rsidP="003049B9">
      <w:pPr>
        <w:spacing w:after="0" w:line="240" w:lineRule="auto"/>
        <w:jc w:val="both"/>
        <w:rPr>
          <w:szCs w:val="24"/>
        </w:rPr>
      </w:pPr>
    </w:p>
    <w:p w14:paraId="4E711378" w14:textId="39B4F07E" w:rsidR="003049B9" w:rsidRPr="002E6BF1" w:rsidRDefault="00744A9B" w:rsidP="003049B9">
      <w:pPr>
        <w:pStyle w:val="Pealkiri1"/>
        <w:spacing w:before="0" w:line="240" w:lineRule="auto"/>
        <w:jc w:val="center"/>
        <w:rPr>
          <w:rFonts w:ascii="Aptos" w:hAnsi="Aptos"/>
          <w:b/>
          <w:bCs/>
          <w:sz w:val="24"/>
          <w:szCs w:val="24"/>
        </w:rPr>
      </w:pPr>
      <w:bookmarkStart w:id="184" w:name="_Toc214437859"/>
      <w:bookmarkStart w:id="185" w:name="_Toc225438013"/>
      <w:bookmarkStart w:id="186" w:name="_Toc229740877"/>
      <w:bookmarkStart w:id="187" w:name="_Toc235176000"/>
      <w:bookmarkStart w:id="188" w:name="_Toc243074697"/>
      <w:r>
        <w:rPr>
          <w:rFonts w:ascii="Aptos" w:hAnsi="Aptos"/>
          <w:b/>
          <w:bCs/>
          <w:sz w:val="24"/>
          <w:szCs w:val="24"/>
        </w:rPr>
        <w:t>8</w:t>
      </w:r>
      <w:r w:rsidR="003049B9" w:rsidRPr="002E6BF1">
        <w:rPr>
          <w:rFonts w:ascii="Aptos" w:hAnsi="Aptos"/>
          <w:b/>
          <w:bCs/>
          <w:sz w:val="24"/>
          <w:szCs w:val="24"/>
        </w:rPr>
        <w:t>. JÄÄTMETEKKE VÄHENDAMINE JA RINGMAJANDUSE EDENDAMINE</w:t>
      </w:r>
      <w:bookmarkEnd w:id="184"/>
      <w:bookmarkEnd w:id="185"/>
      <w:bookmarkEnd w:id="186"/>
      <w:bookmarkEnd w:id="187"/>
      <w:bookmarkEnd w:id="188"/>
    </w:p>
    <w:p w14:paraId="6304CC9E" w14:textId="77777777" w:rsidR="003049B9" w:rsidRPr="001A77B1" w:rsidRDefault="003049B9" w:rsidP="003049B9">
      <w:pPr>
        <w:spacing w:after="0" w:line="240" w:lineRule="auto"/>
        <w:jc w:val="both"/>
        <w:rPr>
          <w:szCs w:val="24"/>
        </w:rPr>
      </w:pPr>
    </w:p>
    <w:p w14:paraId="4A2AA410" w14:textId="1C9A1B25" w:rsidR="003049B9" w:rsidRPr="002E6BF1" w:rsidRDefault="00744A9B" w:rsidP="003049B9">
      <w:pPr>
        <w:pStyle w:val="Pealkiri2"/>
        <w:spacing w:before="0" w:line="240" w:lineRule="auto"/>
        <w:rPr>
          <w:rFonts w:ascii="Aptos" w:hAnsi="Aptos"/>
          <w:b/>
          <w:bCs/>
          <w:sz w:val="22"/>
          <w:szCs w:val="22"/>
        </w:rPr>
      </w:pPr>
      <w:bookmarkStart w:id="189" w:name="_Toc141474221"/>
      <w:bookmarkStart w:id="190" w:name="_Toc141995241"/>
      <w:bookmarkStart w:id="191" w:name="_Toc148107431"/>
      <w:bookmarkStart w:id="192" w:name="_Toc191551137"/>
      <w:bookmarkStart w:id="193" w:name="_Toc214437860"/>
      <w:bookmarkStart w:id="194" w:name="_Toc225438014"/>
      <w:bookmarkStart w:id="195" w:name="_Toc229740878"/>
      <w:bookmarkStart w:id="196" w:name="_Toc235176001"/>
      <w:bookmarkStart w:id="197" w:name="_Toc243074698"/>
      <w:bookmarkStart w:id="198" w:name="_Toc94878540"/>
      <w:r>
        <w:rPr>
          <w:rFonts w:ascii="Aptos" w:hAnsi="Aptos"/>
          <w:b/>
          <w:bCs/>
          <w:sz w:val="22"/>
          <w:szCs w:val="22"/>
        </w:rPr>
        <w:t>8</w:t>
      </w:r>
      <w:r w:rsidR="003049B9" w:rsidRPr="002E6BF1">
        <w:rPr>
          <w:rFonts w:ascii="Aptos" w:hAnsi="Aptos"/>
          <w:b/>
          <w:bCs/>
          <w:sz w:val="22"/>
          <w:szCs w:val="22"/>
        </w:rPr>
        <w:t>.1. Jäätmete ladestamise vähendamine</w:t>
      </w:r>
      <w:bookmarkEnd w:id="189"/>
      <w:bookmarkEnd w:id="190"/>
      <w:bookmarkEnd w:id="191"/>
      <w:bookmarkEnd w:id="192"/>
      <w:bookmarkEnd w:id="193"/>
      <w:bookmarkEnd w:id="194"/>
      <w:bookmarkEnd w:id="195"/>
      <w:bookmarkEnd w:id="196"/>
      <w:bookmarkEnd w:id="197"/>
      <w:r w:rsidR="003049B9" w:rsidRPr="002E6BF1">
        <w:rPr>
          <w:rFonts w:ascii="Aptos" w:hAnsi="Aptos"/>
          <w:b/>
          <w:bCs/>
          <w:sz w:val="22"/>
          <w:szCs w:val="22"/>
        </w:rPr>
        <w:t xml:space="preserve"> </w:t>
      </w:r>
      <w:bookmarkEnd w:id="198"/>
    </w:p>
    <w:p w14:paraId="60E4CB68" w14:textId="77777777" w:rsidR="003049B9" w:rsidRDefault="003049B9" w:rsidP="003049B9">
      <w:pPr>
        <w:spacing w:before="0" w:after="0" w:line="240" w:lineRule="auto"/>
        <w:jc w:val="both"/>
        <w:rPr>
          <w:rFonts w:eastAsia="Times New Roman"/>
          <w:sz w:val="24"/>
          <w:szCs w:val="24"/>
          <w:lang w:eastAsia="en-GB"/>
        </w:rPr>
      </w:pPr>
    </w:p>
    <w:p w14:paraId="445C4D91" w14:textId="1D5C4F5B" w:rsidR="003049B9" w:rsidRPr="00646D8B" w:rsidRDefault="000E03C9" w:rsidP="003049B9">
      <w:pPr>
        <w:spacing w:before="0" w:after="0" w:line="240" w:lineRule="auto"/>
        <w:jc w:val="both"/>
        <w:rPr>
          <w:rFonts w:ascii="Aptos" w:eastAsia="Times New Roman" w:hAnsi="Aptos"/>
          <w:sz w:val="22"/>
          <w:szCs w:val="22"/>
          <w:lang w:eastAsia="en-GB"/>
        </w:rPr>
      </w:pPr>
      <w:r w:rsidRPr="00646D8B">
        <w:rPr>
          <w:rFonts w:ascii="Aptos" w:eastAsia="Times New Roman" w:hAnsi="Aptos"/>
          <w:sz w:val="22"/>
          <w:szCs w:val="22"/>
          <w:lang w:eastAsia="en-GB"/>
        </w:rPr>
        <w:t>Haapsalu linnas ja Lääne-Nigula vallas</w:t>
      </w:r>
      <w:r w:rsidR="003049B9" w:rsidRPr="00646D8B">
        <w:rPr>
          <w:rFonts w:ascii="Aptos" w:eastAsia="Times New Roman" w:hAnsi="Aptos"/>
          <w:sz w:val="22"/>
          <w:szCs w:val="22"/>
          <w:lang w:eastAsia="en-GB"/>
        </w:rPr>
        <w:t xml:space="preserve"> kogutavate jäätmete käitlemisel on eesmärgiks nende taaskasutusse suunamine suurimas võimalikus mahus. See eesmärk kehtib kõikide </w:t>
      </w:r>
      <w:r w:rsidR="003049B9" w:rsidRPr="00646D8B">
        <w:rPr>
          <w:rFonts w:ascii="Aptos" w:eastAsia="Times New Roman" w:hAnsi="Aptos"/>
          <w:sz w:val="22"/>
          <w:szCs w:val="22"/>
          <w:lang w:eastAsia="en-GB"/>
        </w:rPr>
        <w:lastRenderedPageBreak/>
        <w:t>jäätmeliikide osas. Jäätmete ladestamise vältimiseks on vajalik tagada järgmiste tegevuste tulemuslikkus:</w:t>
      </w:r>
    </w:p>
    <w:p w14:paraId="24188606" w14:textId="77777777" w:rsidR="003049B9" w:rsidRPr="00646D8B" w:rsidRDefault="003049B9" w:rsidP="003049B9">
      <w:pPr>
        <w:numPr>
          <w:ilvl w:val="0"/>
          <w:numId w:val="17"/>
        </w:numPr>
        <w:spacing w:before="0" w:after="0" w:line="240" w:lineRule="auto"/>
        <w:contextualSpacing/>
        <w:jc w:val="both"/>
        <w:rPr>
          <w:rFonts w:ascii="Aptos" w:hAnsi="Aptos"/>
          <w:sz w:val="22"/>
          <w:szCs w:val="22"/>
        </w:rPr>
      </w:pPr>
      <w:r w:rsidRPr="00646D8B">
        <w:rPr>
          <w:rFonts w:ascii="Aptos" w:hAnsi="Aptos"/>
          <w:sz w:val="22"/>
          <w:szCs w:val="22"/>
        </w:rPr>
        <w:t>tagada jäätmete tekkekohal liigiti kogumine kõrge liigilise ja jäätmematerjalide füüsilise puhtuse osas;</w:t>
      </w:r>
    </w:p>
    <w:p w14:paraId="5BDA5F8E" w14:textId="4394BAFA" w:rsidR="003049B9" w:rsidRPr="00646D8B" w:rsidRDefault="00856330" w:rsidP="003049B9">
      <w:pPr>
        <w:numPr>
          <w:ilvl w:val="0"/>
          <w:numId w:val="17"/>
        </w:numPr>
        <w:spacing w:before="0" w:after="0" w:line="240" w:lineRule="auto"/>
        <w:contextualSpacing/>
        <w:jc w:val="both"/>
        <w:rPr>
          <w:rFonts w:ascii="Aptos" w:hAnsi="Aptos"/>
          <w:b/>
          <w:bCs/>
          <w:sz w:val="22"/>
          <w:szCs w:val="22"/>
        </w:rPr>
      </w:pPr>
      <w:r>
        <w:rPr>
          <w:rFonts w:ascii="Aptos" w:hAnsi="Aptos"/>
          <w:sz w:val="22"/>
          <w:szCs w:val="22"/>
        </w:rPr>
        <w:t xml:space="preserve">hankida </w:t>
      </w:r>
      <w:r w:rsidR="003049B9" w:rsidRPr="00646D8B">
        <w:rPr>
          <w:rFonts w:ascii="Aptos" w:hAnsi="Aptos"/>
          <w:sz w:val="22"/>
          <w:szCs w:val="22"/>
        </w:rPr>
        <w:t xml:space="preserve">jäätmetele </w:t>
      </w:r>
      <w:r>
        <w:rPr>
          <w:rFonts w:ascii="Aptos" w:hAnsi="Aptos"/>
          <w:sz w:val="22"/>
          <w:szCs w:val="22"/>
        </w:rPr>
        <w:t xml:space="preserve">eraldi </w:t>
      </w:r>
      <w:r w:rsidR="003049B9" w:rsidRPr="00646D8B">
        <w:rPr>
          <w:rFonts w:ascii="Aptos" w:hAnsi="Aptos"/>
          <w:sz w:val="22"/>
          <w:szCs w:val="22"/>
        </w:rPr>
        <w:t>käitlusteenus</w:t>
      </w:r>
      <w:r>
        <w:rPr>
          <w:rFonts w:ascii="Aptos" w:hAnsi="Aptos"/>
          <w:sz w:val="22"/>
          <w:szCs w:val="22"/>
        </w:rPr>
        <w:t>ed</w:t>
      </w:r>
      <w:r w:rsidR="003049B9" w:rsidRPr="00646D8B">
        <w:rPr>
          <w:rFonts w:ascii="Aptos" w:hAnsi="Aptos"/>
          <w:sz w:val="22"/>
          <w:szCs w:val="22"/>
        </w:rPr>
        <w:t>;</w:t>
      </w:r>
    </w:p>
    <w:p w14:paraId="6390C072" w14:textId="77777777" w:rsidR="003049B9" w:rsidRPr="00646D8B" w:rsidRDefault="003049B9" w:rsidP="003049B9">
      <w:pPr>
        <w:numPr>
          <w:ilvl w:val="0"/>
          <w:numId w:val="17"/>
        </w:numPr>
        <w:spacing w:before="0" w:after="0" w:line="240" w:lineRule="auto"/>
        <w:contextualSpacing/>
        <w:jc w:val="both"/>
        <w:rPr>
          <w:rFonts w:ascii="Aptos" w:hAnsi="Aptos"/>
          <w:b/>
          <w:bCs/>
          <w:sz w:val="22"/>
          <w:szCs w:val="22"/>
        </w:rPr>
      </w:pPr>
      <w:r w:rsidRPr="00646D8B">
        <w:rPr>
          <w:rFonts w:ascii="Aptos" w:hAnsi="Aptos"/>
          <w:sz w:val="22"/>
          <w:szCs w:val="22"/>
        </w:rPr>
        <w:t>tugevdada koostööd teiste kohalike omavalitsustega pikaajaliselt toimivate ja vajaminevaid tulemusi tagavate käitluslahenduste arendamisel;</w:t>
      </w:r>
    </w:p>
    <w:p w14:paraId="4333CAE7" w14:textId="77777777" w:rsidR="003049B9" w:rsidRPr="00646D8B" w:rsidRDefault="003049B9" w:rsidP="003049B9">
      <w:pPr>
        <w:numPr>
          <w:ilvl w:val="0"/>
          <w:numId w:val="17"/>
        </w:numPr>
        <w:spacing w:before="0" w:after="0" w:line="240" w:lineRule="auto"/>
        <w:contextualSpacing/>
        <w:jc w:val="both"/>
        <w:rPr>
          <w:rFonts w:ascii="Aptos" w:hAnsi="Aptos"/>
          <w:b/>
          <w:bCs/>
          <w:sz w:val="22"/>
          <w:szCs w:val="22"/>
        </w:rPr>
      </w:pPr>
      <w:r w:rsidRPr="00646D8B">
        <w:rPr>
          <w:rFonts w:ascii="Aptos" w:hAnsi="Aptos"/>
          <w:sz w:val="22"/>
          <w:szCs w:val="22"/>
        </w:rPr>
        <w:t>propageerida biolagunevate jäätmete kohtkompostimise võimalusi;</w:t>
      </w:r>
    </w:p>
    <w:p w14:paraId="34FBD291" w14:textId="77777777" w:rsidR="003049B9" w:rsidRPr="00646D8B" w:rsidRDefault="003049B9" w:rsidP="003049B9">
      <w:pPr>
        <w:numPr>
          <w:ilvl w:val="0"/>
          <w:numId w:val="17"/>
        </w:numPr>
        <w:spacing w:before="0" w:after="0" w:line="240" w:lineRule="auto"/>
        <w:contextualSpacing/>
        <w:jc w:val="both"/>
        <w:rPr>
          <w:rFonts w:ascii="Aptos" w:hAnsi="Aptos"/>
          <w:b/>
          <w:bCs/>
          <w:sz w:val="22"/>
          <w:szCs w:val="22"/>
        </w:rPr>
      </w:pPr>
      <w:r w:rsidRPr="00646D8B">
        <w:rPr>
          <w:rFonts w:ascii="Aptos" w:hAnsi="Aptos"/>
          <w:sz w:val="22"/>
          <w:szCs w:val="22"/>
        </w:rPr>
        <w:t>teostada süsteemseid teavitustegevusi jäätmete liigiti kogumise kvantiteedi ja kvaliteedi tõstmiseks;</w:t>
      </w:r>
    </w:p>
    <w:p w14:paraId="7318BCDE" w14:textId="77777777" w:rsidR="00646D8B" w:rsidRPr="00646D8B" w:rsidRDefault="003049B9" w:rsidP="00646D8B">
      <w:pPr>
        <w:numPr>
          <w:ilvl w:val="0"/>
          <w:numId w:val="17"/>
        </w:numPr>
        <w:spacing w:before="0" w:after="0" w:line="240" w:lineRule="auto"/>
        <w:contextualSpacing/>
        <w:jc w:val="both"/>
        <w:rPr>
          <w:rFonts w:ascii="Aptos" w:hAnsi="Aptos"/>
          <w:b/>
          <w:bCs/>
          <w:sz w:val="22"/>
          <w:szCs w:val="22"/>
        </w:rPr>
      </w:pPr>
      <w:r w:rsidRPr="00646D8B">
        <w:rPr>
          <w:rFonts w:ascii="Aptos" w:hAnsi="Aptos"/>
          <w:sz w:val="22"/>
          <w:szCs w:val="22"/>
        </w:rPr>
        <w:t>arendada korduskasutust;</w:t>
      </w:r>
    </w:p>
    <w:p w14:paraId="777FF8EC" w14:textId="30FFBAFF" w:rsidR="003049B9" w:rsidRPr="00A02FD3" w:rsidRDefault="00646D8B" w:rsidP="003049B9">
      <w:pPr>
        <w:numPr>
          <w:ilvl w:val="0"/>
          <w:numId w:val="17"/>
        </w:numPr>
        <w:spacing w:before="0" w:after="0" w:line="240" w:lineRule="auto"/>
        <w:contextualSpacing/>
        <w:jc w:val="both"/>
        <w:rPr>
          <w:rFonts w:ascii="Aptos" w:hAnsi="Aptos"/>
          <w:b/>
          <w:bCs/>
          <w:sz w:val="22"/>
          <w:szCs w:val="22"/>
        </w:rPr>
      </w:pPr>
      <w:r w:rsidRPr="00646D8B">
        <w:rPr>
          <w:rFonts w:ascii="Aptos" w:hAnsi="Aptos"/>
          <w:sz w:val="22"/>
          <w:szCs w:val="22"/>
        </w:rPr>
        <w:t>soodustada ehitus- ja lammutusmaterjalide korduskasutust ja ringlussevõttu ning teavitada elanikke ja ettevõtjaid Läänemaa jäätmejaamas olemasolevatest materjalide üleandmise ja taaskasutusse suunamise võimalustest.</w:t>
      </w:r>
    </w:p>
    <w:p w14:paraId="473EF798" w14:textId="77777777" w:rsidR="00A02FD3" w:rsidRPr="00211B9F" w:rsidRDefault="00A02FD3" w:rsidP="00A02FD3">
      <w:pPr>
        <w:spacing w:before="0" w:after="0" w:line="240" w:lineRule="auto"/>
        <w:ind w:left="720"/>
        <w:contextualSpacing/>
        <w:jc w:val="both"/>
        <w:rPr>
          <w:rFonts w:ascii="Aptos" w:hAnsi="Aptos"/>
          <w:b/>
          <w:bCs/>
          <w:sz w:val="22"/>
          <w:szCs w:val="22"/>
        </w:rPr>
      </w:pPr>
    </w:p>
    <w:p w14:paraId="3A036F7D" w14:textId="77777777" w:rsidR="00211B9F" w:rsidRPr="008E5857" w:rsidRDefault="00211B9F" w:rsidP="00D10141">
      <w:pPr>
        <w:spacing w:before="0" w:after="0" w:line="240" w:lineRule="auto"/>
        <w:ind w:left="720"/>
        <w:contextualSpacing/>
        <w:jc w:val="both"/>
        <w:rPr>
          <w:rFonts w:ascii="Aptos" w:hAnsi="Aptos"/>
          <w:b/>
          <w:bCs/>
          <w:sz w:val="22"/>
          <w:szCs w:val="22"/>
        </w:rPr>
      </w:pPr>
    </w:p>
    <w:p w14:paraId="037D60A9" w14:textId="085FA61D" w:rsidR="003049B9" w:rsidRPr="00145CAE" w:rsidRDefault="00744A9B" w:rsidP="003049B9">
      <w:pPr>
        <w:pStyle w:val="Pealkiri2"/>
        <w:spacing w:before="0" w:line="240" w:lineRule="auto"/>
        <w:rPr>
          <w:rFonts w:ascii="Aptos" w:hAnsi="Aptos"/>
          <w:b/>
          <w:bCs/>
          <w:sz w:val="22"/>
          <w:szCs w:val="22"/>
        </w:rPr>
      </w:pPr>
      <w:bookmarkStart w:id="199" w:name="_Toc214437861"/>
      <w:bookmarkStart w:id="200" w:name="_Toc225438015"/>
      <w:bookmarkStart w:id="201" w:name="_Toc229740879"/>
      <w:bookmarkStart w:id="202" w:name="_Toc235176002"/>
      <w:bookmarkStart w:id="203" w:name="_Toc243074699"/>
      <w:r>
        <w:rPr>
          <w:rFonts w:ascii="Aptos" w:hAnsi="Aptos"/>
          <w:b/>
          <w:bCs/>
          <w:sz w:val="22"/>
          <w:szCs w:val="22"/>
        </w:rPr>
        <w:t>8</w:t>
      </w:r>
      <w:r w:rsidR="003049B9" w:rsidRPr="00145CAE">
        <w:rPr>
          <w:rFonts w:ascii="Aptos" w:hAnsi="Aptos"/>
          <w:b/>
          <w:bCs/>
          <w:sz w:val="22"/>
          <w:szCs w:val="22"/>
        </w:rPr>
        <w:t xml:space="preserve">.2. </w:t>
      </w:r>
      <w:bookmarkEnd w:id="199"/>
      <w:r w:rsidR="003049B9" w:rsidRPr="00145CAE">
        <w:rPr>
          <w:rFonts w:ascii="Aptos" w:hAnsi="Aptos"/>
          <w:b/>
          <w:bCs/>
          <w:sz w:val="22"/>
          <w:szCs w:val="22"/>
        </w:rPr>
        <w:t>Korduskasutus ja parandamine</w:t>
      </w:r>
      <w:bookmarkEnd w:id="200"/>
      <w:bookmarkEnd w:id="201"/>
      <w:bookmarkEnd w:id="202"/>
      <w:bookmarkEnd w:id="203"/>
    </w:p>
    <w:p w14:paraId="3A51A016" w14:textId="77777777" w:rsidR="008175D1" w:rsidRDefault="008175D1"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Korduskasutus tähendab toodete või nende komponentide uuesti kasutamist nende esialgsel otstarbel enne, kui neist saavad jäätmed. See on üks olulisemaid jäätmetekke vältimise viise, sest pikendab toodete kasutusiga, vähendab jäätmeteket ning vajadust uute esemete järele.</w:t>
      </w:r>
    </w:p>
    <w:p w14:paraId="17424067"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68773C63" w14:textId="77777777" w:rsidR="008175D1" w:rsidRDefault="008175D1"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Korduskasutuse edendamisel on oluline elanike teadlikkuse suurendamine ning olemasolevate võimaluste nähtavamaks ja kättesaadavamaks muutmine. Selleks saab kasutada omavalitsuste veebilehti, kohalikke infokanaleid, kooli- ja kogukonnaprogramme, töötubasid ning erinevaid korduskasutust ja parandamist tutvustavaid üritusi. Oluline on anda elanikele praktilist teavet selle kohta, kuhu kasutuskõlblikke esemeid ära anda, kust leida taaskasutusvõimalusi ning kelle poole pöörduda esemete parandamiseks.</w:t>
      </w:r>
    </w:p>
    <w:p w14:paraId="114CB39D"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41549E59" w14:textId="77777777" w:rsidR="008175D1" w:rsidRDefault="008175D1"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Omavalitsuste veebilehtedele on otstarbekas koondada teave kohalike korduskasutus- ja parandamisvõimaluste kohta. Eraldi rubriiki saab koondada taaskasutuspoed, parandusteenust pakkuvad ettevõtjad, mittetulundusühingud, töötoad ning muud kohalikud algatused. Selline koondinfo aitab elanikel leida sobiva võimaluse kasutuskõlbliku eseme edasiandmiseks või parandamiseks ning toetab kohalike ettevõtjate ja kogukondlike algatuste nähtavust.</w:t>
      </w:r>
    </w:p>
    <w:p w14:paraId="18AA02C2"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3EBBBA42" w14:textId="6F28492B" w:rsidR="009746B3" w:rsidRPr="009746B3" w:rsidRDefault="008175D1" w:rsidP="009746B3">
      <w:pPr>
        <w:pStyle w:val="Normaallaadveeb"/>
        <w:spacing w:before="0" w:beforeAutospacing="0" w:after="0" w:afterAutospacing="0"/>
        <w:jc w:val="both"/>
        <w:rPr>
          <w:rFonts w:ascii="Aptos" w:hAnsi="Aptos"/>
          <w:sz w:val="22"/>
          <w:szCs w:val="22"/>
        </w:rPr>
      </w:pPr>
      <w:r w:rsidRPr="009746B3">
        <w:rPr>
          <w:rFonts w:ascii="Aptos" w:hAnsi="Aptos"/>
          <w:sz w:val="22"/>
          <w:szCs w:val="22"/>
        </w:rPr>
        <w:t xml:space="preserve">Haapsalu linnas on kavas edendada korduskasutust koostöös erinevate partneritega. </w:t>
      </w:r>
      <w:r w:rsidR="009746B3" w:rsidRPr="009746B3">
        <w:rPr>
          <w:rFonts w:ascii="Aptos" w:hAnsi="Aptos"/>
          <w:sz w:val="22"/>
          <w:szCs w:val="22"/>
        </w:rPr>
        <w:t>Tekstiilide korduskasutuse parandamiseks on kavandatud koostöös Uuskasutuskeskusega luua Haapsallu kasutuskõlblike tekstiilide kogumis- ja korduskasutuspunkt. Selline lahendus võimaldab elanikel anda kasutuskõlblikke rõivaid ja muid tekstiilesemeid mugavalt uuesti kasutusse, pikendades nende kasutusiga ja vähendades tekstiilijäätmete teket.</w:t>
      </w:r>
    </w:p>
    <w:p w14:paraId="263AE0AE" w14:textId="77777777" w:rsidR="009746B3" w:rsidRPr="009746B3" w:rsidRDefault="009746B3" w:rsidP="007B5639">
      <w:pPr>
        <w:pStyle w:val="Normaallaadveeb"/>
        <w:spacing w:before="0" w:beforeAutospacing="0" w:after="0" w:afterAutospacing="0"/>
        <w:jc w:val="both"/>
        <w:rPr>
          <w:rFonts w:ascii="Aptos" w:hAnsi="Aptos"/>
          <w:sz w:val="22"/>
          <w:szCs w:val="22"/>
        </w:rPr>
      </w:pPr>
    </w:p>
    <w:p w14:paraId="664B83E3" w14:textId="44D7CF5C" w:rsidR="008175D1" w:rsidRDefault="008175D1" w:rsidP="007B5639">
      <w:pPr>
        <w:pStyle w:val="Normaallaadveeb"/>
        <w:spacing w:before="0" w:beforeAutospacing="0" w:after="0" w:afterAutospacing="0"/>
        <w:jc w:val="both"/>
        <w:rPr>
          <w:rFonts w:ascii="Aptos" w:hAnsi="Aptos"/>
          <w:sz w:val="22"/>
          <w:szCs w:val="22"/>
        </w:rPr>
      </w:pPr>
      <w:r w:rsidRPr="009746B3">
        <w:rPr>
          <w:rFonts w:ascii="Aptos" w:hAnsi="Aptos"/>
          <w:sz w:val="22"/>
          <w:szCs w:val="22"/>
        </w:rPr>
        <w:t>Samuti saab korraldada parandamisele ja esemete kasutusea pikendamisele suunatud üritusi või töötubasid, kus elanikud saavad koostöös vabatahtlike, käsitööliste või spetsialistidega</w:t>
      </w:r>
      <w:r w:rsidRPr="007B5639">
        <w:rPr>
          <w:rFonts w:ascii="Aptos" w:hAnsi="Aptos"/>
          <w:sz w:val="22"/>
          <w:szCs w:val="22"/>
        </w:rPr>
        <w:t xml:space="preserve"> parandada näiteks väikeseid kodumasinaid, rõivaid, jalgrattaid või mööblit. Tegevuste elluviimisel saab linn teha koostööd jäätmejaama, taaskasutusorganisatsioonide, ettevõtjate, haridusasutuste, huviringide ja mittetulundusühingutega.</w:t>
      </w:r>
    </w:p>
    <w:p w14:paraId="45C39957" w14:textId="77777777" w:rsidR="009746B3" w:rsidRPr="007B5639" w:rsidRDefault="009746B3" w:rsidP="007B5639">
      <w:pPr>
        <w:pStyle w:val="Normaallaadveeb"/>
        <w:spacing w:before="0" w:beforeAutospacing="0" w:after="0" w:afterAutospacing="0"/>
        <w:jc w:val="both"/>
        <w:rPr>
          <w:rFonts w:ascii="Aptos" w:hAnsi="Aptos"/>
          <w:sz w:val="22"/>
          <w:szCs w:val="22"/>
        </w:rPr>
      </w:pPr>
    </w:p>
    <w:p w14:paraId="7A0F8735" w14:textId="72E56D6A" w:rsidR="008175D1" w:rsidRDefault="008175D1"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Lääne-Nigula vallas on Taeblas olemas taaskasutusvõimalus vallamajaga samas hoones, kuid valla suure territooriumi ja hajaasustuse tõttu ei ole see kõigile elanikele võrdselt hästi kättesaadav.</w:t>
      </w:r>
      <w:r w:rsidR="009746B3">
        <w:rPr>
          <w:rFonts w:ascii="Aptos" w:hAnsi="Aptos"/>
          <w:sz w:val="22"/>
          <w:szCs w:val="22"/>
        </w:rPr>
        <w:t xml:space="preserve"> </w:t>
      </w:r>
      <w:r w:rsidRPr="007B5639">
        <w:rPr>
          <w:rFonts w:ascii="Aptos" w:hAnsi="Aptos"/>
          <w:sz w:val="22"/>
          <w:szCs w:val="22"/>
        </w:rPr>
        <w:t xml:space="preserve">Korduskasutusvõimaluste parandamiseks võiks kaaluda liikuva taaskasutusteenuse rakendamist, näiteks taaskasutusbussi, mis peatuks kindla ajakava alusel valla eri piirkondades. Selline lahendus võimaldaks elanikel anda kasutuskõlblikke esemeid </w:t>
      </w:r>
      <w:r w:rsidRPr="007B5639">
        <w:rPr>
          <w:rFonts w:ascii="Aptos" w:hAnsi="Aptos"/>
          <w:sz w:val="22"/>
          <w:szCs w:val="22"/>
        </w:rPr>
        <w:lastRenderedPageBreak/>
        <w:t>korduskasutusse ka oma elukohale lähemal ning suurendaks korduskasutusteenuse kättesaadavust kogu valla territooriumil.</w:t>
      </w:r>
    </w:p>
    <w:p w14:paraId="2751E684"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40C30419" w14:textId="77777777" w:rsidR="008175D1" w:rsidRPr="007B5639" w:rsidRDefault="008175D1" w:rsidP="007B5639">
      <w:pPr>
        <w:pStyle w:val="Normaallaadveeb"/>
        <w:spacing w:before="0" w:beforeAutospacing="0" w:after="0" w:afterAutospacing="0"/>
        <w:jc w:val="both"/>
        <w:rPr>
          <w:rFonts w:ascii="Aptos" w:hAnsi="Aptos"/>
          <w:sz w:val="22"/>
          <w:szCs w:val="22"/>
        </w:rPr>
      </w:pPr>
      <w:r w:rsidRPr="007B5639">
        <w:rPr>
          <w:rStyle w:val="Tugev"/>
          <w:rFonts w:ascii="Aptos" w:hAnsi="Aptos"/>
          <w:sz w:val="22"/>
          <w:szCs w:val="22"/>
        </w:rPr>
        <w:t>Olulisemad meetmed:</w:t>
      </w:r>
    </w:p>
    <w:p w14:paraId="14811910" w14:textId="77777777" w:rsidR="008175D1" w:rsidRPr="007B5639" w:rsidRDefault="008175D1" w:rsidP="007B5639">
      <w:pPr>
        <w:pStyle w:val="Normaallaadveeb"/>
        <w:numPr>
          <w:ilvl w:val="0"/>
          <w:numId w:val="30"/>
        </w:numPr>
        <w:spacing w:before="0" w:beforeAutospacing="0" w:after="0" w:afterAutospacing="0"/>
        <w:jc w:val="both"/>
        <w:rPr>
          <w:rFonts w:ascii="Aptos" w:hAnsi="Aptos"/>
          <w:sz w:val="22"/>
          <w:szCs w:val="22"/>
        </w:rPr>
      </w:pPr>
      <w:r w:rsidRPr="007B5639">
        <w:rPr>
          <w:rFonts w:ascii="Aptos" w:hAnsi="Aptos"/>
          <w:sz w:val="22"/>
          <w:szCs w:val="22"/>
        </w:rPr>
        <w:t>koondada omavalitsuste veebilehtedele info korduskasutus-, parandamis- ja taaskasutusvõimaluste kohta;</w:t>
      </w:r>
    </w:p>
    <w:p w14:paraId="37AB3675" w14:textId="77777777" w:rsidR="008175D1" w:rsidRDefault="008175D1" w:rsidP="007B5639">
      <w:pPr>
        <w:pStyle w:val="Normaallaadveeb"/>
        <w:numPr>
          <w:ilvl w:val="0"/>
          <w:numId w:val="30"/>
        </w:numPr>
        <w:spacing w:before="0" w:beforeAutospacing="0" w:after="0" w:afterAutospacing="0"/>
        <w:jc w:val="both"/>
        <w:rPr>
          <w:rFonts w:ascii="Aptos" w:hAnsi="Aptos"/>
          <w:sz w:val="22"/>
          <w:szCs w:val="22"/>
        </w:rPr>
      </w:pPr>
      <w:r w:rsidRPr="007B5639">
        <w:rPr>
          <w:rFonts w:ascii="Aptos" w:hAnsi="Aptos"/>
          <w:sz w:val="22"/>
          <w:szCs w:val="22"/>
        </w:rPr>
        <w:t>teha koostööd taaskasutusorganisatsioonide, jäätmejaamade, ettevõtjate, haridusasutuste, mittetulundusühingute ja teiste kohalike partneritega;</w:t>
      </w:r>
    </w:p>
    <w:p w14:paraId="2BD01436" w14:textId="2913A44F" w:rsidR="009746B3" w:rsidRPr="009746B3" w:rsidRDefault="009746B3" w:rsidP="007B5639">
      <w:pPr>
        <w:pStyle w:val="Normaallaadveeb"/>
        <w:numPr>
          <w:ilvl w:val="0"/>
          <w:numId w:val="30"/>
        </w:numPr>
        <w:spacing w:before="0" w:beforeAutospacing="0" w:after="0" w:afterAutospacing="0"/>
        <w:jc w:val="both"/>
        <w:rPr>
          <w:rFonts w:ascii="Aptos" w:hAnsi="Aptos"/>
          <w:sz w:val="22"/>
          <w:szCs w:val="22"/>
        </w:rPr>
      </w:pPr>
      <w:r w:rsidRPr="009746B3">
        <w:rPr>
          <w:rFonts w:ascii="Aptos" w:hAnsi="Aptos"/>
          <w:sz w:val="22"/>
          <w:szCs w:val="22"/>
        </w:rPr>
        <w:t>luua koostöös Uuskasutuskeskusega Haapsallu kasutuskõlblike tekstiilide kogumis- ja korduskasutuspunkt;</w:t>
      </w:r>
    </w:p>
    <w:p w14:paraId="3E54F075" w14:textId="3D077BEE" w:rsidR="008175D1" w:rsidRDefault="008175D1" w:rsidP="007B5639">
      <w:pPr>
        <w:pStyle w:val="Normaallaadveeb"/>
        <w:numPr>
          <w:ilvl w:val="0"/>
          <w:numId w:val="30"/>
        </w:numPr>
        <w:spacing w:before="0" w:beforeAutospacing="0" w:after="0" w:afterAutospacing="0"/>
        <w:jc w:val="both"/>
        <w:rPr>
          <w:rFonts w:ascii="Aptos" w:hAnsi="Aptos"/>
          <w:sz w:val="22"/>
          <w:szCs w:val="22"/>
        </w:rPr>
      </w:pPr>
      <w:r w:rsidRPr="007B5639">
        <w:rPr>
          <w:rFonts w:ascii="Aptos" w:hAnsi="Aptos"/>
          <w:sz w:val="22"/>
          <w:szCs w:val="22"/>
        </w:rPr>
        <w:t xml:space="preserve">korraldada korduskasutust ja esemete parandamist edendavaid töötubasid, paranduspäevi ning muid </w:t>
      </w:r>
      <w:r w:rsidR="007B5639" w:rsidRPr="007B5639">
        <w:rPr>
          <w:rFonts w:ascii="Aptos" w:hAnsi="Aptos"/>
          <w:sz w:val="22"/>
          <w:szCs w:val="22"/>
        </w:rPr>
        <w:t>kogukondlike</w:t>
      </w:r>
      <w:r w:rsidRPr="007B5639">
        <w:rPr>
          <w:rFonts w:ascii="Aptos" w:hAnsi="Aptos"/>
          <w:sz w:val="22"/>
          <w:szCs w:val="22"/>
        </w:rPr>
        <w:t xml:space="preserve"> üritusi;</w:t>
      </w:r>
    </w:p>
    <w:p w14:paraId="681FB539" w14:textId="6ADCC8FB" w:rsidR="00543821" w:rsidRPr="007B5639" w:rsidRDefault="00543821" w:rsidP="007B5639">
      <w:pPr>
        <w:pStyle w:val="Normaallaadveeb"/>
        <w:numPr>
          <w:ilvl w:val="0"/>
          <w:numId w:val="30"/>
        </w:numPr>
        <w:spacing w:before="0" w:beforeAutospacing="0" w:after="0" w:afterAutospacing="0"/>
        <w:jc w:val="both"/>
        <w:rPr>
          <w:rFonts w:ascii="Aptos" w:hAnsi="Aptos"/>
          <w:sz w:val="22"/>
          <w:szCs w:val="22"/>
        </w:rPr>
      </w:pPr>
      <w:r>
        <w:rPr>
          <w:rFonts w:ascii="Aptos" w:hAnsi="Aptos"/>
          <w:sz w:val="22"/>
          <w:szCs w:val="22"/>
        </w:rPr>
        <w:t>luua korduskasutus või parandusvõimalused uute rajatavate keskkonnajaamade juurde;</w:t>
      </w:r>
    </w:p>
    <w:p w14:paraId="60B1B483" w14:textId="0941B0F7" w:rsidR="003049B9" w:rsidRDefault="008175D1" w:rsidP="003049B9">
      <w:pPr>
        <w:pStyle w:val="Normaallaadveeb"/>
        <w:numPr>
          <w:ilvl w:val="0"/>
          <w:numId w:val="30"/>
        </w:numPr>
        <w:spacing w:before="0" w:beforeAutospacing="0" w:after="0" w:afterAutospacing="0"/>
        <w:jc w:val="both"/>
        <w:rPr>
          <w:rFonts w:ascii="Aptos" w:hAnsi="Aptos"/>
          <w:sz w:val="22"/>
          <w:szCs w:val="22"/>
        </w:rPr>
      </w:pPr>
      <w:r w:rsidRPr="007B5639">
        <w:rPr>
          <w:rFonts w:ascii="Aptos" w:hAnsi="Aptos"/>
          <w:sz w:val="22"/>
          <w:szCs w:val="22"/>
        </w:rPr>
        <w:t>parandada Lääne-Nigula vallas korduskasutusvõimaluste kättesaadavust, kaaludes liikuva taaskasutusteenuse või taaskasutusbussi rakendamist eri piirkondades</w:t>
      </w:r>
      <w:bookmarkStart w:id="204" w:name="_Hlk192000610"/>
      <w:r w:rsidR="00342288">
        <w:rPr>
          <w:rFonts w:ascii="Aptos" w:hAnsi="Aptos"/>
          <w:sz w:val="22"/>
          <w:szCs w:val="22"/>
        </w:rPr>
        <w:t>.</w:t>
      </w:r>
    </w:p>
    <w:p w14:paraId="733B721E" w14:textId="77777777" w:rsidR="00342288" w:rsidRDefault="00342288" w:rsidP="00342288">
      <w:pPr>
        <w:pStyle w:val="Normaallaadveeb"/>
        <w:spacing w:before="0" w:beforeAutospacing="0" w:after="0" w:afterAutospacing="0"/>
        <w:ind w:left="720"/>
        <w:jc w:val="both"/>
        <w:rPr>
          <w:rFonts w:ascii="Aptos" w:hAnsi="Aptos"/>
          <w:sz w:val="22"/>
          <w:szCs w:val="22"/>
        </w:rPr>
      </w:pPr>
    </w:p>
    <w:p w14:paraId="1A89069E" w14:textId="77777777" w:rsidR="008E5857" w:rsidRPr="00342288" w:rsidRDefault="008E5857" w:rsidP="00342288">
      <w:pPr>
        <w:pStyle w:val="Normaallaadveeb"/>
        <w:spacing w:before="0" w:beforeAutospacing="0" w:after="0" w:afterAutospacing="0"/>
        <w:ind w:left="720"/>
        <w:jc w:val="both"/>
        <w:rPr>
          <w:rFonts w:ascii="Aptos" w:hAnsi="Aptos"/>
          <w:sz w:val="22"/>
          <w:szCs w:val="22"/>
        </w:rPr>
      </w:pPr>
    </w:p>
    <w:p w14:paraId="1C66F9F5" w14:textId="0171C4FE" w:rsidR="003049B9" w:rsidRPr="007B5639" w:rsidRDefault="00744A9B" w:rsidP="003049B9">
      <w:pPr>
        <w:pStyle w:val="Pealkiri2"/>
        <w:spacing w:before="0" w:line="240" w:lineRule="auto"/>
        <w:rPr>
          <w:rFonts w:ascii="Aptos" w:hAnsi="Aptos"/>
          <w:b/>
          <w:bCs/>
          <w:sz w:val="22"/>
          <w:szCs w:val="22"/>
        </w:rPr>
      </w:pPr>
      <w:bookmarkStart w:id="205" w:name="_Toc225438016"/>
      <w:bookmarkStart w:id="206" w:name="_Toc229740880"/>
      <w:bookmarkStart w:id="207" w:name="_Toc235176003"/>
      <w:bookmarkStart w:id="208" w:name="_Toc243074700"/>
      <w:bookmarkStart w:id="209" w:name="_Toc214437862"/>
      <w:r>
        <w:rPr>
          <w:rFonts w:ascii="Aptos" w:hAnsi="Aptos"/>
          <w:b/>
          <w:bCs/>
          <w:sz w:val="22"/>
          <w:szCs w:val="22"/>
        </w:rPr>
        <w:t>8</w:t>
      </w:r>
      <w:r w:rsidR="003049B9" w:rsidRPr="007B5639">
        <w:rPr>
          <w:rFonts w:ascii="Aptos" w:hAnsi="Aptos"/>
          <w:b/>
          <w:bCs/>
          <w:sz w:val="22"/>
          <w:szCs w:val="22"/>
        </w:rPr>
        <w:t>.3. Ringsed lahendused ehitussektoris</w:t>
      </w:r>
      <w:bookmarkEnd w:id="205"/>
      <w:bookmarkEnd w:id="206"/>
      <w:bookmarkEnd w:id="207"/>
      <w:bookmarkEnd w:id="208"/>
      <w:r w:rsidR="003049B9" w:rsidRPr="007B5639">
        <w:rPr>
          <w:rFonts w:ascii="Aptos" w:hAnsi="Aptos"/>
          <w:b/>
          <w:bCs/>
          <w:sz w:val="22"/>
          <w:szCs w:val="22"/>
        </w:rPr>
        <w:t xml:space="preserve"> </w:t>
      </w:r>
      <w:bookmarkEnd w:id="209"/>
    </w:p>
    <w:p w14:paraId="358FE2DA" w14:textId="77777777" w:rsidR="003049B9" w:rsidRPr="0074788C" w:rsidRDefault="003049B9" w:rsidP="003049B9">
      <w:pPr>
        <w:spacing w:before="0" w:after="0" w:line="240" w:lineRule="auto"/>
        <w:jc w:val="both"/>
        <w:rPr>
          <w:rFonts w:ascii="Aptos" w:hAnsi="Aptos"/>
          <w:sz w:val="24"/>
          <w:szCs w:val="24"/>
        </w:rPr>
      </w:pPr>
    </w:p>
    <w:p w14:paraId="264F257A" w14:textId="5313AD4F" w:rsidR="007B5639" w:rsidRDefault="007B5639"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Ehitussektoris on oluline vähendada ehitamise, rekonstrueerimise, remontimise ja lammutamisega kaasnevat keskkonnamõju ning rakendada võimalikult laialdaselt ringmajanduse põhimõtteid. Ringse ehituse eesmärk on pikendada hoonete ja materjalide kasutusiga, vähendada uute toorainete vajadust ning suurendada ehitus- ja lammutusmaterjalide korduskasutust ja ringlussevõttu</w:t>
      </w:r>
      <w:r>
        <w:rPr>
          <w:rFonts w:ascii="Aptos" w:hAnsi="Aptos"/>
          <w:sz w:val="22"/>
          <w:szCs w:val="22"/>
        </w:rPr>
        <w:t>.</w:t>
      </w:r>
    </w:p>
    <w:p w14:paraId="73ACCA8C"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455D76FC" w14:textId="77777777" w:rsidR="007B5639" w:rsidRDefault="007B5639"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Ringmajanduse põhimõtetega tuleb arvestada juba ehitiste kavandamisel ja ehitusprojektide koostamisel. Võimalusel tuleb eelistada lahendusi, mis võimaldavad hooneid ja nende osi tulevikus kohandada, parandada või demonteerida ning kasutatud materjale uuesti kasutusse võtta. Omavalitsuse enda ehitus-, rekonstrueerimis-, remondi- ja lammutustöödel on otstarbekas rakendada ühtseid põhimõtteid, mis soodustavad materjalide säästlikumat kasutust, kasutuskõlblike ehitusmaterjalide eraldamist ning ehitusjäätmete liigiti kogumist ja ringlussevõttu.</w:t>
      </w:r>
    </w:p>
    <w:p w14:paraId="1C815476"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2DAA8E32" w14:textId="77777777" w:rsidR="007B5639" w:rsidRDefault="007B5639"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Piirkonnas on ehitus- ja lammutusjäätmete ringlussevõtu võimekuse arendamisega juba alustatud. Läänemaa jäätmejaama käitaja Feralmet OÜ on saanud toetust jäätmete ringlussevõtu suurendamiseks, mille raames arendatakse muu hulgas ehitusjäätmete sorteerimise võimekust ning võimalusi eraldada jäätmevoost metalli, plasti, kartongi, klaasi, kilet ja teisi taaskasutatavaid materjale. See loob piirkonnas paremad võimalused ehitus- ja lammutusjäätmete materjalina ringlussevõtuks ning vähendab nende ladestamisele või muul viisil lõppkäitlusse suunamise vajadust.</w:t>
      </w:r>
    </w:p>
    <w:p w14:paraId="003BAFC6"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031DD62E" w14:textId="77777777" w:rsidR="007B5639" w:rsidRDefault="007B5639"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Edaspidi on oluline toetada olemasoleva käitlusvõimekuse võimalikult tõhusat kasutamist ning suurendada elanike, korteriühistute ja ettevõtjate teadlikkust ehitus- ja lammutusmaterjalide liigiti kogumise, korduskasutuse ja ringlussevõtu võimalustest. Kasutuskõlblike ehitus- ja viimistlusmaterjalide puhul tuleb võimalusel eelistada nende korduskasutamist enne jäätmeteks muutumist.</w:t>
      </w:r>
    </w:p>
    <w:p w14:paraId="14372B1F" w14:textId="77777777" w:rsidR="007B5639" w:rsidRPr="007B5639" w:rsidRDefault="007B5639" w:rsidP="007B5639">
      <w:pPr>
        <w:pStyle w:val="Normaallaadveeb"/>
        <w:spacing w:before="0" w:beforeAutospacing="0" w:after="0" w:afterAutospacing="0"/>
        <w:jc w:val="both"/>
        <w:rPr>
          <w:rFonts w:ascii="Aptos" w:hAnsi="Aptos"/>
          <w:sz w:val="22"/>
          <w:szCs w:val="22"/>
        </w:rPr>
      </w:pPr>
    </w:p>
    <w:p w14:paraId="2AAE572A" w14:textId="77777777" w:rsidR="007B5639" w:rsidRPr="007B5639" w:rsidRDefault="007B5639" w:rsidP="007B5639">
      <w:pPr>
        <w:pStyle w:val="Normaallaadveeb"/>
        <w:spacing w:before="0" w:beforeAutospacing="0" w:after="0" w:afterAutospacing="0"/>
        <w:jc w:val="both"/>
        <w:rPr>
          <w:rFonts w:ascii="Aptos" w:hAnsi="Aptos"/>
          <w:sz w:val="22"/>
          <w:szCs w:val="22"/>
        </w:rPr>
      </w:pPr>
      <w:r w:rsidRPr="007B5639">
        <w:rPr>
          <w:rFonts w:ascii="Aptos" w:hAnsi="Aptos"/>
          <w:sz w:val="22"/>
          <w:szCs w:val="22"/>
        </w:rPr>
        <w:t xml:space="preserve">Täiendava võimalusena saab koostöös erasektori ja jäätmekäitlejatega arendada infovahetust, mis aitaks kokku viia üle jäävate kasutuskõlblike ehitusmaterjalide pakkujad ja nende võimalikud kasutajad. Selleks võib kasutada olemasolevaid digitaalseid lahendusi või arendada piirkondlikku teabevahetust, mille kaudu saab anda infot korduskasutuseks sobivate materjalide </w:t>
      </w:r>
      <w:r w:rsidRPr="007B5639">
        <w:rPr>
          <w:rFonts w:ascii="Aptos" w:hAnsi="Aptos"/>
          <w:sz w:val="22"/>
          <w:szCs w:val="22"/>
        </w:rPr>
        <w:lastRenderedPageBreak/>
        <w:t>olemasolu ja üleandmisvõimaluste kohta. Nii saab täiendada jäätmejaamas toimuvat jäätmete sorteerimist ja ringlussevõttu tegevustega, mis aitavad kasutuskõlblikke materjale suunata korduskasutusse juba enne nende jäätmeteks muutumist.</w:t>
      </w:r>
    </w:p>
    <w:p w14:paraId="68AF7CE5" w14:textId="77777777" w:rsidR="007B5639" w:rsidRDefault="007B5639" w:rsidP="003049B9">
      <w:pPr>
        <w:spacing w:before="0" w:after="0" w:line="240" w:lineRule="auto"/>
        <w:jc w:val="both"/>
        <w:rPr>
          <w:rFonts w:ascii="Aptos" w:hAnsi="Aptos"/>
          <w:sz w:val="22"/>
          <w:szCs w:val="22"/>
        </w:rPr>
      </w:pPr>
    </w:p>
    <w:p w14:paraId="2520AAC4" w14:textId="4661730D" w:rsidR="007B5639" w:rsidRPr="0079423A" w:rsidRDefault="007B5639" w:rsidP="007B5639">
      <w:pPr>
        <w:spacing w:before="0" w:after="0" w:line="240" w:lineRule="auto"/>
        <w:jc w:val="both"/>
        <w:rPr>
          <w:rFonts w:ascii="Aptos" w:hAnsi="Aptos"/>
          <w:b/>
          <w:bCs/>
          <w:sz w:val="22"/>
          <w:szCs w:val="22"/>
        </w:rPr>
      </w:pPr>
      <w:r w:rsidRPr="0079423A">
        <w:rPr>
          <w:rFonts w:ascii="Aptos" w:hAnsi="Aptos"/>
          <w:b/>
          <w:bCs/>
          <w:sz w:val="22"/>
          <w:szCs w:val="22"/>
        </w:rPr>
        <w:t>Olulisemad meetmed:</w:t>
      </w:r>
    </w:p>
    <w:p w14:paraId="2C41CF0F" w14:textId="753D0413" w:rsidR="007B5639" w:rsidRPr="007B5639" w:rsidRDefault="007B5639" w:rsidP="007B5639">
      <w:pPr>
        <w:pStyle w:val="Loendilik"/>
        <w:numPr>
          <w:ilvl w:val="0"/>
          <w:numId w:val="31"/>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rakendada omavalitsuse ehitus-, rekonstrueerimis- ja lammutustöödel ringse ehituse põhimõtteid ning soodustada kasutuskõlblike materjalide eraldamist ja korduskasutust;</w:t>
      </w:r>
    </w:p>
    <w:p w14:paraId="73B139B4" w14:textId="719E04B3" w:rsidR="007B5639" w:rsidRPr="007B5639" w:rsidRDefault="007B5639" w:rsidP="007B5639">
      <w:pPr>
        <w:pStyle w:val="Loendilik"/>
        <w:numPr>
          <w:ilvl w:val="0"/>
          <w:numId w:val="31"/>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suurendada elanike, korteriühistute ja ettevõtjate teadlikkust ehitus- ja lammutusjäätmete liigiti kogumise, korduskasutuse ja ringlussevõtu võimalustest;</w:t>
      </w:r>
    </w:p>
    <w:p w14:paraId="70FFA4A0" w14:textId="2A6F877C" w:rsidR="007B5639" w:rsidRPr="007B5639" w:rsidRDefault="007B5639" w:rsidP="007B5639">
      <w:pPr>
        <w:pStyle w:val="Loendilik"/>
        <w:numPr>
          <w:ilvl w:val="0"/>
          <w:numId w:val="31"/>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teha koostööd Läänemaa jäätmejaama ja teiste jäätmekäitlejatega, et suurendada piirkonnas olemasoleva ehitusjäätmete sorteerimis- ja ringlussevõtu võimekuse kasutamist;</w:t>
      </w:r>
    </w:p>
    <w:p w14:paraId="1A5B803E" w14:textId="62FEB0BA" w:rsidR="007B5639" w:rsidRPr="007B5639" w:rsidRDefault="007B5639" w:rsidP="007B5639">
      <w:pPr>
        <w:pStyle w:val="Loendilik"/>
        <w:numPr>
          <w:ilvl w:val="0"/>
          <w:numId w:val="31"/>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edendada kasutuskõlblike ehitus- ja viimistlusmaterjalide korduskasutust ning infovahetust materjalide pakkujate ja võimalike kasutajate vahel;</w:t>
      </w:r>
    </w:p>
    <w:p w14:paraId="41D84934" w14:textId="061165B3" w:rsidR="007B5639" w:rsidRPr="007B5639" w:rsidRDefault="007B5639" w:rsidP="007B5639">
      <w:pPr>
        <w:pStyle w:val="Loendilik"/>
        <w:numPr>
          <w:ilvl w:val="0"/>
          <w:numId w:val="31"/>
        </w:numPr>
        <w:spacing w:before="0" w:after="0" w:line="240" w:lineRule="auto"/>
        <w:jc w:val="both"/>
        <w:rPr>
          <w:rFonts w:ascii="Aptos" w:eastAsia="Times New Roman" w:hAnsi="Aptos" w:cs="Times New Roman"/>
          <w:sz w:val="22"/>
          <w:szCs w:val="22"/>
        </w:rPr>
      </w:pPr>
      <w:r w:rsidRPr="007B5639">
        <w:rPr>
          <w:rFonts w:ascii="Aptos" w:eastAsia="Times New Roman" w:hAnsi="Aptos" w:cs="Times New Roman"/>
          <w:sz w:val="22"/>
          <w:szCs w:val="22"/>
        </w:rPr>
        <w:t>võimalusel rakendada omavalitsuse hangetes ja ehitusprojektides tingimusi, mis toetavad ringlusse võetud või korduskasutatavate materjalide kasutamist.</w:t>
      </w:r>
    </w:p>
    <w:p w14:paraId="25FDACEA" w14:textId="77777777" w:rsidR="007B5639" w:rsidRPr="007B5639" w:rsidRDefault="007B5639" w:rsidP="007B5639">
      <w:pPr>
        <w:spacing w:before="0" w:after="0" w:line="240" w:lineRule="auto"/>
        <w:jc w:val="both"/>
        <w:rPr>
          <w:rFonts w:ascii="Aptos" w:hAnsi="Aptos"/>
          <w:sz w:val="22"/>
          <w:szCs w:val="22"/>
        </w:rPr>
      </w:pPr>
    </w:p>
    <w:p w14:paraId="5619C7DF" w14:textId="6073DF5B" w:rsidR="003049B9" w:rsidRPr="007B5639" w:rsidRDefault="00744A9B" w:rsidP="007B5639">
      <w:pPr>
        <w:pStyle w:val="Pealkiri2"/>
        <w:jc w:val="both"/>
        <w:rPr>
          <w:rFonts w:ascii="Aptos" w:hAnsi="Aptos" w:cs="Times New Roman"/>
          <w:b/>
          <w:bCs/>
          <w:sz w:val="22"/>
          <w:szCs w:val="22"/>
        </w:rPr>
      </w:pPr>
      <w:bookmarkStart w:id="210" w:name="_Toc229740881"/>
      <w:bookmarkStart w:id="211" w:name="_Toc235176004"/>
      <w:bookmarkStart w:id="212" w:name="_Toc243074701"/>
      <w:bookmarkEnd w:id="204"/>
      <w:r>
        <w:rPr>
          <w:rFonts w:ascii="Aptos" w:hAnsi="Aptos" w:cs="Times New Roman"/>
          <w:b/>
          <w:bCs/>
          <w:sz w:val="22"/>
          <w:szCs w:val="22"/>
        </w:rPr>
        <w:t>8</w:t>
      </w:r>
      <w:r w:rsidR="003049B9" w:rsidRPr="007B5639">
        <w:rPr>
          <w:rFonts w:ascii="Aptos" w:hAnsi="Aptos" w:cs="Times New Roman"/>
          <w:b/>
          <w:bCs/>
          <w:sz w:val="22"/>
          <w:szCs w:val="22"/>
        </w:rPr>
        <w:t>.4. Digilahendused ja andmepõhine juhtimine ringmajanduse arendamisel</w:t>
      </w:r>
      <w:bookmarkEnd w:id="210"/>
      <w:bookmarkEnd w:id="211"/>
      <w:bookmarkEnd w:id="212"/>
      <w:r w:rsidR="003049B9" w:rsidRPr="007B5639">
        <w:rPr>
          <w:rFonts w:ascii="Aptos" w:hAnsi="Aptos" w:cs="Times New Roman"/>
          <w:b/>
          <w:bCs/>
          <w:sz w:val="22"/>
          <w:szCs w:val="22"/>
        </w:rPr>
        <w:t xml:space="preserve"> </w:t>
      </w:r>
    </w:p>
    <w:p w14:paraId="36159326" w14:textId="77777777" w:rsidR="003049B9" w:rsidRDefault="003049B9" w:rsidP="003049B9">
      <w:pPr>
        <w:spacing w:before="0" w:after="0" w:line="240" w:lineRule="auto"/>
        <w:jc w:val="both"/>
        <w:rPr>
          <w:rFonts w:ascii="Aptos" w:eastAsia="Times New Roman" w:hAnsi="Aptos" w:cs="Times New Roman"/>
          <w:sz w:val="24"/>
          <w:szCs w:val="24"/>
        </w:rPr>
      </w:pPr>
    </w:p>
    <w:p w14:paraId="74BAEA2D" w14:textId="77777777" w:rsidR="003049B9" w:rsidRPr="0079423A" w:rsidRDefault="003049B9" w:rsidP="0079423A">
      <w:p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Ringmajanduse ja jäätmetekke vähendamise eesmärkide saavutamisel on oluline roll digilahenduste ja andmepõhise juhtimise arendamisel. Kaasaegsed tehnoloogilised lahendused võimaldavad omavalitsusel ja jäätmekäitlussüsteemi osapooltel tõhusamalt planeerida jäätmehooldust, jälgida jäätmevoogusid ning teha teadlikumaid otsuseid jäätmete liigiti kogumise ja ringlussevõtu suurendamiseks.</w:t>
      </w:r>
    </w:p>
    <w:p w14:paraId="41B6A43A" w14:textId="77777777" w:rsidR="003049B9" w:rsidRPr="0079423A" w:rsidRDefault="003049B9" w:rsidP="0079423A">
      <w:pPr>
        <w:spacing w:before="0" w:after="0" w:line="240" w:lineRule="auto"/>
        <w:jc w:val="both"/>
        <w:rPr>
          <w:rFonts w:ascii="Aptos" w:eastAsia="Times New Roman" w:hAnsi="Aptos" w:cs="Times New Roman"/>
          <w:sz w:val="22"/>
          <w:szCs w:val="22"/>
        </w:rPr>
      </w:pPr>
    </w:p>
    <w:p w14:paraId="17EE8B9C" w14:textId="2A6098D5" w:rsidR="003049B9" w:rsidRDefault="003049B9" w:rsidP="0079423A">
      <w:p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Andmepõhine juhtimine võimaldab koguda ja analüüsida infot jäätmete tekke, kogumismahtude, teenuste kasutamise ning kogumisvõrgu toimimise kohta. Regulaarne andmete analüüsimine aitab hinnata jäätmehoolduse tulemuslikkust, tuvastada probleemseid piirkondi ning kavandada sihipäraseid meetmeid liigiti kogumise parandamiseks. Samuti aitab see hinnata jäätmereformist tulenevate eesmärkide täitmist ning planeerida investeeringuid tõenduspõhiselt.</w:t>
      </w:r>
    </w:p>
    <w:p w14:paraId="1AFCDDAB" w14:textId="77777777" w:rsidR="00DC59A9" w:rsidRPr="0079423A" w:rsidRDefault="00DC59A9" w:rsidP="0079423A">
      <w:pPr>
        <w:spacing w:before="0" w:after="0" w:line="240" w:lineRule="auto"/>
        <w:jc w:val="both"/>
        <w:rPr>
          <w:rFonts w:ascii="Aptos" w:eastAsia="Times New Roman" w:hAnsi="Aptos" w:cs="Times New Roman"/>
          <w:sz w:val="22"/>
          <w:szCs w:val="22"/>
        </w:rPr>
      </w:pPr>
    </w:p>
    <w:p w14:paraId="356EB025" w14:textId="77777777" w:rsidR="003049B9" w:rsidRPr="0079423A" w:rsidRDefault="003049B9" w:rsidP="0079423A">
      <w:p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Lisaks jäätmekäitluse korraldamisele saab digilahendusi kasutada ka elanike teadlikkuse suurendamiseks ja ringmajanduse edendamiseks. Digitaalsed teavituslahendused, mobiilirakendused ja veebikeskkonnad võimaldavad jagada infot jäätmete liigiti kogumise, korduskasutuse, parandamisvõimaluste ning kogumisringide kohta. Samuti võivad digilahendused toetada esemete korduskasutust ja jagamismajandust, võimaldades luua platvorme esemete äraandmiseks, vahetamiseks või parandusteenuste leidmiseks.</w:t>
      </w:r>
    </w:p>
    <w:p w14:paraId="7268586D" w14:textId="77777777" w:rsidR="003049B9" w:rsidRPr="0079423A" w:rsidRDefault="003049B9" w:rsidP="0079423A">
      <w:pPr>
        <w:spacing w:before="0" w:after="0" w:line="240" w:lineRule="auto"/>
        <w:jc w:val="both"/>
        <w:rPr>
          <w:rFonts w:ascii="Aptos" w:eastAsia="Times New Roman" w:hAnsi="Aptos" w:cs="Times New Roman"/>
          <w:sz w:val="22"/>
          <w:szCs w:val="22"/>
        </w:rPr>
      </w:pPr>
    </w:p>
    <w:p w14:paraId="28153766" w14:textId="77777777" w:rsidR="003049B9" w:rsidRPr="0079423A" w:rsidRDefault="003049B9" w:rsidP="0079423A">
      <w:p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Tulevikus muutub järjest olulisemaks erinevate jäätmehoolduse infosüsteemide ja andmeallikate omavaheline ühendamine, et tagada parem ülevaade jäätmevoogudest ning võimaldada tõhusamat koostööd kohaliku omavalitsuse, jäätmevedajate ja jäätmekäitlejate vahel. Digilahenduste laialdasem kasutamine aitab kaasa ressursitõhusamale jäätmehooldusele, vähendab keskkonnamõju ning toetab ringmajanduse põhimõtete rakendamist kohalikul tasandil.</w:t>
      </w:r>
    </w:p>
    <w:p w14:paraId="3419C180" w14:textId="77777777" w:rsidR="0079423A" w:rsidRPr="0079423A" w:rsidRDefault="0079423A" w:rsidP="0079423A">
      <w:pPr>
        <w:spacing w:before="0" w:after="0" w:line="240" w:lineRule="auto"/>
        <w:jc w:val="both"/>
        <w:rPr>
          <w:rFonts w:ascii="Aptos" w:eastAsia="Times New Roman" w:hAnsi="Aptos" w:cs="Times New Roman"/>
          <w:sz w:val="22"/>
          <w:szCs w:val="22"/>
        </w:rPr>
      </w:pPr>
    </w:p>
    <w:p w14:paraId="49B44E86" w14:textId="08DC568A" w:rsidR="003049B9" w:rsidRPr="0079423A" w:rsidRDefault="0079423A" w:rsidP="0079423A">
      <w:pPr>
        <w:spacing w:before="0" w:after="0" w:line="240" w:lineRule="auto"/>
        <w:jc w:val="both"/>
        <w:outlineLvl w:val="3"/>
        <w:rPr>
          <w:rFonts w:ascii="Aptos" w:eastAsia="Times New Roman" w:hAnsi="Aptos" w:cs="Times New Roman"/>
          <w:b/>
          <w:bCs/>
          <w:sz w:val="22"/>
          <w:szCs w:val="22"/>
        </w:rPr>
      </w:pPr>
      <w:r w:rsidRPr="0079423A">
        <w:rPr>
          <w:rFonts w:ascii="Aptos" w:eastAsia="Times New Roman" w:hAnsi="Aptos" w:cs="Times New Roman"/>
          <w:b/>
          <w:bCs/>
          <w:sz w:val="22"/>
          <w:szCs w:val="22"/>
        </w:rPr>
        <w:t>Olulisemad m</w:t>
      </w:r>
      <w:r w:rsidR="003049B9" w:rsidRPr="0079423A">
        <w:rPr>
          <w:rFonts w:ascii="Aptos" w:eastAsia="Times New Roman" w:hAnsi="Aptos" w:cs="Times New Roman"/>
          <w:b/>
          <w:bCs/>
          <w:sz w:val="22"/>
          <w:szCs w:val="22"/>
        </w:rPr>
        <w:t>eetmed</w:t>
      </w:r>
      <w:r w:rsidRPr="0079423A">
        <w:rPr>
          <w:rFonts w:ascii="Aptos" w:eastAsia="Times New Roman" w:hAnsi="Aptos" w:cs="Times New Roman"/>
          <w:b/>
          <w:bCs/>
          <w:sz w:val="22"/>
          <w:szCs w:val="22"/>
        </w:rPr>
        <w:t>:</w:t>
      </w:r>
    </w:p>
    <w:p w14:paraId="25353BFB" w14:textId="3AF0C018" w:rsidR="003049B9" w:rsidRPr="0079423A" w:rsidRDefault="00543821" w:rsidP="0079423A">
      <w:pPr>
        <w:numPr>
          <w:ilvl w:val="0"/>
          <w:numId w:val="18"/>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a</w:t>
      </w:r>
      <w:r w:rsidR="003049B9" w:rsidRPr="0079423A">
        <w:rPr>
          <w:rFonts w:ascii="Aptos" w:eastAsia="Times New Roman" w:hAnsi="Aptos" w:cs="Times New Roman"/>
          <w:sz w:val="22"/>
          <w:szCs w:val="22"/>
        </w:rPr>
        <w:t>rendada jäätmehoolduse andmepõhist juhtimist ja regulaarset jäätmevoogude analüüsimist</w:t>
      </w:r>
      <w:r>
        <w:rPr>
          <w:rFonts w:ascii="Aptos" w:eastAsia="Times New Roman" w:hAnsi="Aptos" w:cs="Times New Roman"/>
          <w:sz w:val="22"/>
          <w:szCs w:val="22"/>
        </w:rPr>
        <w:t>;</w:t>
      </w:r>
    </w:p>
    <w:p w14:paraId="7D1D62C3" w14:textId="2E27E4DF" w:rsidR="003049B9" w:rsidRPr="0079423A" w:rsidRDefault="00543821" w:rsidP="0079423A">
      <w:pPr>
        <w:numPr>
          <w:ilvl w:val="0"/>
          <w:numId w:val="18"/>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lastRenderedPageBreak/>
        <w:t>o</w:t>
      </w:r>
      <w:r w:rsidR="003049B9" w:rsidRPr="0079423A">
        <w:rPr>
          <w:rFonts w:ascii="Aptos" w:eastAsia="Times New Roman" w:hAnsi="Aptos" w:cs="Times New Roman"/>
          <w:sz w:val="22"/>
          <w:szCs w:val="22"/>
        </w:rPr>
        <w:t>ptimeerida jäätmeveo marsruute ja tühjendussagedusi digilahenduste abil</w:t>
      </w:r>
      <w:r>
        <w:rPr>
          <w:rFonts w:ascii="Aptos" w:eastAsia="Times New Roman" w:hAnsi="Aptos" w:cs="Times New Roman"/>
          <w:sz w:val="22"/>
          <w:szCs w:val="22"/>
        </w:rPr>
        <w:t>;</w:t>
      </w:r>
    </w:p>
    <w:p w14:paraId="6B62C315" w14:textId="074E254F" w:rsidR="003049B9" w:rsidRPr="0079423A" w:rsidRDefault="00543821" w:rsidP="0079423A">
      <w:pPr>
        <w:numPr>
          <w:ilvl w:val="0"/>
          <w:numId w:val="18"/>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a</w:t>
      </w:r>
      <w:r w:rsidR="003049B9" w:rsidRPr="0079423A">
        <w:rPr>
          <w:rFonts w:ascii="Aptos" w:eastAsia="Times New Roman" w:hAnsi="Aptos" w:cs="Times New Roman"/>
          <w:sz w:val="22"/>
          <w:szCs w:val="22"/>
        </w:rPr>
        <w:t>rendada jäätmejaam</w:t>
      </w:r>
      <w:r w:rsidR="007B5639" w:rsidRPr="0079423A">
        <w:rPr>
          <w:rFonts w:ascii="Aptos" w:eastAsia="Times New Roman" w:hAnsi="Aptos" w:cs="Times New Roman"/>
          <w:sz w:val="22"/>
          <w:szCs w:val="22"/>
        </w:rPr>
        <w:t>as/keskkonnajaamas</w:t>
      </w:r>
      <w:r w:rsidR="003049B9" w:rsidRPr="0079423A">
        <w:rPr>
          <w:rFonts w:ascii="Aptos" w:eastAsia="Times New Roman" w:hAnsi="Aptos" w:cs="Times New Roman"/>
          <w:sz w:val="22"/>
          <w:szCs w:val="22"/>
        </w:rPr>
        <w:t xml:space="preserve"> iseteenindus- ja digitaalseid ligipääsulahendusi</w:t>
      </w:r>
      <w:r>
        <w:rPr>
          <w:rFonts w:ascii="Aptos" w:eastAsia="Times New Roman" w:hAnsi="Aptos" w:cs="Times New Roman"/>
          <w:sz w:val="22"/>
          <w:szCs w:val="22"/>
        </w:rPr>
        <w:t>;</w:t>
      </w:r>
    </w:p>
    <w:p w14:paraId="46E2DA5D" w14:textId="65D3BDBE" w:rsidR="003049B9" w:rsidRPr="0079423A" w:rsidRDefault="00543821" w:rsidP="0079423A">
      <w:pPr>
        <w:numPr>
          <w:ilvl w:val="0"/>
          <w:numId w:val="18"/>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s</w:t>
      </w:r>
      <w:r w:rsidR="003049B9" w:rsidRPr="0079423A">
        <w:rPr>
          <w:rFonts w:ascii="Aptos" w:eastAsia="Times New Roman" w:hAnsi="Aptos" w:cs="Times New Roman"/>
          <w:sz w:val="22"/>
          <w:szCs w:val="22"/>
        </w:rPr>
        <w:t>uurendada elanike teadlikkust digitaalsete teavituslahenduste ja veebikeskkondade kaudu</w:t>
      </w:r>
      <w:r>
        <w:rPr>
          <w:rFonts w:ascii="Aptos" w:eastAsia="Times New Roman" w:hAnsi="Aptos" w:cs="Times New Roman"/>
          <w:sz w:val="22"/>
          <w:szCs w:val="22"/>
        </w:rPr>
        <w:t>;</w:t>
      </w:r>
    </w:p>
    <w:p w14:paraId="07E0049F" w14:textId="1DDB57FF" w:rsidR="003049B9" w:rsidRPr="0079423A" w:rsidRDefault="00543821" w:rsidP="0079423A">
      <w:pPr>
        <w:numPr>
          <w:ilvl w:val="0"/>
          <w:numId w:val="18"/>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p</w:t>
      </w:r>
      <w:r w:rsidR="003049B9" w:rsidRPr="0079423A">
        <w:rPr>
          <w:rFonts w:ascii="Aptos" w:eastAsia="Times New Roman" w:hAnsi="Aptos" w:cs="Times New Roman"/>
          <w:sz w:val="22"/>
          <w:szCs w:val="22"/>
        </w:rPr>
        <w:t>arandada jäätmehooldusega seotud andmete kogumist, kvaliteeti ja süsteemide omavahelist ühendatavust</w:t>
      </w:r>
      <w:r>
        <w:rPr>
          <w:rFonts w:ascii="Aptos" w:eastAsia="Times New Roman" w:hAnsi="Aptos" w:cs="Times New Roman"/>
          <w:sz w:val="22"/>
          <w:szCs w:val="22"/>
        </w:rPr>
        <w:t>;</w:t>
      </w:r>
    </w:p>
    <w:p w14:paraId="381DEB47" w14:textId="5556D45A" w:rsidR="003049B9" w:rsidRPr="0079423A" w:rsidRDefault="00543821" w:rsidP="0079423A">
      <w:pPr>
        <w:numPr>
          <w:ilvl w:val="0"/>
          <w:numId w:val="18"/>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t</w:t>
      </w:r>
      <w:r w:rsidR="003049B9" w:rsidRPr="0079423A">
        <w:rPr>
          <w:rFonts w:ascii="Aptos" w:eastAsia="Times New Roman" w:hAnsi="Aptos" w:cs="Times New Roman"/>
          <w:sz w:val="22"/>
          <w:szCs w:val="22"/>
        </w:rPr>
        <w:t xml:space="preserve">eha koostööd jäätmevedajate ja tehnoloogiapartneritega uuenduslike digilahenduste rakendamisel. </w:t>
      </w:r>
    </w:p>
    <w:p w14:paraId="6ED7E060" w14:textId="77777777" w:rsidR="003049B9" w:rsidRPr="0074788C" w:rsidRDefault="003049B9" w:rsidP="003049B9">
      <w:pPr>
        <w:pStyle w:val="Normaallaadveeb"/>
        <w:spacing w:before="0" w:beforeAutospacing="0" w:after="0" w:afterAutospacing="0"/>
        <w:jc w:val="both"/>
        <w:rPr>
          <w:rFonts w:ascii="Aptos" w:hAnsi="Aptos"/>
        </w:rPr>
      </w:pPr>
    </w:p>
    <w:p w14:paraId="6AC7BE0E" w14:textId="09FFCC42" w:rsidR="003049B9" w:rsidRPr="0079423A" w:rsidRDefault="00744A9B" w:rsidP="003049B9">
      <w:pPr>
        <w:pStyle w:val="Pealkiri2"/>
        <w:spacing w:before="0" w:line="240" w:lineRule="auto"/>
        <w:jc w:val="both"/>
        <w:rPr>
          <w:rFonts w:ascii="Aptos" w:hAnsi="Aptos"/>
          <w:b/>
          <w:bCs/>
          <w:sz w:val="22"/>
          <w:szCs w:val="22"/>
        </w:rPr>
      </w:pPr>
      <w:bookmarkStart w:id="213" w:name="_Toc141474220"/>
      <w:bookmarkStart w:id="214" w:name="_Toc141995240"/>
      <w:bookmarkStart w:id="215" w:name="_Toc148107430"/>
      <w:bookmarkStart w:id="216" w:name="_Toc191551138"/>
      <w:bookmarkStart w:id="217" w:name="_Toc214437863"/>
      <w:bookmarkStart w:id="218" w:name="_Toc225438017"/>
      <w:bookmarkStart w:id="219" w:name="_Toc229740882"/>
      <w:bookmarkStart w:id="220" w:name="_Toc235176005"/>
      <w:bookmarkStart w:id="221" w:name="_Toc243074702"/>
      <w:r>
        <w:rPr>
          <w:rFonts w:ascii="Aptos" w:hAnsi="Aptos"/>
          <w:b/>
          <w:bCs/>
          <w:sz w:val="22"/>
          <w:szCs w:val="22"/>
        </w:rPr>
        <w:t>8</w:t>
      </w:r>
      <w:r w:rsidR="003049B9" w:rsidRPr="0079423A">
        <w:rPr>
          <w:rFonts w:ascii="Aptos" w:hAnsi="Aptos"/>
          <w:b/>
          <w:bCs/>
          <w:sz w:val="22"/>
          <w:szCs w:val="22"/>
        </w:rPr>
        <w:t xml:space="preserve">.5. Rohehanked ja </w:t>
      </w:r>
      <w:bookmarkEnd w:id="213"/>
      <w:bookmarkEnd w:id="214"/>
      <w:bookmarkEnd w:id="215"/>
      <w:bookmarkEnd w:id="216"/>
      <w:bookmarkEnd w:id="217"/>
      <w:bookmarkEnd w:id="218"/>
      <w:r w:rsidR="003049B9" w:rsidRPr="0079423A">
        <w:rPr>
          <w:rFonts w:ascii="Aptos" w:hAnsi="Aptos"/>
          <w:b/>
          <w:bCs/>
          <w:sz w:val="22"/>
          <w:szCs w:val="22"/>
        </w:rPr>
        <w:t>keskkonnasäästlikud lahendused</w:t>
      </w:r>
      <w:bookmarkEnd w:id="219"/>
      <w:bookmarkEnd w:id="220"/>
      <w:bookmarkEnd w:id="221"/>
    </w:p>
    <w:p w14:paraId="0BD3109B" w14:textId="77777777" w:rsidR="003049B9" w:rsidRPr="0074788C" w:rsidRDefault="003049B9" w:rsidP="003049B9">
      <w:pPr>
        <w:spacing w:before="0" w:after="0" w:line="240" w:lineRule="auto"/>
        <w:jc w:val="both"/>
        <w:rPr>
          <w:rFonts w:ascii="Aptos" w:eastAsia="Times New Roman" w:hAnsi="Aptos"/>
          <w:sz w:val="24"/>
          <w:szCs w:val="24"/>
          <w:lang w:eastAsia="en-GB"/>
        </w:rPr>
      </w:pPr>
    </w:p>
    <w:p w14:paraId="3B30C4FA" w14:textId="77777777" w:rsidR="003049B9" w:rsidRPr="0079423A" w:rsidRDefault="003049B9" w:rsidP="003049B9">
      <w:pPr>
        <w:pStyle w:val="Normaallaadveeb"/>
        <w:spacing w:before="0" w:beforeAutospacing="0" w:after="0" w:afterAutospacing="0"/>
        <w:jc w:val="both"/>
        <w:rPr>
          <w:rFonts w:ascii="Aptos" w:hAnsi="Aptos"/>
          <w:sz w:val="22"/>
          <w:szCs w:val="22"/>
        </w:rPr>
      </w:pPr>
      <w:r w:rsidRPr="0079423A">
        <w:rPr>
          <w:rFonts w:ascii="Aptos" w:hAnsi="Aptos"/>
          <w:sz w:val="22"/>
          <w:szCs w:val="22"/>
        </w:rPr>
        <w:t>Kohalik omavalitsus saab oma igapäevase tegevuse, hangete ning töökorralduse kaudu olla eeskujuks kestlike tarbimisharjumuste kujundamisel ning keskkonnahoidlike lahenduste kasutuselevõtul. Avaliku sektori tegevused mõjutavad otseselt nii teenuste korraldust, kaupade ja teenuste tarbimist kui ka elanike teadlikkust keskkonnahoiust.</w:t>
      </w:r>
    </w:p>
    <w:p w14:paraId="59018D46" w14:textId="77777777" w:rsidR="003049B9" w:rsidRPr="0079423A" w:rsidRDefault="003049B9" w:rsidP="003049B9">
      <w:pPr>
        <w:pStyle w:val="Normaallaadveeb"/>
        <w:spacing w:before="0" w:beforeAutospacing="0" w:after="0" w:afterAutospacing="0"/>
        <w:jc w:val="both"/>
        <w:rPr>
          <w:rFonts w:ascii="Aptos" w:hAnsi="Aptos"/>
          <w:sz w:val="22"/>
          <w:szCs w:val="22"/>
        </w:rPr>
      </w:pPr>
    </w:p>
    <w:p w14:paraId="2B95AA32" w14:textId="77777777" w:rsidR="003049B9" w:rsidRPr="0079423A" w:rsidRDefault="003049B9" w:rsidP="003049B9">
      <w:pPr>
        <w:pStyle w:val="Normaallaadveeb"/>
        <w:spacing w:before="0" w:beforeAutospacing="0" w:after="0" w:afterAutospacing="0"/>
        <w:jc w:val="both"/>
        <w:rPr>
          <w:rFonts w:ascii="Aptos" w:hAnsi="Aptos"/>
          <w:sz w:val="22"/>
          <w:szCs w:val="22"/>
        </w:rPr>
      </w:pPr>
      <w:r w:rsidRPr="0079423A">
        <w:rPr>
          <w:rFonts w:ascii="Aptos" w:hAnsi="Aptos"/>
          <w:sz w:val="22"/>
          <w:szCs w:val="22"/>
        </w:rPr>
        <w:t>Üheks olulisemaks meetmeks jäätmetekke vähendamisel on keskkonnahoidlike ehk roheliste hangete rakendamine. Rohehangete eesmärk on eelistada toodete ja teenuste hankimisel lahendusi, mis tekitavad vähem jäätmeid, on pikema kasutuseaga, parandatavad, korduskasutatavad või valmistatud ringlusse võetud materjalidest. Lisaks aitab rohehangete kasutamine vähendada ühekordsete toodete kasutamist ning suunata turgu keskkonnasäästlikemate toodete ja teenuste arendamise poole.</w:t>
      </w:r>
    </w:p>
    <w:p w14:paraId="27AF0BFE" w14:textId="77777777" w:rsidR="003049B9" w:rsidRPr="0079423A" w:rsidRDefault="003049B9" w:rsidP="003049B9">
      <w:pPr>
        <w:spacing w:before="0" w:after="0" w:line="240" w:lineRule="auto"/>
        <w:jc w:val="both"/>
        <w:rPr>
          <w:rFonts w:ascii="Aptos" w:eastAsia="Times New Roman" w:hAnsi="Aptos"/>
          <w:sz w:val="22"/>
          <w:szCs w:val="22"/>
          <w:lang w:eastAsia="en-GB"/>
        </w:rPr>
      </w:pPr>
    </w:p>
    <w:p w14:paraId="016BE239" w14:textId="77777777" w:rsidR="003049B9" w:rsidRPr="0079423A" w:rsidRDefault="003049B9" w:rsidP="003049B9">
      <w:pPr>
        <w:spacing w:before="0" w:after="0" w:line="240" w:lineRule="auto"/>
        <w:jc w:val="both"/>
        <w:rPr>
          <w:rFonts w:ascii="Aptos" w:hAnsi="Aptos"/>
          <w:sz w:val="22"/>
          <w:szCs w:val="22"/>
        </w:rPr>
      </w:pPr>
      <w:r w:rsidRPr="0079423A">
        <w:rPr>
          <w:rFonts w:ascii="Aptos" w:hAnsi="Aptos"/>
          <w:sz w:val="22"/>
          <w:szCs w:val="22"/>
        </w:rPr>
        <w:t xml:space="preserve">Keskkonnasäästlikud riigihanked on üheks parimaks võimaluseks hankida parima keskkonnamõjuga teenuseid ja varasid. </w:t>
      </w:r>
      <w:r w:rsidRPr="0079423A">
        <w:rPr>
          <w:rFonts w:ascii="Aptos" w:eastAsia="Times New Roman" w:hAnsi="Aptos"/>
          <w:color w:val="000000" w:themeColor="text1"/>
          <w:sz w:val="22"/>
          <w:szCs w:val="22"/>
          <w:lang w:eastAsia="en-GB"/>
        </w:rPr>
        <w:t xml:space="preserve">Keskkonnasäästliku riigihankena defineeritakse Euroopa Liidus protsessi, mille käigus avalik sektor soetab toote, teenuse või töö, millel on vähendatud keskkonnamõju kogu elutsükli vältel võrreldes seda toote, teenuse või tööga, millel on samasugune primaarne funktsioon. </w:t>
      </w:r>
    </w:p>
    <w:p w14:paraId="22D25B1B" w14:textId="77777777" w:rsidR="003049B9" w:rsidRPr="0079423A" w:rsidRDefault="003049B9" w:rsidP="003049B9">
      <w:pPr>
        <w:spacing w:before="0" w:after="0" w:line="240" w:lineRule="auto"/>
        <w:jc w:val="both"/>
        <w:rPr>
          <w:rFonts w:ascii="Aptos" w:eastAsia="Times New Roman" w:hAnsi="Aptos"/>
          <w:b/>
          <w:bCs/>
          <w:color w:val="000000" w:themeColor="text1"/>
          <w:sz w:val="22"/>
          <w:szCs w:val="22"/>
          <w:lang w:eastAsia="en-GB"/>
        </w:rPr>
      </w:pPr>
    </w:p>
    <w:p w14:paraId="7AFDEFB3" w14:textId="77777777" w:rsidR="003049B9" w:rsidRPr="0079423A" w:rsidRDefault="003049B9" w:rsidP="003049B9">
      <w:pPr>
        <w:spacing w:before="0" w:after="0" w:line="240" w:lineRule="auto"/>
        <w:jc w:val="both"/>
        <w:rPr>
          <w:rFonts w:ascii="Aptos" w:eastAsia="Times New Roman" w:hAnsi="Aptos"/>
          <w:color w:val="000000" w:themeColor="text1"/>
          <w:sz w:val="22"/>
          <w:szCs w:val="22"/>
          <w:lang w:eastAsia="en-GB"/>
        </w:rPr>
      </w:pPr>
      <w:r w:rsidRPr="0079423A">
        <w:rPr>
          <w:rFonts w:ascii="Aptos" w:eastAsia="Times New Roman" w:hAnsi="Aptos"/>
          <w:b/>
          <w:bCs/>
          <w:color w:val="000000" w:themeColor="text1"/>
          <w:sz w:val="22"/>
          <w:szCs w:val="22"/>
          <w:lang w:eastAsia="en-GB"/>
        </w:rPr>
        <w:t>Keskkonnasäästlike riigihankeid on kolme peamist tüüpi:</w:t>
      </w:r>
    </w:p>
    <w:p w14:paraId="7AE1AA03" w14:textId="77777777" w:rsidR="003049B9" w:rsidRPr="0079423A" w:rsidRDefault="003049B9" w:rsidP="003049B9">
      <w:pPr>
        <w:spacing w:before="0" w:after="0" w:line="240" w:lineRule="auto"/>
        <w:jc w:val="both"/>
        <w:rPr>
          <w:rFonts w:ascii="Aptos" w:eastAsia="Times New Roman" w:hAnsi="Aptos"/>
          <w:color w:val="000000" w:themeColor="text1"/>
          <w:sz w:val="22"/>
          <w:szCs w:val="22"/>
          <w:lang w:eastAsia="en-GB"/>
        </w:rPr>
      </w:pPr>
      <w:r w:rsidRPr="0079423A">
        <w:rPr>
          <w:rFonts w:ascii="Aptos" w:eastAsia="Times New Roman" w:hAnsi="Aptos"/>
          <w:color w:val="000000" w:themeColor="text1"/>
          <w:sz w:val="22"/>
          <w:szCs w:val="22"/>
          <w:lang w:eastAsia="en-GB"/>
        </w:rPr>
        <w:t>Süsteemi tasandi hanked: ostja kasutab riigihanget toote ostmisel lepinguna nii, et tekib toote taas- või korduskasutus. Üheks võimaluseks on osta toode koos kohustusega see tarnijal tagasi võtta ja taaskasutada (ka rent, liising) või soetada toote asemel kasutusteenus.</w:t>
      </w:r>
    </w:p>
    <w:p w14:paraId="3E44209D" w14:textId="77777777" w:rsidR="003049B9" w:rsidRPr="0079423A" w:rsidRDefault="003049B9" w:rsidP="003049B9">
      <w:pPr>
        <w:spacing w:before="0" w:after="0" w:line="240" w:lineRule="auto"/>
        <w:jc w:val="both"/>
        <w:rPr>
          <w:rFonts w:ascii="Aptos" w:eastAsia="Times New Roman" w:hAnsi="Aptos"/>
          <w:color w:val="000000" w:themeColor="text1"/>
          <w:sz w:val="22"/>
          <w:szCs w:val="22"/>
          <w:lang w:eastAsia="en-GB"/>
        </w:rPr>
      </w:pPr>
    </w:p>
    <w:p w14:paraId="56A3F3B0" w14:textId="77777777" w:rsidR="003049B9" w:rsidRPr="0079423A" w:rsidRDefault="003049B9" w:rsidP="003049B9">
      <w:pPr>
        <w:spacing w:before="0" w:after="0" w:line="240" w:lineRule="auto"/>
        <w:jc w:val="both"/>
        <w:rPr>
          <w:rFonts w:ascii="Aptos" w:eastAsia="Times New Roman" w:hAnsi="Aptos"/>
          <w:color w:val="000000" w:themeColor="text1"/>
          <w:sz w:val="22"/>
          <w:szCs w:val="22"/>
          <w:lang w:eastAsia="en-GB"/>
        </w:rPr>
      </w:pPr>
      <w:r w:rsidRPr="0079423A">
        <w:rPr>
          <w:rFonts w:ascii="Aptos" w:eastAsia="Times New Roman" w:hAnsi="Aptos"/>
          <w:color w:val="000000" w:themeColor="text1"/>
          <w:sz w:val="22"/>
          <w:szCs w:val="22"/>
          <w:lang w:eastAsia="en-GB"/>
        </w:rPr>
        <w:t>Tarnija tasandi hanked: hankija kirjeldab hangitava toote või teenuse loomise protsessi nii, et see vastaks ringmajanduse põhimõtetele.</w:t>
      </w:r>
    </w:p>
    <w:p w14:paraId="6AC879CE" w14:textId="77777777" w:rsidR="003049B9" w:rsidRPr="0079423A" w:rsidRDefault="003049B9" w:rsidP="003049B9">
      <w:pPr>
        <w:spacing w:before="0" w:after="0" w:line="240" w:lineRule="auto"/>
        <w:jc w:val="both"/>
        <w:rPr>
          <w:rFonts w:ascii="Aptos" w:eastAsia="Times New Roman" w:hAnsi="Aptos"/>
          <w:color w:val="000000" w:themeColor="text1"/>
          <w:sz w:val="22"/>
          <w:szCs w:val="22"/>
          <w:lang w:eastAsia="en-GB"/>
        </w:rPr>
      </w:pPr>
    </w:p>
    <w:p w14:paraId="27F5CFFE" w14:textId="77777777" w:rsidR="003049B9" w:rsidRPr="0079423A" w:rsidRDefault="003049B9" w:rsidP="003049B9">
      <w:pPr>
        <w:spacing w:before="0" w:after="0" w:line="240" w:lineRule="auto"/>
        <w:jc w:val="both"/>
        <w:rPr>
          <w:rFonts w:ascii="Aptos" w:eastAsia="Times New Roman" w:hAnsi="Aptos"/>
          <w:color w:val="000000" w:themeColor="text1"/>
          <w:sz w:val="22"/>
          <w:szCs w:val="22"/>
          <w:lang w:eastAsia="en-GB"/>
        </w:rPr>
      </w:pPr>
      <w:r w:rsidRPr="0079423A">
        <w:rPr>
          <w:rFonts w:ascii="Aptos" w:eastAsia="Times New Roman" w:hAnsi="Aptos"/>
          <w:color w:val="000000" w:themeColor="text1"/>
          <w:sz w:val="22"/>
          <w:szCs w:val="22"/>
          <w:lang w:eastAsia="en-GB"/>
        </w:rPr>
        <w:t>Toote tasandil: hankija kirjeldab hangitava toote/teenuse tehnilised omadused, mis väljendavad selle toote/teenuse keskkonnasäästlikust.</w:t>
      </w:r>
    </w:p>
    <w:p w14:paraId="5601F480" w14:textId="77777777" w:rsidR="003049B9" w:rsidRPr="0079423A" w:rsidRDefault="003049B9" w:rsidP="003049B9">
      <w:pPr>
        <w:spacing w:before="0" w:after="0"/>
        <w:jc w:val="both"/>
        <w:rPr>
          <w:rFonts w:ascii="Aptos" w:eastAsia="Times New Roman" w:hAnsi="Aptos"/>
          <w:sz w:val="22"/>
          <w:szCs w:val="22"/>
        </w:rPr>
      </w:pPr>
    </w:p>
    <w:p w14:paraId="240DAEBD" w14:textId="41681D37" w:rsidR="003049B9" w:rsidRPr="0079423A" w:rsidRDefault="0079423A" w:rsidP="003049B9">
      <w:pPr>
        <w:spacing w:before="0" w:after="0"/>
        <w:jc w:val="both"/>
        <w:rPr>
          <w:rFonts w:ascii="Aptos" w:eastAsia="Times New Roman" w:hAnsi="Aptos"/>
          <w:b/>
          <w:bCs/>
          <w:sz w:val="22"/>
          <w:szCs w:val="22"/>
        </w:rPr>
      </w:pPr>
      <w:r>
        <w:rPr>
          <w:rFonts w:ascii="Aptos" w:eastAsia="Times New Roman" w:hAnsi="Aptos"/>
          <w:b/>
          <w:bCs/>
          <w:sz w:val="22"/>
          <w:szCs w:val="22"/>
        </w:rPr>
        <w:t>Olulisemad m</w:t>
      </w:r>
      <w:r w:rsidR="003049B9" w:rsidRPr="0079423A">
        <w:rPr>
          <w:rFonts w:ascii="Aptos" w:eastAsia="Times New Roman" w:hAnsi="Aptos"/>
          <w:b/>
          <w:bCs/>
          <w:sz w:val="22"/>
          <w:szCs w:val="22"/>
        </w:rPr>
        <w:t>eetmed</w:t>
      </w:r>
      <w:r>
        <w:rPr>
          <w:rFonts w:ascii="Aptos" w:eastAsia="Times New Roman" w:hAnsi="Aptos"/>
          <w:b/>
          <w:bCs/>
          <w:sz w:val="22"/>
          <w:szCs w:val="22"/>
        </w:rPr>
        <w:t>:</w:t>
      </w:r>
    </w:p>
    <w:p w14:paraId="3BF55324" w14:textId="7BDA5353" w:rsidR="003049B9" w:rsidRPr="0079423A" w:rsidRDefault="00543821" w:rsidP="003049B9">
      <w:pPr>
        <w:numPr>
          <w:ilvl w:val="0"/>
          <w:numId w:val="19"/>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r</w:t>
      </w:r>
      <w:r w:rsidR="003049B9" w:rsidRPr="0079423A">
        <w:rPr>
          <w:rFonts w:ascii="Aptos" w:eastAsia="Times New Roman" w:hAnsi="Aptos" w:cs="Times New Roman"/>
          <w:sz w:val="22"/>
          <w:szCs w:val="22"/>
        </w:rPr>
        <w:t>akendada hangetes keskkonnahoidlike ehk roheliste hangete põhimõtteid</w:t>
      </w:r>
      <w:r>
        <w:rPr>
          <w:rFonts w:ascii="Aptos" w:eastAsia="Times New Roman" w:hAnsi="Aptos" w:cs="Times New Roman"/>
          <w:sz w:val="22"/>
          <w:szCs w:val="22"/>
        </w:rPr>
        <w:t>;</w:t>
      </w:r>
      <w:r w:rsidR="003049B9" w:rsidRPr="0079423A">
        <w:rPr>
          <w:rFonts w:ascii="Aptos" w:eastAsia="Times New Roman" w:hAnsi="Aptos" w:cs="Times New Roman"/>
          <w:sz w:val="22"/>
          <w:szCs w:val="22"/>
        </w:rPr>
        <w:t xml:space="preserve"> </w:t>
      </w:r>
    </w:p>
    <w:p w14:paraId="4D8354AF" w14:textId="5A30D158" w:rsidR="003049B9" w:rsidRPr="0079423A" w:rsidRDefault="00543821" w:rsidP="003049B9">
      <w:pPr>
        <w:numPr>
          <w:ilvl w:val="0"/>
          <w:numId w:val="19"/>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e</w:t>
      </w:r>
      <w:r w:rsidR="003049B9" w:rsidRPr="0079423A">
        <w:rPr>
          <w:rFonts w:ascii="Aptos" w:eastAsia="Times New Roman" w:hAnsi="Aptos" w:cs="Times New Roman"/>
          <w:sz w:val="22"/>
          <w:szCs w:val="22"/>
        </w:rPr>
        <w:t>elistada hangetes korduskasutatavaid, parandatavaid ja pika kasutuseaga tooteid</w:t>
      </w:r>
      <w:r>
        <w:rPr>
          <w:rFonts w:ascii="Aptos" w:eastAsia="Times New Roman" w:hAnsi="Aptos" w:cs="Times New Roman"/>
          <w:sz w:val="22"/>
          <w:szCs w:val="22"/>
        </w:rPr>
        <w:t>;</w:t>
      </w:r>
    </w:p>
    <w:p w14:paraId="425497CA" w14:textId="7745FE61" w:rsidR="003049B9" w:rsidRPr="0079423A" w:rsidRDefault="00543821" w:rsidP="003049B9">
      <w:pPr>
        <w:numPr>
          <w:ilvl w:val="0"/>
          <w:numId w:val="19"/>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v</w:t>
      </w:r>
      <w:r w:rsidR="003049B9" w:rsidRPr="0079423A">
        <w:rPr>
          <w:rFonts w:ascii="Aptos" w:eastAsia="Times New Roman" w:hAnsi="Aptos" w:cs="Times New Roman"/>
          <w:sz w:val="22"/>
          <w:szCs w:val="22"/>
        </w:rPr>
        <w:t>ähendada ühekordsete toodete kasutamist avalikes asutustes ja üritustel</w:t>
      </w:r>
      <w:r>
        <w:rPr>
          <w:rFonts w:ascii="Aptos" w:eastAsia="Times New Roman" w:hAnsi="Aptos" w:cs="Times New Roman"/>
          <w:sz w:val="22"/>
          <w:szCs w:val="22"/>
        </w:rPr>
        <w:t>;</w:t>
      </w:r>
    </w:p>
    <w:p w14:paraId="424FEE89" w14:textId="70641FE5" w:rsidR="003049B9" w:rsidRPr="0079423A" w:rsidRDefault="00543821" w:rsidP="003049B9">
      <w:pPr>
        <w:numPr>
          <w:ilvl w:val="0"/>
          <w:numId w:val="19"/>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s</w:t>
      </w:r>
      <w:r w:rsidR="003049B9" w:rsidRPr="0079423A">
        <w:rPr>
          <w:rFonts w:ascii="Aptos" w:eastAsia="Times New Roman" w:hAnsi="Aptos" w:cs="Times New Roman"/>
          <w:sz w:val="22"/>
          <w:szCs w:val="22"/>
        </w:rPr>
        <w:t>uurendada digilahenduste kasutamist ja vähendada paberkandjal dokumentide osakaalu</w:t>
      </w:r>
      <w:r>
        <w:rPr>
          <w:rFonts w:ascii="Aptos" w:eastAsia="Times New Roman" w:hAnsi="Aptos" w:cs="Times New Roman"/>
          <w:sz w:val="22"/>
          <w:szCs w:val="22"/>
        </w:rPr>
        <w:t>;</w:t>
      </w:r>
    </w:p>
    <w:p w14:paraId="0F7EC28F" w14:textId="1350C0EA" w:rsidR="003049B9" w:rsidRPr="0079423A" w:rsidRDefault="00543821" w:rsidP="003049B9">
      <w:pPr>
        <w:numPr>
          <w:ilvl w:val="0"/>
          <w:numId w:val="19"/>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k</w:t>
      </w:r>
      <w:r w:rsidR="003049B9" w:rsidRPr="0079423A">
        <w:rPr>
          <w:rFonts w:ascii="Aptos" w:eastAsia="Times New Roman" w:hAnsi="Aptos" w:cs="Times New Roman"/>
          <w:sz w:val="22"/>
          <w:szCs w:val="22"/>
        </w:rPr>
        <w:t>orraldada avalikes hoonetes ja asutustes nõuetekohane jäätmete liigiti kogumine</w:t>
      </w:r>
      <w:r>
        <w:rPr>
          <w:rFonts w:ascii="Aptos" w:eastAsia="Times New Roman" w:hAnsi="Aptos" w:cs="Times New Roman"/>
          <w:sz w:val="22"/>
          <w:szCs w:val="22"/>
        </w:rPr>
        <w:t>;</w:t>
      </w:r>
    </w:p>
    <w:p w14:paraId="0CFA91B0" w14:textId="6AA35CFD" w:rsidR="003049B9" w:rsidRPr="0079423A" w:rsidRDefault="00543821" w:rsidP="003049B9">
      <w:pPr>
        <w:numPr>
          <w:ilvl w:val="0"/>
          <w:numId w:val="19"/>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p</w:t>
      </w:r>
      <w:r w:rsidR="003049B9" w:rsidRPr="0079423A">
        <w:rPr>
          <w:rFonts w:ascii="Aptos" w:eastAsia="Times New Roman" w:hAnsi="Aptos" w:cs="Times New Roman"/>
          <w:sz w:val="22"/>
          <w:szCs w:val="22"/>
        </w:rPr>
        <w:t>ikendada töövahendite, mööbli ja IT-seadmete eluiga hoolduse ja parandamise kaudu</w:t>
      </w:r>
      <w:r>
        <w:rPr>
          <w:rFonts w:ascii="Aptos" w:eastAsia="Times New Roman" w:hAnsi="Aptos" w:cs="Times New Roman"/>
          <w:sz w:val="22"/>
          <w:szCs w:val="22"/>
        </w:rPr>
        <w:t>;</w:t>
      </w:r>
    </w:p>
    <w:p w14:paraId="722D25D7" w14:textId="012E4E3C" w:rsidR="00220ABA" w:rsidRPr="0079423A" w:rsidRDefault="00543821" w:rsidP="00220ABA">
      <w:pPr>
        <w:numPr>
          <w:ilvl w:val="0"/>
          <w:numId w:val="19"/>
        </w:num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s</w:t>
      </w:r>
      <w:r w:rsidR="003049B9" w:rsidRPr="0079423A">
        <w:rPr>
          <w:rFonts w:ascii="Aptos" w:eastAsia="Times New Roman" w:hAnsi="Aptos" w:cs="Times New Roman"/>
          <w:sz w:val="22"/>
          <w:szCs w:val="22"/>
        </w:rPr>
        <w:t xml:space="preserve">uurendada töötajate ja elanike teadlikkust keskkonnahoidlikest tarbimisharjumustest. </w:t>
      </w:r>
    </w:p>
    <w:p w14:paraId="135C4CD9" w14:textId="77777777" w:rsidR="0052613B" w:rsidRPr="009E3C23" w:rsidRDefault="0052613B" w:rsidP="0052613B">
      <w:pPr>
        <w:spacing w:before="0" w:after="0" w:line="240" w:lineRule="auto"/>
        <w:jc w:val="both"/>
        <w:rPr>
          <w:rFonts w:ascii="Aptos" w:hAnsi="Aptos"/>
          <w:sz w:val="24"/>
          <w:szCs w:val="24"/>
        </w:rPr>
      </w:pPr>
    </w:p>
    <w:p w14:paraId="56FCE577" w14:textId="3D59194B" w:rsidR="0052613B" w:rsidRPr="0079423A" w:rsidRDefault="00744A9B" w:rsidP="0052613B">
      <w:pPr>
        <w:pStyle w:val="Pealkiri1"/>
        <w:jc w:val="center"/>
        <w:rPr>
          <w:rFonts w:ascii="Aptos" w:hAnsi="Aptos"/>
          <w:b/>
          <w:bCs/>
          <w:sz w:val="24"/>
          <w:szCs w:val="24"/>
        </w:rPr>
      </w:pPr>
      <w:bookmarkStart w:id="222" w:name="_Toc229740883"/>
      <w:bookmarkStart w:id="223" w:name="_Toc235176006"/>
      <w:bookmarkStart w:id="224" w:name="_Toc243074703"/>
      <w:r>
        <w:rPr>
          <w:rFonts w:ascii="Aptos" w:hAnsi="Aptos"/>
          <w:b/>
          <w:bCs/>
          <w:sz w:val="24"/>
          <w:szCs w:val="24"/>
        </w:rPr>
        <w:t>9</w:t>
      </w:r>
      <w:r w:rsidR="0052613B" w:rsidRPr="0079423A">
        <w:rPr>
          <w:rFonts w:ascii="Aptos" w:hAnsi="Aptos"/>
          <w:b/>
          <w:bCs/>
          <w:sz w:val="24"/>
          <w:szCs w:val="24"/>
        </w:rPr>
        <w:t>. JÄÄTMETE KOGUMISSÜSTEEMIDE ARENDAMINE</w:t>
      </w:r>
      <w:bookmarkEnd w:id="222"/>
      <w:bookmarkEnd w:id="223"/>
      <w:bookmarkEnd w:id="224"/>
    </w:p>
    <w:p w14:paraId="3EFBEEC1" w14:textId="77777777" w:rsidR="0052613B" w:rsidRPr="00E14F0E" w:rsidRDefault="0052613B" w:rsidP="0052613B">
      <w:pPr>
        <w:spacing w:after="0" w:line="240" w:lineRule="auto"/>
      </w:pPr>
    </w:p>
    <w:p w14:paraId="62034ADC" w14:textId="51E71ED2" w:rsidR="0052613B" w:rsidRPr="0079423A" w:rsidRDefault="00744A9B" w:rsidP="0052613B">
      <w:pPr>
        <w:pStyle w:val="Pealkiri2"/>
        <w:spacing w:before="0" w:line="240" w:lineRule="auto"/>
        <w:rPr>
          <w:rFonts w:ascii="Aptos" w:hAnsi="Aptos" w:cs="Times New Roman"/>
          <w:b/>
          <w:bCs/>
          <w:sz w:val="22"/>
          <w:szCs w:val="22"/>
        </w:rPr>
      </w:pPr>
      <w:bookmarkStart w:id="225" w:name="_Toc141474223"/>
      <w:bookmarkStart w:id="226" w:name="_Toc141995243"/>
      <w:bookmarkStart w:id="227" w:name="_Toc148107433"/>
      <w:bookmarkStart w:id="228" w:name="_Toc191551140"/>
      <w:bookmarkStart w:id="229" w:name="_Toc214437865"/>
      <w:bookmarkStart w:id="230" w:name="_Toc225438019"/>
      <w:bookmarkStart w:id="231" w:name="_Toc229740884"/>
      <w:bookmarkStart w:id="232" w:name="_Toc235176007"/>
      <w:bookmarkStart w:id="233" w:name="_Toc243074704"/>
      <w:bookmarkStart w:id="234" w:name="_Toc94878542"/>
      <w:r>
        <w:rPr>
          <w:rFonts w:ascii="Aptos" w:hAnsi="Aptos" w:cs="Times New Roman"/>
          <w:b/>
          <w:bCs/>
          <w:sz w:val="22"/>
          <w:szCs w:val="22"/>
        </w:rPr>
        <w:t>9</w:t>
      </w:r>
      <w:r w:rsidR="0052613B" w:rsidRPr="0079423A">
        <w:rPr>
          <w:rFonts w:ascii="Aptos" w:hAnsi="Aptos" w:cs="Times New Roman"/>
          <w:b/>
          <w:bCs/>
          <w:sz w:val="22"/>
          <w:szCs w:val="22"/>
        </w:rPr>
        <w:t>.1. Jäätmete liigiti kogumise ja taaskasutamise edendamine</w:t>
      </w:r>
      <w:bookmarkEnd w:id="225"/>
      <w:bookmarkEnd w:id="226"/>
      <w:bookmarkEnd w:id="227"/>
      <w:bookmarkEnd w:id="228"/>
      <w:bookmarkEnd w:id="229"/>
      <w:bookmarkEnd w:id="230"/>
      <w:bookmarkEnd w:id="231"/>
      <w:bookmarkEnd w:id="232"/>
      <w:bookmarkEnd w:id="233"/>
      <w:r w:rsidR="0052613B" w:rsidRPr="0079423A">
        <w:rPr>
          <w:rFonts w:ascii="Aptos" w:hAnsi="Aptos" w:cs="Times New Roman"/>
          <w:b/>
          <w:bCs/>
          <w:sz w:val="22"/>
          <w:szCs w:val="22"/>
        </w:rPr>
        <w:t xml:space="preserve"> </w:t>
      </w:r>
      <w:bookmarkEnd w:id="234"/>
    </w:p>
    <w:p w14:paraId="335BD794" w14:textId="77777777" w:rsidR="0052613B" w:rsidRPr="00C14D24" w:rsidRDefault="0052613B" w:rsidP="0052613B">
      <w:pPr>
        <w:spacing w:before="0" w:after="0" w:line="240" w:lineRule="auto"/>
        <w:jc w:val="both"/>
        <w:rPr>
          <w:rFonts w:ascii="Aptos" w:eastAsia="Times New Roman" w:hAnsi="Aptos"/>
          <w:sz w:val="24"/>
          <w:szCs w:val="24"/>
          <w:lang w:eastAsia="en-GB"/>
        </w:rPr>
      </w:pPr>
    </w:p>
    <w:p w14:paraId="656A13B1" w14:textId="61F98461" w:rsidR="0052613B" w:rsidRPr="0079423A" w:rsidRDefault="0052613B" w:rsidP="0052613B">
      <w:pPr>
        <w:spacing w:before="0" w:after="0" w:line="240" w:lineRule="auto"/>
        <w:jc w:val="both"/>
        <w:rPr>
          <w:rFonts w:ascii="Aptos" w:eastAsia="Times New Roman" w:hAnsi="Aptos"/>
          <w:sz w:val="22"/>
          <w:szCs w:val="22"/>
          <w:lang w:eastAsia="en-GB"/>
        </w:rPr>
      </w:pPr>
      <w:r w:rsidRPr="0079423A">
        <w:rPr>
          <w:rFonts w:ascii="Aptos" w:eastAsia="Times New Roman" w:hAnsi="Aptos"/>
          <w:sz w:val="22"/>
          <w:szCs w:val="22"/>
          <w:lang w:eastAsia="en-GB"/>
        </w:rPr>
        <w:t xml:space="preserve">Jäätmeseadus määrab omavalitsuse ülesandeks korraldada jäätmete liigiti kogumist selliselt, et oleks tagatud nende taaskasutamine võimalikult suures ulatuses. Liigiti kogumise edendamisel on kandvaks eesmärgiks jäätmeseaduse </w:t>
      </w:r>
      <w:r w:rsidRPr="0079423A">
        <w:rPr>
          <w:rFonts w:ascii="Aptos" w:eastAsia="Times New Roman" w:hAnsi="Aptos"/>
          <w:sz w:val="22"/>
          <w:szCs w:val="22"/>
          <w:shd w:val="clear" w:color="auto" w:fill="FFFFFF"/>
          <w:lang w:eastAsia="en-GB"/>
        </w:rPr>
        <w:t>§ 136</w:t>
      </w:r>
      <w:r w:rsidRPr="0079423A">
        <w:rPr>
          <w:rFonts w:ascii="Aptos" w:eastAsia="Times New Roman" w:hAnsi="Aptos"/>
          <w:sz w:val="22"/>
          <w:szCs w:val="22"/>
          <w:bdr w:val="none" w:sz="0" w:space="0" w:color="auto" w:frame="1"/>
          <w:vertAlign w:val="superscript"/>
          <w:lang w:eastAsia="en-GB"/>
        </w:rPr>
        <w:t>3</w:t>
      </w:r>
      <w:r w:rsidRPr="0079423A">
        <w:rPr>
          <w:rFonts w:ascii="Aptos" w:eastAsia="Times New Roman" w:hAnsi="Aptos"/>
          <w:sz w:val="22"/>
          <w:szCs w:val="22"/>
          <w:shd w:val="clear" w:color="auto" w:fill="FFFFFF"/>
          <w:lang w:eastAsia="en-GB"/>
        </w:rPr>
        <w:t> lõigetes 1 ja 2 nimetatud olmejäätmete ringlussevõtu sihtarvude täitmine.</w:t>
      </w:r>
      <w:r w:rsidRPr="0079423A">
        <w:rPr>
          <w:rFonts w:ascii="Aptos" w:eastAsia="Times New Roman" w:hAnsi="Aptos"/>
          <w:sz w:val="22"/>
          <w:szCs w:val="22"/>
          <w:lang w:eastAsia="en-GB"/>
        </w:rPr>
        <w:t xml:space="preserve"> Kõik taaskasutamise, s.h ringlussevõtu sihtarvud on esitatud peatükis </w:t>
      </w:r>
      <w:r w:rsidR="00744A9B">
        <w:rPr>
          <w:rFonts w:ascii="Aptos" w:eastAsia="Times New Roman" w:hAnsi="Aptos"/>
          <w:sz w:val="22"/>
          <w:szCs w:val="22"/>
          <w:lang w:eastAsia="en-GB"/>
        </w:rPr>
        <w:t>6</w:t>
      </w:r>
      <w:r w:rsidRPr="0079423A">
        <w:rPr>
          <w:rFonts w:ascii="Aptos" w:eastAsia="Times New Roman" w:hAnsi="Aptos"/>
          <w:sz w:val="22"/>
          <w:szCs w:val="22"/>
          <w:lang w:eastAsia="en-GB"/>
        </w:rPr>
        <w:t xml:space="preserve"> jäätmehoolduse eesmärgid tabelis </w:t>
      </w:r>
      <w:r w:rsidR="0079423A" w:rsidRPr="0079423A">
        <w:rPr>
          <w:rFonts w:ascii="Aptos" w:eastAsia="Times New Roman" w:hAnsi="Aptos"/>
          <w:sz w:val="22"/>
          <w:szCs w:val="22"/>
          <w:lang w:eastAsia="en-GB"/>
        </w:rPr>
        <w:t>13</w:t>
      </w:r>
      <w:r w:rsidRPr="0079423A">
        <w:rPr>
          <w:rFonts w:ascii="Aptos" w:eastAsia="Times New Roman" w:hAnsi="Aptos"/>
          <w:sz w:val="22"/>
          <w:szCs w:val="22"/>
          <w:lang w:eastAsia="en-GB"/>
        </w:rPr>
        <w:t xml:space="preserve">. </w:t>
      </w:r>
    </w:p>
    <w:p w14:paraId="31825FB8" w14:textId="77777777" w:rsidR="0052613B" w:rsidRPr="0079423A" w:rsidRDefault="0052613B" w:rsidP="0052613B">
      <w:pPr>
        <w:spacing w:before="0" w:after="0" w:line="240" w:lineRule="auto"/>
        <w:jc w:val="both"/>
        <w:rPr>
          <w:rFonts w:ascii="Aptos" w:eastAsia="Times New Roman" w:hAnsi="Aptos"/>
          <w:sz w:val="22"/>
          <w:szCs w:val="22"/>
        </w:rPr>
      </w:pPr>
    </w:p>
    <w:p w14:paraId="719ED754" w14:textId="49202927" w:rsidR="0052613B" w:rsidRPr="0079423A" w:rsidRDefault="0052613B" w:rsidP="0052613B">
      <w:pPr>
        <w:spacing w:before="0" w:after="0" w:line="240" w:lineRule="auto"/>
        <w:jc w:val="both"/>
        <w:rPr>
          <w:rFonts w:ascii="Aptos" w:eastAsia="Times New Roman" w:hAnsi="Aptos"/>
          <w:sz w:val="22"/>
          <w:szCs w:val="22"/>
        </w:rPr>
      </w:pPr>
      <w:r w:rsidRPr="0079423A">
        <w:rPr>
          <w:rFonts w:ascii="Aptos" w:eastAsia="Times New Roman" w:hAnsi="Aptos"/>
          <w:sz w:val="22"/>
          <w:szCs w:val="22"/>
        </w:rPr>
        <w:t>Liigiti kogumise edendamiseks on vajalik rakendada nõuetekohane kogumislahendus kogu omavalitsuse haldusterritooriumil ja kõikide jäätmevaldajate osas, s.t hõlmata korraldatud jäätmeveoga kõik jäätmevaldajad ning teostada regulaarset järelevalvet liigiti kogumise kvaliteedi osas.</w:t>
      </w:r>
    </w:p>
    <w:p w14:paraId="75B7A846" w14:textId="77777777" w:rsidR="0052613B" w:rsidRPr="0079423A" w:rsidRDefault="0052613B" w:rsidP="0052613B">
      <w:pPr>
        <w:spacing w:before="0" w:after="0" w:line="240" w:lineRule="auto"/>
        <w:jc w:val="both"/>
        <w:rPr>
          <w:rFonts w:ascii="Aptos" w:eastAsia="Times New Roman" w:hAnsi="Aptos"/>
          <w:sz w:val="22"/>
          <w:szCs w:val="22"/>
        </w:rPr>
      </w:pPr>
    </w:p>
    <w:p w14:paraId="21BF81E3" w14:textId="77777777" w:rsidR="0052613B" w:rsidRPr="0079423A" w:rsidRDefault="0052613B" w:rsidP="0052613B">
      <w:p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Käesoleva jäätmekava perioodil on jäätmetekke vähendamise, liigiti kogumise ja ringmajanduse arendamise vaates peamised eesmärgid:</w:t>
      </w:r>
    </w:p>
    <w:p w14:paraId="4AE6B010" w14:textId="77777777" w:rsidR="0052613B" w:rsidRPr="0079423A" w:rsidRDefault="0052613B" w:rsidP="0052613B">
      <w:pPr>
        <w:numPr>
          <w:ilvl w:val="0"/>
          <w:numId w:val="23"/>
        </w:num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 xml:space="preserve">jäätmetekke vähendamine ning kestlike tarbimis- ja kasutusharjumuste edendamine; </w:t>
      </w:r>
    </w:p>
    <w:p w14:paraId="0EFD4469" w14:textId="77777777" w:rsidR="0052613B" w:rsidRPr="0079423A" w:rsidRDefault="0052613B" w:rsidP="0052613B">
      <w:pPr>
        <w:numPr>
          <w:ilvl w:val="0"/>
          <w:numId w:val="23"/>
        </w:num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 xml:space="preserve">korduskasutuse ja parandamise võimaluste suurendamine; </w:t>
      </w:r>
    </w:p>
    <w:p w14:paraId="25362785" w14:textId="77777777" w:rsidR="0052613B" w:rsidRPr="0079423A" w:rsidRDefault="0052613B" w:rsidP="0052613B">
      <w:pPr>
        <w:numPr>
          <w:ilvl w:val="0"/>
          <w:numId w:val="23"/>
        </w:num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 xml:space="preserve">liigiti kogumise lihtsustamine ja laiendamine, sealhulgas tekkekohal kogumise arendamine; </w:t>
      </w:r>
    </w:p>
    <w:p w14:paraId="2996D5B6" w14:textId="77777777" w:rsidR="0052613B" w:rsidRPr="0079423A" w:rsidRDefault="0052613B" w:rsidP="0052613B">
      <w:pPr>
        <w:numPr>
          <w:ilvl w:val="0"/>
          <w:numId w:val="23"/>
        </w:num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 xml:space="preserve">jäätmete suunamine võimalikult suures ulatuses ringlusesse ressursina, vähendades jäätmete põletamist ja prügilasse ladestamist; </w:t>
      </w:r>
    </w:p>
    <w:p w14:paraId="1A916A08" w14:textId="77777777" w:rsidR="0052613B" w:rsidRPr="0079423A" w:rsidRDefault="0052613B" w:rsidP="0052613B">
      <w:pPr>
        <w:numPr>
          <w:ilvl w:val="0"/>
          <w:numId w:val="23"/>
        </w:num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jäätmehoolduse korraldamise tõhustamine ning andmepõhiste ja innovaatiliste lahenduste kasutuselevõtt.</w:t>
      </w:r>
    </w:p>
    <w:p w14:paraId="579D7040" w14:textId="77777777" w:rsidR="0052613B" w:rsidRPr="0079423A" w:rsidRDefault="0052613B" w:rsidP="0052613B">
      <w:pPr>
        <w:spacing w:before="0" w:after="0" w:line="240" w:lineRule="auto"/>
        <w:jc w:val="both"/>
        <w:rPr>
          <w:rFonts w:ascii="Aptos" w:eastAsia="Times New Roman" w:hAnsi="Aptos"/>
          <w:sz w:val="22"/>
          <w:szCs w:val="22"/>
        </w:rPr>
      </w:pPr>
    </w:p>
    <w:p w14:paraId="4DE81BB2" w14:textId="300B35AC" w:rsidR="0052613B" w:rsidRDefault="0052613B" w:rsidP="0052613B">
      <w:pPr>
        <w:spacing w:before="0" w:after="0" w:line="240" w:lineRule="auto"/>
        <w:jc w:val="both"/>
        <w:rPr>
          <w:rFonts w:ascii="Aptos" w:eastAsia="Times New Roman" w:hAnsi="Aptos"/>
          <w:sz w:val="22"/>
          <w:szCs w:val="22"/>
        </w:rPr>
      </w:pPr>
      <w:r w:rsidRPr="0079423A">
        <w:rPr>
          <w:rFonts w:ascii="Aptos" w:eastAsia="Times New Roman" w:hAnsi="Aptos"/>
          <w:sz w:val="22"/>
          <w:szCs w:val="22"/>
        </w:rPr>
        <w:t xml:space="preserve">Antud eesmärkide saavutamiseks fikseeritakse vajalikud asjakohased tingimused omavalitsuste jäätmehoolduseeskirjades ja määratakse tingimused jäätmete veole ja käitlemisele. </w:t>
      </w:r>
    </w:p>
    <w:p w14:paraId="3D1A9E8C" w14:textId="77777777" w:rsidR="00A70388" w:rsidRPr="00C14D24" w:rsidRDefault="00A70388" w:rsidP="00A70388">
      <w:pPr>
        <w:spacing w:before="0" w:after="0" w:line="240" w:lineRule="auto"/>
        <w:jc w:val="both"/>
        <w:rPr>
          <w:sz w:val="24"/>
          <w:szCs w:val="24"/>
        </w:rPr>
      </w:pPr>
    </w:p>
    <w:p w14:paraId="41413BD3" w14:textId="2B44D70F" w:rsidR="00A70388" w:rsidRPr="0079423A" w:rsidRDefault="00744A9B" w:rsidP="00A70388">
      <w:pPr>
        <w:pStyle w:val="Pealkiri2"/>
        <w:spacing w:before="0" w:line="240" w:lineRule="auto"/>
        <w:jc w:val="both"/>
        <w:rPr>
          <w:rFonts w:ascii="Aptos" w:hAnsi="Aptos"/>
          <w:b/>
          <w:bCs/>
          <w:sz w:val="22"/>
          <w:szCs w:val="22"/>
        </w:rPr>
      </w:pPr>
      <w:bookmarkStart w:id="235" w:name="_Toc190354550"/>
      <w:bookmarkStart w:id="236" w:name="_Toc191551142"/>
      <w:bookmarkStart w:id="237" w:name="_Toc214437867"/>
      <w:bookmarkStart w:id="238" w:name="_Toc225438022"/>
      <w:bookmarkStart w:id="239" w:name="_Toc229740887"/>
      <w:bookmarkStart w:id="240" w:name="_Toc235176011"/>
      <w:bookmarkStart w:id="241" w:name="_Toc243074705"/>
      <w:r>
        <w:rPr>
          <w:rFonts w:ascii="Aptos" w:hAnsi="Aptos"/>
          <w:b/>
          <w:bCs/>
          <w:sz w:val="22"/>
          <w:szCs w:val="22"/>
        </w:rPr>
        <w:t>9</w:t>
      </w:r>
      <w:r w:rsidR="00A70388" w:rsidRPr="0079423A">
        <w:rPr>
          <w:rFonts w:ascii="Aptos" w:hAnsi="Aptos"/>
          <w:b/>
          <w:bCs/>
          <w:sz w:val="22"/>
          <w:szCs w:val="22"/>
        </w:rPr>
        <w:t>.</w:t>
      </w:r>
      <w:r w:rsidR="00A70388">
        <w:rPr>
          <w:rFonts w:ascii="Aptos" w:hAnsi="Aptos"/>
          <w:b/>
          <w:bCs/>
          <w:sz w:val="22"/>
          <w:szCs w:val="22"/>
        </w:rPr>
        <w:t>2</w:t>
      </w:r>
      <w:r w:rsidR="00A70388" w:rsidRPr="0079423A">
        <w:rPr>
          <w:rFonts w:ascii="Aptos" w:hAnsi="Aptos"/>
          <w:b/>
          <w:bCs/>
          <w:sz w:val="22"/>
          <w:szCs w:val="22"/>
        </w:rPr>
        <w:t xml:space="preserve">. </w:t>
      </w:r>
      <w:bookmarkEnd w:id="235"/>
      <w:r w:rsidR="00A70388" w:rsidRPr="0079423A">
        <w:rPr>
          <w:rFonts w:ascii="Aptos" w:hAnsi="Aptos"/>
          <w:b/>
          <w:bCs/>
          <w:sz w:val="22"/>
          <w:szCs w:val="22"/>
        </w:rPr>
        <w:t>Olmejäätmete liigiti kogumise</w:t>
      </w:r>
      <w:bookmarkEnd w:id="236"/>
      <w:bookmarkEnd w:id="237"/>
      <w:r w:rsidR="00A70388" w:rsidRPr="0079423A">
        <w:rPr>
          <w:rFonts w:ascii="Aptos" w:hAnsi="Aptos"/>
          <w:b/>
          <w:bCs/>
          <w:sz w:val="22"/>
          <w:szCs w:val="22"/>
        </w:rPr>
        <w:t xml:space="preserve"> sihtarvu saavutamiseks vajalikud tegevused aastate kaupa</w:t>
      </w:r>
      <w:bookmarkEnd w:id="238"/>
      <w:bookmarkEnd w:id="239"/>
      <w:bookmarkEnd w:id="240"/>
      <w:bookmarkEnd w:id="241"/>
    </w:p>
    <w:p w14:paraId="7EA0D4C1" w14:textId="77777777" w:rsidR="00A70388" w:rsidRPr="0079423A" w:rsidRDefault="00A70388" w:rsidP="00A70388">
      <w:pPr>
        <w:spacing w:before="0" w:after="0" w:line="240" w:lineRule="auto"/>
        <w:jc w:val="both"/>
        <w:rPr>
          <w:rFonts w:ascii="Aptos" w:hAnsi="Aptos"/>
          <w:sz w:val="22"/>
          <w:szCs w:val="22"/>
          <w:shd w:val="clear" w:color="auto" w:fill="FFFFFF"/>
        </w:rPr>
      </w:pPr>
    </w:p>
    <w:p w14:paraId="7B0EFEC6" w14:textId="77777777" w:rsidR="00A70388" w:rsidRDefault="00A70388" w:rsidP="00A70388">
      <w:pPr>
        <w:spacing w:before="0" w:after="0" w:line="240" w:lineRule="auto"/>
        <w:jc w:val="both"/>
        <w:rPr>
          <w:rFonts w:ascii="Aptos" w:hAnsi="Aptos"/>
          <w:sz w:val="22"/>
          <w:szCs w:val="22"/>
        </w:rPr>
      </w:pPr>
      <w:r w:rsidRPr="0079423A">
        <w:rPr>
          <w:rFonts w:ascii="Aptos" w:hAnsi="Aptos"/>
          <w:sz w:val="22"/>
          <w:szCs w:val="22"/>
        </w:rPr>
        <w:t>Olmejäätmete liigiti kogumise sihtarvude saavutamiseks viiakse jäätmekava perioodil ellu etapiviisiline tegevuskava, mis hõlmab teenusekorralduse uuendamist, elanike teavitamist, järelevalve tugevdamist ning vajadusel kogumistaristu arendamist.</w:t>
      </w:r>
    </w:p>
    <w:p w14:paraId="0950EC24" w14:textId="77777777" w:rsidR="00A70388" w:rsidRPr="0079423A" w:rsidRDefault="00A70388" w:rsidP="00A70388">
      <w:pPr>
        <w:spacing w:before="0" w:after="0" w:line="240" w:lineRule="auto"/>
        <w:jc w:val="both"/>
        <w:rPr>
          <w:rFonts w:ascii="Aptos" w:hAnsi="Aptos"/>
          <w:sz w:val="22"/>
          <w:szCs w:val="22"/>
        </w:rPr>
      </w:pPr>
    </w:p>
    <w:p w14:paraId="4122F2DE" w14:textId="0912740C" w:rsidR="00A33C01" w:rsidRDefault="00A70388" w:rsidP="00A70388">
      <w:pPr>
        <w:spacing w:before="0" w:after="0" w:line="240" w:lineRule="auto"/>
        <w:jc w:val="both"/>
        <w:rPr>
          <w:rFonts w:ascii="Aptos" w:eastAsia="Times New Roman" w:hAnsi="Aptos" w:cs="Times New Roman"/>
          <w:sz w:val="22"/>
          <w:szCs w:val="22"/>
        </w:rPr>
      </w:pPr>
      <w:r w:rsidRPr="0079423A">
        <w:rPr>
          <w:rFonts w:ascii="Aptos" w:eastAsia="Times New Roman" w:hAnsi="Aptos" w:cs="Times New Roman"/>
          <w:sz w:val="22"/>
          <w:szCs w:val="22"/>
        </w:rPr>
        <w:t xml:space="preserve">Tegevused on kavandatud aastateks 2027–2032, arvestades jäätmereformist tulenevaid muudatusi, jäätmete liigiti kogumise eesmärke ning korraldatud jäätmeveo süsteemi arengut. </w:t>
      </w:r>
    </w:p>
    <w:p w14:paraId="54B03B16" w14:textId="77777777" w:rsidR="00A33C01" w:rsidRDefault="00A33C01" w:rsidP="00A70388">
      <w:pPr>
        <w:spacing w:before="0" w:after="0" w:line="240" w:lineRule="auto"/>
        <w:jc w:val="both"/>
        <w:rPr>
          <w:rFonts w:ascii="Aptos" w:eastAsia="Times New Roman" w:hAnsi="Aptos" w:cs="Times New Roman"/>
          <w:sz w:val="22"/>
          <w:szCs w:val="22"/>
        </w:rPr>
      </w:pPr>
    </w:p>
    <w:p w14:paraId="525FDFEF" w14:textId="7F0BF426" w:rsidR="00A70388" w:rsidRPr="0079423A" w:rsidRDefault="00A70388" w:rsidP="00A70388">
      <w:pPr>
        <w:spacing w:before="0" w:after="0" w:line="240" w:lineRule="auto"/>
        <w:jc w:val="both"/>
        <w:rPr>
          <w:rFonts w:ascii="Aptos" w:eastAsia="Times New Roman" w:hAnsi="Aptos" w:cs="Times New Roman"/>
          <w:sz w:val="22"/>
          <w:szCs w:val="22"/>
        </w:rPr>
      </w:pPr>
      <w:r>
        <w:rPr>
          <w:rFonts w:ascii="Aptos" w:eastAsia="Times New Roman" w:hAnsi="Aptos" w:cs="Times New Roman"/>
          <w:sz w:val="22"/>
          <w:szCs w:val="22"/>
        </w:rPr>
        <w:t>Tabel 1</w:t>
      </w:r>
      <w:r w:rsidR="00ED60F2">
        <w:rPr>
          <w:rFonts w:ascii="Aptos" w:eastAsia="Times New Roman" w:hAnsi="Aptos" w:cs="Times New Roman"/>
          <w:sz w:val="22"/>
          <w:szCs w:val="22"/>
        </w:rPr>
        <w:t>5</w:t>
      </w:r>
      <w:r>
        <w:rPr>
          <w:rFonts w:ascii="Aptos" w:eastAsia="Times New Roman" w:hAnsi="Aptos" w:cs="Times New Roman"/>
          <w:sz w:val="22"/>
          <w:szCs w:val="22"/>
        </w:rPr>
        <w:t>. Olmejäätmete liigiti kogumise tegevuskava 2027-2032</w:t>
      </w:r>
    </w:p>
    <w:tbl>
      <w:tblPr>
        <w:tblStyle w:val="Ruuttabel4rhk1"/>
        <w:tblW w:w="4950" w:type="pct"/>
        <w:tblLook w:val="04A0" w:firstRow="1" w:lastRow="0" w:firstColumn="1" w:lastColumn="0" w:noHBand="0" w:noVBand="1"/>
      </w:tblPr>
      <w:tblGrid>
        <w:gridCol w:w="3579"/>
        <w:gridCol w:w="3726"/>
        <w:gridCol w:w="1621"/>
      </w:tblGrid>
      <w:tr w:rsidR="0059358C" w:rsidRPr="00922AFD" w14:paraId="771FCD62" w14:textId="0DAC50AC" w:rsidTr="00A02F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5" w:type="pct"/>
          </w:tcPr>
          <w:p w14:paraId="431EB89A" w14:textId="77777777" w:rsidR="0059358C" w:rsidRPr="0079423A" w:rsidRDefault="0059358C" w:rsidP="00216325">
            <w:pPr>
              <w:spacing w:beforeAutospacing="1" w:after="100" w:afterAutospacing="1"/>
              <w:jc w:val="center"/>
              <w:rPr>
                <w:rFonts w:ascii="Aptos" w:eastAsia="Times New Roman" w:hAnsi="Aptos" w:cs="Times New Roman"/>
                <w:sz w:val="22"/>
                <w:szCs w:val="22"/>
              </w:rPr>
            </w:pPr>
            <w:r w:rsidRPr="0079423A">
              <w:rPr>
                <w:rFonts w:ascii="Aptos" w:eastAsia="Times New Roman" w:hAnsi="Aptos" w:cs="Times New Roman"/>
                <w:sz w:val="22"/>
                <w:szCs w:val="22"/>
              </w:rPr>
              <w:t>Haapsalu linn</w:t>
            </w:r>
          </w:p>
        </w:tc>
        <w:tc>
          <w:tcPr>
            <w:tcW w:w="2087" w:type="pct"/>
          </w:tcPr>
          <w:p w14:paraId="0C9CD18D" w14:textId="77777777" w:rsidR="0059358C" w:rsidRPr="0079423A" w:rsidRDefault="0059358C" w:rsidP="00216325">
            <w:pPr>
              <w:spacing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sidRPr="0079423A">
              <w:rPr>
                <w:rFonts w:ascii="Aptos" w:eastAsia="Times New Roman" w:hAnsi="Aptos" w:cs="Times New Roman"/>
                <w:sz w:val="22"/>
                <w:szCs w:val="22"/>
              </w:rPr>
              <w:t>Lääne-Nigula vald</w:t>
            </w:r>
          </w:p>
        </w:tc>
        <w:tc>
          <w:tcPr>
            <w:tcW w:w="908" w:type="pct"/>
          </w:tcPr>
          <w:p w14:paraId="269F8E88" w14:textId="4A485537" w:rsidR="0059358C" w:rsidRPr="0079423A" w:rsidRDefault="0059358C" w:rsidP="00216325">
            <w:pPr>
              <w:spacing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sz w:val="22"/>
                <w:szCs w:val="22"/>
              </w:rPr>
            </w:pPr>
            <w:r>
              <w:rPr>
                <w:rFonts w:ascii="Aptos" w:eastAsia="Times New Roman" w:hAnsi="Aptos" w:cs="Times New Roman"/>
                <w:sz w:val="22"/>
                <w:szCs w:val="22"/>
              </w:rPr>
              <w:t>Sihtase</w:t>
            </w:r>
          </w:p>
        </w:tc>
      </w:tr>
      <w:tr w:rsidR="0059358C" w:rsidRPr="00922AFD" w14:paraId="66A0882D" w14:textId="522BCC26" w:rsidTr="00A02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5" w:type="pct"/>
          </w:tcPr>
          <w:p w14:paraId="1A172D87" w14:textId="08F263B8" w:rsidR="0059358C" w:rsidRPr="0079423A" w:rsidRDefault="0059358C" w:rsidP="00216325">
            <w:pPr>
              <w:spacing w:beforeAutospacing="1" w:after="100" w:afterAutospacing="1"/>
              <w:rPr>
                <w:rFonts w:ascii="Aptos" w:eastAsia="Times New Roman" w:hAnsi="Aptos" w:cs="Times New Roman"/>
                <w:b w:val="0"/>
                <w:bCs w:val="0"/>
                <w:sz w:val="22"/>
                <w:szCs w:val="22"/>
              </w:rPr>
            </w:pPr>
            <w:r w:rsidRPr="0079423A">
              <w:rPr>
                <w:rFonts w:ascii="Aptos" w:eastAsia="Times New Roman" w:hAnsi="Aptos" w:cs="Times New Roman"/>
                <w:sz w:val="22"/>
                <w:szCs w:val="22"/>
              </w:rPr>
              <w:t>2027. aastal</w:t>
            </w:r>
            <w:r w:rsidRPr="0079423A">
              <w:rPr>
                <w:rFonts w:ascii="Aptos" w:eastAsia="Times New Roman" w:hAnsi="Aptos" w:cs="Times New Roman"/>
                <w:b w:val="0"/>
                <w:bCs w:val="0"/>
                <w:sz w:val="22"/>
                <w:szCs w:val="22"/>
              </w:rPr>
              <w:t xml:space="preserve"> keskendutakse korraldatud jäätmeveo senise toimivuse ja liigiti kogumise tulemuste analüüsimisele. Hinnatakse jäätmeveoga hõlmatust, liigiti kogutavate jäätmete koguseid, teenuse </w:t>
            </w:r>
            <w:r w:rsidRPr="0079423A">
              <w:rPr>
                <w:rFonts w:ascii="Aptos" w:eastAsia="Times New Roman" w:hAnsi="Aptos" w:cs="Times New Roman"/>
                <w:b w:val="0"/>
                <w:bCs w:val="0"/>
                <w:sz w:val="22"/>
                <w:szCs w:val="22"/>
              </w:rPr>
              <w:lastRenderedPageBreak/>
              <w:t xml:space="preserve">kvaliteeti ning jäätmevaldajatelt saadud tagasisidet. Jätkatakse elanike ja ettevõtete teavitamist liigiti kogumise võimalustest ja kohustustest ning viiakse läbi järelevalvetegevusi. Erilist tähelepanu pööratakse biojäätmete, pakendijäätmete, </w:t>
            </w:r>
            <w:r w:rsidR="006F1F1C">
              <w:rPr>
                <w:rFonts w:ascii="Aptos" w:eastAsia="Times New Roman" w:hAnsi="Aptos" w:cs="Times New Roman"/>
                <w:b w:val="0"/>
                <w:bCs w:val="0"/>
                <w:sz w:val="22"/>
                <w:szCs w:val="22"/>
              </w:rPr>
              <w:t xml:space="preserve">ning </w:t>
            </w:r>
            <w:r w:rsidRPr="0079423A">
              <w:rPr>
                <w:rFonts w:ascii="Aptos" w:eastAsia="Times New Roman" w:hAnsi="Aptos" w:cs="Times New Roman"/>
                <w:b w:val="0"/>
                <w:bCs w:val="0"/>
                <w:sz w:val="22"/>
                <w:szCs w:val="22"/>
              </w:rPr>
              <w:t>paberi ja kartongi liigiti kogumise suurendamisele. Samuti hinnatakse avaliku kogumisvõrgu piisavust, kasutusaktiivsust ja ligipääsetavust.</w:t>
            </w:r>
          </w:p>
        </w:tc>
        <w:tc>
          <w:tcPr>
            <w:tcW w:w="2087" w:type="pct"/>
          </w:tcPr>
          <w:p w14:paraId="062F7B79" w14:textId="3A41A2BD" w:rsidR="0059358C" w:rsidRPr="0079423A" w:rsidRDefault="00C27F7E" w:rsidP="00C27F7E">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C27F7E">
              <w:rPr>
                <w:rStyle w:val="Tugev"/>
                <w:rFonts w:ascii="Aptos" w:hAnsi="Aptos"/>
                <w:sz w:val="22"/>
                <w:szCs w:val="22"/>
              </w:rPr>
              <w:lastRenderedPageBreak/>
              <w:t>2027. aastal</w:t>
            </w:r>
            <w:r w:rsidRPr="00C27F7E">
              <w:rPr>
                <w:rFonts w:ascii="Aptos" w:hAnsi="Aptos"/>
                <w:sz w:val="22"/>
                <w:szCs w:val="22"/>
              </w:rPr>
              <w:t xml:space="preserve"> alustatakse järgmise korraldatud jäätmeveo perioodi ettevalmistamist. Otsustatakse korraldusmudel, võimalik koostöö teiste omavalitsustega, hankega hõlmatavad jäätmeliigid ja teenindustingimused</w:t>
            </w:r>
            <w:r w:rsidR="00C74E2B">
              <w:rPr>
                <w:rFonts w:ascii="Aptos" w:hAnsi="Aptos"/>
                <w:sz w:val="22"/>
                <w:szCs w:val="22"/>
              </w:rPr>
              <w:t xml:space="preserve"> </w:t>
            </w:r>
            <w:r w:rsidRPr="00C27F7E">
              <w:rPr>
                <w:rFonts w:ascii="Aptos" w:hAnsi="Aptos"/>
                <w:sz w:val="22"/>
                <w:szCs w:val="22"/>
              </w:rPr>
              <w:t xml:space="preserve">ning </w:t>
            </w:r>
            <w:r w:rsidRPr="00C27F7E">
              <w:rPr>
                <w:rFonts w:ascii="Aptos" w:hAnsi="Aptos"/>
                <w:sz w:val="22"/>
                <w:szCs w:val="22"/>
              </w:rPr>
              <w:lastRenderedPageBreak/>
              <w:t>alustatakse hankedokumentide koostamist.</w:t>
            </w:r>
            <w:r>
              <w:rPr>
                <w:rFonts w:ascii="Aptos" w:hAnsi="Aptos"/>
                <w:sz w:val="22"/>
                <w:szCs w:val="22"/>
              </w:rPr>
              <w:t xml:space="preserve"> </w:t>
            </w:r>
            <w:r w:rsidRPr="00C27F7E">
              <w:rPr>
                <w:rFonts w:ascii="Aptos" w:hAnsi="Aptos"/>
                <w:sz w:val="22"/>
                <w:szCs w:val="22"/>
              </w:rPr>
              <w:t>Alustatakse läbirääkimisi taaskasutusorganisatsioonidega ning sõlmitakse pakendijäätmete kogumise, üleandmise ja kulude jaotuse lepingud. Valmistatakse ette ja korraldatakse vajalik jäätmekäitlushange, et määrata veohankeks jäätmete käitluskohad ja üleandmistingimused. Paralleelselt valmistatakse ette jäätmehoolduseeskirja muudatused.</w:t>
            </w:r>
            <w:r>
              <w:rPr>
                <w:rFonts w:ascii="Aptos" w:hAnsi="Aptos"/>
                <w:sz w:val="22"/>
                <w:szCs w:val="22"/>
              </w:rPr>
              <w:t xml:space="preserve"> </w:t>
            </w:r>
            <w:r w:rsidR="0059358C" w:rsidRPr="0079423A">
              <w:rPr>
                <w:rFonts w:ascii="Aptos" w:hAnsi="Aptos"/>
                <w:sz w:val="22"/>
                <w:szCs w:val="22"/>
              </w:rPr>
              <w:t>Jätkatakse elanike teavitamist ja nõustamist ning viiakse läbi järelevalvetegevusi jäätmehoolduseeskirja nõuete täitmise tagamiseks. Arvestades valla suurt territooriumi ja hajusat asustust, pööratakse eraldi tähelepanu jäätmete üleandmisvõimaluste kättesaadavusele ning avaliku kogumisvõrgu piisavusele valla eri piirkondades.</w:t>
            </w:r>
          </w:p>
        </w:tc>
        <w:tc>
          <w:tcPr>
            <w:tcW w:w="908" w:type="pct"/>
            <w:vAlign w:val="center"/>
          </w:tcPr>
          <w:p w14:paraId="7543B85A" w14:textId="27A9FBD8" w:rsidR="0059358C" w:rsidRPr="00A02FD3" w:rsidRDefault="0059358C" w:rsidP="00E54925">
            <w:pPr>
              <w:pStyle w:val="isselectedend"/>
              <w:jc w:val="center"/>
              <w:cnfStyle w:val="000000100000" w:firstRow="0" w:lastRow="0" w:firstColumn="0" w:lastColumn="0" w:oddVBand="0" w:evenVBand="0" w:oddHBand="1" w:evenHBand="0" w:firstRowFirstColumn="0" w:firstRowLastColumn="0" w:lastRowFirstColumn="0" w:lastRowLastColumn="0"/>
              <w:rPr>
                <w:rStyle w:val="Tugev"/>
                <w:rFonts w:ascii="Aptos" w:hAnsi="Aptos"/>
                <w:sz w:val="22"/>
                <w:szCs w:val="22"/>
              </w:rPr>
            </w:pPr>
            <w:r w:rsidRPr="00A02FD3">
              <w:rPr>
                <w:rStyle w:val="Tugev"/>
                <w:rFonts w:ascii="Aptos" w:hAnsi="Aptos"/>
                <w:sz w:val="22"/>
                <w:szCs w:val="22"/>
              </w:rPr>
              <w:lastRenderedPageBreak/>
              <w:t>67%</w:t>
            </w:r>
          </w:p>
        </w:tc>
      </w:tr>
      <w:tr w:rsidR="0059358C" w:rsidRPr="00922AFD" w14:paraId="777326EA" w14:textId="420439C6" w:rsidTr="00A02FD3">
        <w:tc>
          <w:tcPr>
            <w:cnfStyle w:val="001000000000" w:firstRow="0" w:lastRow="0" w:firstColumn="1" w:lastColumn="0" w:oddVBand="0" w:evenVBand="0" w:oddHBand="0" w:evenHBand="0" w:firstRowFirstColumn="0" w:firstRowLastColumn="0" w:lastRowFirstColumn="0" w:lastRowLastColumn="0"/>
            <w:tcW w:w="2005" w:type="pct"/>
          </w:tcPr>
          <w:p w14:paraId="37952188" w14:textId="4C1D2194" w:rsidR="0059358C" w:rsidRPr="00524116" w:rsidRDefault="0059358C" w:rsidP="00216325">
            <w:pPr>
              <w:spacing w:beforeAutospacing="1" w:after="100" w:afterAutospacing="1"/>
              <w:rPr>
                <w:rFonts w:ascii="Aptos" w:hAnsi="Aptos"/>
                <w:sz w:val="22"/>
                <w:szCs w:val="22"/>
              </w:rPr>
            </w:pPr>
            <w:r w:rsidRPr="0079423A">
              <w:rPr>
                <w:rFonts w:ascii="Aptos" w:eastAsia="Times New Roman" w:hAnsi="Aptos" w:cs="Times New Roman"/>
                <w:sz w:val="22"/>
                <w:szCs w:val="22"/>
              </w:rPr>
              <w:t>2028. aastal</w:t>
            </w:r>
            <w:r w:rsidRPr="0079423A">
              <w:rPr>
                <w:rFonts w:ascii="Aptos" w:eastAsia="Times New Roman" w:hAnsi="Aptos" w:cs="Times New Roman"/>
                <w:b w:val="0"/>
                <w:bCs w:val="0"/>
                <w:sz w:val="22"/>
                <w:szCs w:val="22"/>
              </w:rPr>
              <w:t xml:space="preserve"> hinnatakse põhjalikumalt korraldatud jäätmeveo süsteemi toimivust</w:t>
            </w:r>
            <w:r w:rsidR="00524116">
              <w:rPr>
                <w:rFonts w:ascii="Aptos" w:eastAsia="Times New Roman" w:hAnsi="Aptos" w:cs="Times New Roman"/>
                <w:b w:val="0"/>
                <w:bCs w:val="0"/>
                <w:sz w:val="22"/>
                <w:szCs w:val="22"/>
              </w:rPr>
              <w:t xml:space="preserve">. </w:t>
            </w:r>
            <w:r w:rsidRPr="0079423A">
              <w:rPr>
                <w:rFonts w:ascii="Aptos" w:eastAsia="Times New Roman" w:hAnsi="Aptos" w:cs="Times New Roman"/>
                <w:b w:val="0"/>
                <w:bCs w:val="0"/>
                <w:sz w:val="22"/>
                <w:szCs w:val="22"/>
              </w:rPr>
              <w:t>Analüüsitakse jäätmekoguste ja liigiti kogumise määra arengut</w:t>
            </w:r>
            <w:r w:rsidR="00524116">
              <w:rPr>
                <w:rFonts w:ascii="Aptos" w:eastAsia="Times New Roman" w:hAnsi="Aptos" w:cs="Times New Roman"/>
                <w:b w:val="0"/>
                <w:bCs w:val="0"/>
                <w:sz w:val="22"/>
                <w:szCs w:val="22"/>
              </w:rPr>
              <w:t>.</w:t>
            </w:r>
            <w:r w:rsidR="00524116">
              <w:rPr>
                <w:rFonts w:ascii="Aptos" w:eastAsia="Times New Roman" w:hAnsi="Aptos" w:cs="Times New Roman"/>
                <w:sz w:val="22"/>
                <w:szCs w:val="22"/>
              </w:rPr>
              <w:t xml:space="preserve"> </w:t>
            </w:r>
            <w:r w:rsidR="00524116">
              <w:rPr>
                <w:rFonts w:ascii="Aptos" w:hAnsi="Aptos"/>
                <w:b w:val="0"/>
                <w:bCs w:val="0"/>
                <w:sz w:val="22"/>
                <w:szCs w:val="22"/>
              </w:rPr>
              <w:t>A</w:t>
            </w:r>
            <w:r w:rsidR="00524116" w:rsidRPr="00524116">
              <w:rPr>
                <w:rFonts w:ascii="Aptos" w:hAnsi="Aptos"/>
                <w:b w:val="0"/>
                <w:bCs w:val="0"/>
                <w:sz w:val="22"/>
                <w:szCs w:val="22"/>
              </w:rPr>
              <w:t>lustatakse järgmise korraldatud jäätmeveo perioodi ettevalmistamist. Otsustatakse korraldusmudel, hankega hõlmatavad jäätmeliigid ja võimalik koostöö teiste omavalitsustega. Alustatakse läbirääkimisi taaskasutusorganisatsioonidega ning sõlmitakse pakendijäätmete kogumise, üleandmise ja kulude jaotuse lepingud. Valmistatakse ette ja korraldatakse vajalik jäätmekäitlushan</w:t>
            </w:r>
            <w:r w:rsidR="00837EFD">
              <w:rPr>
                <w:rFonts w:ascii="Aptos" w:hAnsi="Aptos"/>
                <w:b w:val="0"/>
                <w:bCs w:val="0"/>
                <w:sz w:val="22"/>
                <w:szCs w:val="22"/>
              </w:rPr>
              <w:t>ked</w:t>
            </w:r>
            <w:r w:rsidR="00524116" w:rsidRPr="00524116">
              <w:rPr>
                <w:rFonts w:ascii="Aptos" w:hAnsi="Aptos"/>
                <w:b w:val="0"/>
                <w:bCs w:val="0"/>
                <w:sz w:val="22"/>
                <w:szCs w:val="22"/>
              </w:rPr>
              <w:t>, et määrata veohan</w:t>
            </w:r>
            <w:r w:rsidR="00837EFD">
              <w:rPr>
                <w:rFonts w:ascii="Aptos" w:hAnsi="Aptos"/>
                <w:b w:val="0"/>
                <w:bCs w:val="0"/>
                <w:sz w:val="22"/>
                <w:szCs w:val="22"/>
              </w:rPr>
              <w:t>geteks</w:t>
            </w:r>
            <w:r w:rsidR="00524116" w:rsidRPr="00524116">
              <w:rPr>
                <w:rFonts w:ascii="Aptos" w:hAnsi="Aptos"/>
                <w:b w:val="0"/>
                <w:bCs w:val="0"/>
                <w:sz w:val="22"/>
                <w:szCs w:val="22"/>
              </w:rPr>
              <w:t xml:space="preserve"> jäätmete käitluskohad ja üleandmis</w:t>
            </w:r>
            <w:r w:rsidR="00837EFD">
              <w:rPr>
                <w:rFonts w:ascii="Aptos" w:hAnsi="Aptos"/>
                <w:b w:val="0"/>
                <w:bCs w:val="0"/>
                <w:sz w:val="22"/>
                <w:szCs w:val="22"/>
              </w:rPr>
              <w:t>-</w:t>
            </w:r>
            <w:r w:rsidR="00524116" w:rsidRPr="00524116">
              <w:rPr>
                <w:rFonts w:ascii="Aptos" w:hAnsi="Aptos"/>
                <w:b w:val="0"/>
                <w:bCs w:val="0"/>
                <w:sz w:val="22"/>
                <w:szCs w:val="22"/>
              </w:rPr>
              <w:t xml:space="preserve">tingimused. Paralleelselt valmistatakse ette jäätmehoolduseeskirja muudatused. Jätkatakse kogumisringide korraldamist ning korrigeeritakse avalikku </w:t>
            </w:r>
            <w:r w:rsidR="00524116" w:rsidRPr="00524116">
              <w:rPr>
                <w:rFonts w:ascii="Aptos" w:hAnsi="Aptos"/>
                <w:b w:val="0"/>
                <w:bCs w:val="0"/>
                <w:sz w:val="22"/>
                <w:szCs w:val="22"/>
              </w:rPr>
              <w:lastRenderedPageBreak/>
              <w:t>kogumisvõrku vastavalt vajadusele.</w:t>
            </w:r>
            <w:r w:rsidR="00524116">
              <w:rPr>
                <w:rFonts w:ascii="Aptos" w:hAnsi="Aptos"/>
                <w:sz w:val="22"/>
                <w:szCs w:val="22"/>
              </w:rPr>
              <w:t xml:space="preserve"> </w:t>
            </w:r>
            <w:r w:rsidRPr="0079423A">
              <w:rPr>
                <w:rFonts w:ascii="Aptos" w:eastAsia="Times New Roman" w:hAnsi="Aptos" w:cs="Times New Roman"/>
                <w:b w:val="0"/>
                <w:bCs w:val="0"/>
                <w:sz w:val="22"/>
                <w:szCs w:val="22"/>
              </w:rPr>
              <w:t>Jätkatakse elanike ja ettevõtete nõustamist ning jäätmehooldusalase teabe avaldamist linna veebilehel ja teistes infokanalites.</w:t>
            </w:r>
            <w:r w:rsidR="00524116">
              <w:rPr>
                <w:rFonts w:ascii="Aptos" w:eastAsia="Times New Roman" w:hAnsi="Aptos" w:cs="Times New Roman"/>
                <w:b w:val="0"/>
                <w:bCs w:val="0"/>
                <w:sz w:val="22"/>
                <w:szCs w:val="22"/>
              </w:rPr>
              <w:t xml:space="preserve"> </w:t>
            </w:r>
          </w:p>
        </w:tc>
        <w:tc>
          <w:tcPr>
            <w:tcW w:w="2087" w:type="pct"/>
          </w:tcPr>
          <w:p w14:paraId="3F2B33E8" w14:textId="0ABCF697" w:rsidR="0059358C" w:rsidRPr="00C27F7E" w:rsidRDefault="0059358C" w:rsidP="00C27F7E">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C27F7E">
              <w:rPr>
                <w:rStyle w:val="Tugev"/>
                <w:rFonts w:ascii="Aptos" w:hAnsi="Aptos"/>
                <w:sz w:val="22"/>
                <w:szCs w:val="22"/>
              </w:rPr>
              <w:lastRenderedPageBreak/>
              <w:t>2028. aastal</w:t>
            </w:r>
            <w:r w:rsidRPr="00C27F7E">
              <w:rPr>
                <w:rFonts w:ascii="Aptos" w:hAnsi="Aptos"/>
                <w:sz w:val="22"/>
                <w:szCs w:val="22"/>
              </w:rPr>
              <w:t xml:space="preserve"> </w:t>
            </w:r>
            <w:r w:rsidR="00C27F7E" w:rsidRPr="00C27F7E">
              <w:rPr>
                <w:rFonts w:ascii="Aptos" w:hAnsi="Aptos"/>
                <w:sz w:val="22"/>
                <w:szCs w:val="22"/>
              </w:rPr>
              <w:t>viiakse lõpule jäätmekäitlushange ja sõlmitakse käitluslepingud, kui need ei ole sõlmitud eelmisel aastal. TKO</w:t>
            </w:r>
            <w:r w:rsidR="00A02FD3">
              <w:rPr>
                <w:rFonts w:ascii="Aptos" w:hAnsi="Aptos"/>
                <w:sz w:val="22"/>
                <w:szCs w:val="22"/>
              </w:rPr>
              <w:t>-</w:t>
            </w:r>
            <w:r w:rsidR="00C27F7E" w:rsidRPr="00C27F7E">
              <w:rPr>
                <w:rFonts w:ascii="Aptos" w:hAnsi="Aptos"/>
                <w:sz w:val="22"/>
                <w:szCs w:val="22"/>
              </w:rPr>
              <w:t>dega sõlmitud lepingute ja käitlushanke tulemuste alusel koostatakse korraldatud jäätmeveo hankedokumendid, viiakse läbi veohange ning sõlmitakse veoleping. Hankemenetlusteks ja võimalikeks vaidlustusteks jäetakse piisav ajavaru. Enne uue veoperioodi algust korrastatakse jäätmevaldajate registriandmed ning teavitatakse elanikke ja ettevõtteid uutest teenindustingimustest.</w:t>
            </w:r>
            <w:r w:rsidR="00C27F7E">
              <w:rPr>
                <w:rFonts w:ascii="Aptos" w:hAnsi="Aptos"/>
                <w:sz w:val="22"/>
                <w:szCs w:val="22"/>
              </w:rPr>
              <w:t xml:space="preserve"> J</w:t>
            </w:r>
            <w:r w:rsidRPr="00C27F7E">
              <w:rPr>
                <w:rFonts w:ascii="Aptos" w:hAnsi="Aptos"/>
                <w:sz w:val="22"/>
                <w:szCs w:val="22"/>
              </w:rPr>
              <w:t xml:space="preserve">ätkatakse liigiti kogumise tulemuste parandamisele suunatud tegevusi. Vajadusel korrigeeritakse avalike kogumispunktide paiknemist või mahutite koosseisu ning tõhustatakse järelevalvet piirkondades, kus liigiti kogumise tulemused on madalamad. Samuti hinnatakse Pürksi jäätmekeskuse toimivust ja võimalusi elanikele </w:t>
            </w:r>
            <w:r w:rsidRPr="00C27F7E">
              <w:rPr>
                <w:rFonts w:ascii="Aptos" w:hAnsi="Aptos"/>
                <w:sz w:val="22"/>
                <w:szCs w:val="22"/>
              </w:rPr>
              <w:lastRenderedPageBreak/>
              <w:t>pakutavate jäätmete üleandmisvõimaluste paran</w:t>
            </w:r>
            <w:r w:rsidR="00C27F7E">
              <w:rPr>
                <w:rFonts w:ascii="Aptos" w:hAnsi="Aptos"/>
                <w:sz w:val="22"/>
                <w:szCs w:val="22"/>
              </w:rPr>
              <w:t>d</w:t>
            </w:r>
            <w:r w:rsidRPr="00C27F7E">
              <w:rPr>
                <w:rFonts w:ascii="Aptos" w:hAnsi="Aptos"/>
                <w:sz w:val="22"/>
                <w:szCs w:val="22"/>
              </w:rPr>
              <w:t>amiseks.</w:t>
            </w:r>
          </w:p>
        </w:tc>
        <w:tc>
          <w:tcPr>
            <w:tcW w:w="908" w:type="pct"/>
            <w:vAlign w:val="center"/>
          </w:tcPr>
          <w:p w14:paraId="37293C1E" w14:textId="46834A65" w:rsidR="0059358C" w:rsidRPr="00A02FD3" w:rsidRDefault="00E54925" w:rsidP="00E54925">
            <w:pPr>
              <w:pStyle w:val="isselectedend"/>
              <w:jc w:val="center"/>
              <w:cnfStyle w:val="000000000000" w:firstRow="0" w:lastRow="0" w:firstColumn="0" w:lastColumn="0" w:oddVBand="0" w:evenVBand="0" w:oddHBand="0" w:evenHBand="0" w:firstRowFirstColumn="0" w:firstRowLastColumn="0" w:lastRowFirstColumn="0" w:lastRowLastColumn="0"/>
              <w:rPr>
                <w:rStyle w:val="Tugev"/>
                <w:rFonts w:ascii="Aptos" w:hAnsi="Aptos"/>
                <w:sz w:val="22"/>
                <w:szCs w:val="22"/>
              </w:rPr>
            </w:pPr>
            <w:r w:rsidRPr="00A02FD3">
              <w:rPr>
                <w:rStyle w:val="Tugev"/>
                <w:rFonts w:ascii="Aptos" w:hAnsi="Aptos"/>
                <w:sz w:val="22"/>
                <w:szCs w:val="22"/>
              </w:rPr>
              <w:lastRenderedPageBreak/>
              <w:t>68%</w:t>
            </w:r>
          </w:p>
        </w:tc>
      </w:tr>
      <w:tr w:rsidR="0059358C" w:rsidRPr="00922AFD" w14:paraId="10461AA6" w14:textId="43F426E9" w:rsidTr="00A02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5" w:type="pct"/>
          </w:tcPr>
          <w:p w14:paraId="17A8E4D5" w14:textId="0066A80D" w:rsidR="006F1F1C" w:rsidRPr="006F1F1C" w:rsidRDefault="0059358C" w:rsidP="006F1F1C">
            <w:pPr>
              <w:pStyle w:val="Normaallaadveeb"/>
            </w:pPr>
            <w:r w:rsidRPr="00837EFD">
              <w:rPr>
                <w:rFonts w:ascii="Aptos" w:hAnsi="Aptos"/>
                <w:sz w:val="22"/>
                <w:szCs w:val="22"/>
              </w:rPr>
              <w:t>2029. aastal</w:t>
            </w:r>
            <w:r w:rsidRPr="006F1F1C">
              <w:rPr>
                <w:rFonts w:ascii="Aptos" w:hAnsi="Aptos"/>
                <w:b w:val="0"/>
                <w:bCs w:val="0"/>
                <w:sz w:val="22"/>
                <w:szCs w:val="22"/>
              </w:rPr>
              <w:t xml:space="preserve"> </w:t>
            </w:r>
            <w:r w:rsidR="006F1F1C" w:rsidRPr="006F1F1C">
              <w:rPr>
                <w:rFonts w:ascii="Aptos" w:hAnsi="Aptos"/>
                <w:b w:val="0"/>
                <w:bCs w:val="0"/>
                <w:sz w:val="22"/>
                <w:szCs w:val="22"/>
              </w:rPr>
              <w:t>korraldatakse uue korraldatud jäätmeveo perioodi veohange ja sõlmitakse veoleping. Veohanke tingimustes määratakse kogutavad jäätmeliigid, teeninduspiirkonnad, veosagedused, jäätmete üleandmiskohad ja teenuse kvaliteedinõuded. Hange korraldatakse piisava ajavaruga, et arvestada võimalike vaidlustuste ja teenuse käivitamiseks vajaliku ettevalmistusajaga. Enne uue veoperioodi algust korrastatakse jäätmevaldajate registriandmed ning teavitatakse elanikke ja ettevõtteid uutest teenindustingimustest.</w:t>
            </w:r>
            <w:r w:rsidR="006F1F1C">
              <w:t xml:space="preserve"> </w:t>
            </w:r>
            <w:r w:rsidR="006F1F1C">
              <w:rPr>
                <w:rFonts w:ascii="Aptos" w:hAnsi="Aptos"/>
                <w:b w:val="0"/>
                <w:bCs w:val="0"/>
                <w:sz w:val="22"/>
                <w:szCs w:val="22"/>
              </w:rPr>
              <w:t>J</w:t>
            </w:r>
            <w:r w:rsidRPr="0079423A">
              <w:rPr>
                <w:rFonts w:ascii="Aptos" w:hAnsi="Aptos"/>
                <w:b w:val="0"/>
                <w:bCs w:val="0"/>
                <w:sz w:val="22"/>
                <w:szCs w:val="22"/>
              </w:rPr>
              <w:t xml:space="preserve">ätkatakse liigiti kogumise suurendamisele suunatud tegevusi ning hinnatakse avaliku kogumisvõrgu ja </w:t>
            </w:r>
            <w:r w:rsidR="006F1F1C">
              <w:rPr>
                <w:rFonts w:ascii="Aptos" w:hAnsi="Aptos"/>
                <w:b w:val="0"/>
                <w:bCs w:val="0"/>
                <w:sz w:val="22"/>
                <w:szCs w:val="22"/>
              </w:rPr>
              <w:t>keskkonnajaama</w:t>
            </w:r>
            <w:r w:rsidRPr="0079423A">
              <w:rPr>
                <w:rFonts w:ascii="Aptos" w:hAnsi="Aptos"/>
                <w:b w:val="0"/>
                <w:bCs w:val="0"/>
                <w:sz w:val="22"/>
                <w:szCs w:val="22"/>
              </w:rPr>
              <w:t xml:space="preserve"> kasutatavust ja kättesaadavust. Jätkatakse teavitus- ja järelevalvetegevusi ning pööratakse tähelepanu jäätmetekke vältimise ja korduskasutuse edendamisele.</w:t>
            </w:r>
          </w:p>
        </w:tc>
        <w:tc>
          <w:tcPr>
            <w:tcW w:w="2087" w:type="pct"/>
          </w:tcPr>
          <w:p w14:paraId="7C2771CF" w14:textId="7E5A08F1" w:rsidR="0059358C" w:rsidRPr="00524116" w:rsidRDefault="00C27F7E" w:rsidP="00524116">
            <w:pPr>
              <w:pStyle w:val="Normaallaadveeb"/>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524116">
              <w:rPr>
                <w:rStyle w:val="Tugev"/>
                <w:rFonts w:ascii="Aptos" w:hAnsi="Aptos"/>
                <w:sz w:val="22"/>
                <w:szCs w:val="22"/>
              </w:rPr>
              <w:t>2029. aastal</w:t>
            </w:r>
            <w:r w:rsidRPr="00524116">
              <w:rPr>
                <w:rFonts w:ascii="Aptos" w:hAnsi="Aptos"/>
                <w:sz w:val="22"/>
                <w:szCs w:val="22"/>
              </w:rPr>
              <w:t xml:space="preserve"> algab uus korraldatud jäätmeveo periood. Jälgitakse teenuse käivitumist ning veo-, käitlus- ja </w:t>
            </w:r>
            <w:proofErr w:type="spellStart"/>
            <w:r w:rsidRPr="00524116">
              <w:rPr>
                <w:rFonts w:ascii="Aptos" w:hAnsi="Aptos"/>
                <w:sz w:val="22"/>
                <w:szCs w:val="22"/>
              </w:rPr>
              <w:t>TKOdega</w:t>
            </w:r>
            <w:proofErr w:type="spellEnd"/>
            <w:r w:rsidRPr="00524116">
              <w:rPr>
                <w:rFonts w:ascii="Aptos" w:hAnsi="Aptos"/>
                <w:sz w:val="22"/>
                <w:szCs w:val="22"/>
              </w:rPr>
              <w:t xml:space="preserve"> sõlmitud lepingute täitmist. Kontrollitakse jäätmevaldajate hõlmatust, jäätmete üleandmist kokkulepitud käitluskohtadesse ning koguste ja kvaliteedi kohta andmete esitamist. Ilmnenud probleemid lahendatakse koostöös vedaja, käitlejate ja taaskasutusorganisatsioonidega. </w:t>
            </w:r>
            <w:r w:rsidR="0059358C" w:rsidRPr="00524116">
              <w:rPr>
                <w:rFonts w:ascii="Aptos" w:hAnsi="Aptos"/>
                <w:sz w:val="22"/>
                <w:szCs w:val="22"/>
              </w:rPr>
              <w:t>Koostöös taaskasutus</w:t>
            </w:r>
            <w:r w:rsidR="00524116">
              <w:rPr>
                <w:rFonts w:ascii="Aptos" w:hAnsi="Aptos"/>
                <w:sz w:val="22"/>
                <w:szCs w:val="22"/>
              </w:rPr>
              <w:t>-</w:t>
            </w:r>
            <w:r w:rsidR="0059358C" w:rsidRPr="00524116">
              <w:rPr>
                <w:rFonts w:ascii="Aptos" w:hAnsi="Aptos"/>
                <w:sz w:val="22"/>
                <w:szCs w:val="22"/>
              </w:rPr>
              <w:t>organisatsioonidega analüüsitakse pakendijäätmete avaliku kogumisvõrgu piisavust</w:t>
            </w:r>
            <w:r w:rsidR="00524116" w:rsidRPr="00524116">
              <w:rPr>
                <w:rFonts w:ascii="Aptos" w:hAnsi="Aptos"/>
                <w:sz w:val="22"/>
                <w:szCs w:val="22"/>
              </w:rPr>
              <w:t xml:space="preserve"> ja vajadusel täiendatakse võrku. </w:t>
            </w:r>
            <w:r w:rsidR="0059358C" w:rsidRPr="00524116">
              <w:rPr>
                <w:rFonts w:ascii="Aptos" w:hAnsi="Aptos"/>
                <w:sz w:val="22"/>
                <w:szCs w:val="22"/>
              </w:rPr>
              <w:t>Jätkatakse teavitus- ja järelevalvetegevusi ning pööratakse tähelepanu korduskasutuse ja jäätmetekke vältimise võimaluste edendamisele.</w:t>
            </w:r>
          </w:p>
        </w:tc>
        <w:tc>
          <w:tcPr>
            <w:tcW w:w="908" w:type="pct"/>
            <w:vAlign w:val="center"/>
          </w:tcPr>
          <w:p w14:paraId="08859496" w14:textId="3C3A0209" w:rsidR="0059358C" w:rsidRPr="00A02FD3" w:rsidRDefault="00E54925" w:rsidP="00E54925">
            <w:pPr>
              <w:pStyle w:val="isselectedend"/>
              <w:jc w:val="center"/>
              <w:cnfStyle w:val="000000100000" w:firstRow="0" w:lastRow="0" w:firstColumn="0" w:lastColumn="0" w:oddVBand="0" w:evenVBand="0" w:oddHBand="1" w:evenHBand="0" w:firstRowFirstColumn="0" w:firstRowLastColumn="0" w:lastRowFirstColumn="0" w:lastRowLastColumn="0"/>
              <w:rPr>
                <w:rStyle w:val="Tugev"/>
                <w:rFonts w:ascii="Aptos" w:hAnsi="Aptos"/>
                <w:sz w:val="22"/>
                <w:szCs w:val="22"/>
              </w:rPr>
            </w:pPr>
            <w:r w:rsidRPr="00A02FD3">
              <w:rPr>
                <w:rStyle w:val="Tugev"/>
                <w:rFonts w:ascii="Aptos" w:hAnsi="Aptos"/>
                <w:sz w:val="22"/>
                <w:szCs w:val="22"/>
              </w:rPr>
              <w:t>69%</w:t>
            </w:r>
          </w:p>
        </w:tc>
      </w:tr>
      <w:tr w:rsidR="0059358C" w:rsidRPr="00922AFD" w14:paraId="3DE1EFCF" w14:textId="07A1ED1A" w:rsidTr="00A02FD3">
        <w:tc>
          <w:tcPr>
            <w:cnfStyle w:val="001000000000" w:firstRow="0" w:lastRow="0" w:firstColumn="1" w:lastColumn="0" w:oddVBand="0" w:evenVBand="0" w:oddHBand="0" w:evenHBand="0" w:firstRowFirstColumn="0" w:firstRowLastColumn="0" w:lastRowFirstColumn="0" w:lastRowLastColumn="0"/>
            <w:tcW w:w="2005" w:type="pct"/>
          </w:tcPr>
          <w:p w14:paraId="6C78FCF0" w14:textId="7C49BD77" w:rsidR="0059358C" w:rsidRPr="006F1F1C" w:rsidRDefault="006F1F1C" w:rsidP="006F1F1C">
            <w:pPr>
              <w:pStyle w:val="Normaallaadveeb"/>
              <w:rPr>
                <w:rFonts w:ascii="Aptos" w:hAnsi="Aptos"/>
                <w:b w:val="0"/>
                <w:bCs w:val="0"/>
                <w:sz w:val="22"/>
                <w:szCs w:val="22"/>
              </w:rPr>
            </w:pPr>
            <w:r w:rsidRPr="00837EFD">
              <w:rPr>
                <w:rStyle w:val="Tugev"/>
                <w:rFonts w:ascii="Aptos" w:hAnsi="Aptos"/>
                <w:b/>
                <w:bCs/>
                <w:sz w:val="22"/>
                <w:szCs w:val="22"/>
              </w:rPr>
              <w:t>2030. aastal</w:t>
            </w:r>
            <w:r w:rsidRPr="006F1F1C">
              <w:rPr>
                <w:rFonts w:ascii="Aptos" w:hAnsi="Aptos"/>
                <w:b w:val="0"/>
                <w:bCs w:val="0"/>
                <w:sz w:val="22"/>
                <w:szCs w:val="22"/>
              </w:rPr>
              <w:t xml:space="preserve"> käivitub uus korraldatud jäätmeveo periood. Esimestel kuudel jälgitakse jäätmevaldajate hõlmatust, teenuse kvaliteeti ning veo-, käitlus- ja taaskasutus</w:t>
            </w:r>
            <w:r>
              <w:rPr>
                <w:rFonts w:ascii="Aptos" w:hAnsi="Aptos"/>
                <w:b w:val="0"/>
                <w:bCs w:val="0"/>
                <w:sz w:val="22"/>
                <w:szCs w:val="22"/>
              </w:rPr>
              <w:t>-</w:t>
            </w:r>
            <w:r w:rsidRPr="006F1F1C">
              <w:rPr>
                <w:rFonts w:ascii="Aptos" w:hAnsi="Aptos"/>
                <w:b w:val="0"/>
                <w:bCs w:val="0"/>
                <w:sz w:val="22"/>
                <w:szCs w:val="22"/>
              </w:rPr>
              <w:t>organisatsioonidega sõlmitud lepingute täitmist. Teenuse käivitamisel ilmnenud probleemid lahendatakse koostöös vedaja, käitlejate ja taaskasutus</w:t>
            </w:r>
            <w:r>
              <w:rPr>
                <w:rFonts w:ascii="Aptos" w:hAnsi="Aptos"/>
                <w:b w:val="0"/>
                <w:bCs w:val="0"/>
                <w:sz w:val="22"/>
                <w:szCs w:val="22"/>
              </w:rPr>
              <w:t>-</w:t>
            </w:r>
            <w:r w:rsidRPr="006F1F1C">
              <w:rPr>
                <w:rFonts w:ascii="Aptos" w:hAnsi="Aptos"/>
                <w:b w:val="0"/>
                <w:bCs w:val="0"/>
                <w:sz w:val="22"/>
                <w:szCs w:val="22"/>
              </w:rPr>
              <w:t xml:space="preserve">organisatsioonidega. Aasta jooksul hinnatakse uue kogumiskorralduse mõju liigiti kogutud jäätmete kogustele ja puhtusele ning tehakse jäätmekava elluviimise vahekokkuvõte. Jätkatakse kogumisringe, elanike nõustamist </w:t>
            </w:r>
            <w:r w:rsidRPr="006F1F1C">
              <w:rPr>
                <w:rFonts w:ascii="Aptos" w:hAnsi="Aptos"/>
                <w:b w:val="0"/>
                <w:bCs w:val="0"/>
                <w:sz w:val="22"/>
                <w:szCs w:val="22"/>
              </w:rPr>
              <w:lastRenderedPageBreak/>
              <w:t>ja järelevalvet ning korduskasutuse ja jäätmetekke vältimise tegevusi.</w:t>
            </w:r>
          </w:p>
        </w:tc>
        <w:tc>
          <w:tcPr>
            <w:tcW w:w="2087" w:type="pct"/>
          </w:tcPr>
          <w:p w14:paraId="788C6A96" w14:textId="48266C9E" w:rsidR="0059358C" w:rsidRPr="0079423A" w:rsidRDefault="0059358C" w:rsidP="00216325">
            <w:pPr>
              <w:pStyle w:val="isselectedend"/>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79423A">
              <w:rPr>
                <w:rStyle w:val="Tugev"/>
                <w:rFonts w:ascii="Aptos" w:hAnsi="Aptos"/>
                <w:sz w:val="22"/>
                <w:szCs w:val="22"/>
              </w:rPr>
              <w:lastRenderedPageBreak/>
              <w:t>2030. aastal</w:t>
            </w:r>
            <w:r w:rsidRPr="0079423A">
              <w:rPr>
                <w:rFonts w:ascii="Aptos" w:hAnsi="Aptos"/>
                <w:sz w:val="22"/>
                <w:szCs w:val="22"/>
              </w:rPr>
              <w:t xml:space="preserve"> tehakse vahekokkuvõte jäätmekava eesmärkide täitmisest ja korraldatud jäätmeveo süsteemi tulemuslikkusest. Analüüsitakse teenuse kättesaadavust, liigiti kogumise määra arengut, jäätmevaldajate tagasisidet ning kogumisvõrgu toimivust erinevates piirkondades.</w:t>
            </w:r>
          </w:p>
        </w:tc>
        <w:tc>
          <w:tcPr>
            <w:tcW w:w="908" w:type="pct"/>
            <w:vAlign w:val="center"/>
          </w:tcPr>
          <w:p w14:paraId="6A11B12B" w14:textId="5A154211" w:rsidR="0059358C" w:rsidRPr="00A02FD3" w:rsidRDefault="00E54925" w:rsidP="00E54925">
            <w:pPr>
              <w:pStyle w:val="isselectedend"/>
              <w:jc w:val="center"/>
              <w:cnfStyle w:val="000000000000" w:firstRow="0" w:lastRow="0" w:firstColumn="0" w:lastColumn="0" w:oddVBand="0" w:evenVBand="0" w:oddHBand="0" w:evenHBand="0" w:firstRowFirstColumn="0" w:firstRowLastColumn="0" w:lastRowFirstColumn="0" w:lastRowLastColumn="0"/>
              <w:rPr>
                <w:rStyle w:val="Tugev"/>
                <w:rFonts w:ascii="Aptos" w:hAnsi="Aptos"/>
                <w:sz w:val="22"/>
                <w:szCs w:val="22"/>
              </w:rPr>
            </w:pPr>
            <w:r w:rsidRPr="00A02FD3">
              <w:rPr>
                <w:rStyle w:val="Tugev"/>
                <w:rFonts w:ascii="Aptos" w:hAnsi="Aptos"/>
                <w:sz w:val="22"/>
                <w:szCs w:val="22"/>
              </w:rPr>
              <w:t>70%</w:t>
            </w:r>
          </w:p>
        </w:tc>
      </w:tr>
      <w:tr w:rsidR="0059358C" w:rsidRPr="00922AFD" w14:paraId="40FAD6C1" w14:textId="43C6BDB3" w:rsidTr="00A02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5" w:type="pct"/>
          </w:tcPr>
          <w:p w14:paraId="1FB9A0A8" w14:textId="77777777" w:rsidR="0059358C" w:rsidRPr="0079423A" w:rsidRDefault="0059358C" w:rsidP="00216325">
            <w:pPr>
              <w:spacing w:beforeAutospacing="1" w:after="100" w:afterAutospacing="1"/>
              <w:rPr>
                <w:rFonts w:ascii="Aptos" w:eastAsia="Times New Roman" w:hAnsi="Aptos" w:cs="Times New Roman"/>
                <w:b w:val="0"/>
                <w:bCs w:val="0"/>
                <w:sz w:val="22"/>
                <w:szCs w:val="22"/>
              </w:rPr>
            </w:pPr>
            <w:r w:rsidRPr="0079423A">
              <w:rPr>
                <w:rFonts w:ascii="Aptos" w:eastAsia="Times New Roman" w:hAnsi="Aptos" w:cs="Times New Roman"/>
                <w:sz w:val="22"/>
                <w:szCs w:val="22"/>
              </w:rPr>
              <w:t>2031. aastal</w:t>
            </w:r>
            <w:r w:rsidRPr="0079423A">
              <w:rPr>
                <w:rFonts w:ascii="Aptos" w:eastAsia="Times New Roman" w:hAnsi="Aptos" w:cs="Times New Roman"/>
                <w:b w:val="0"/>
                <w:bCs w:val="0"/>
                <w:sz w:val="22"/>
                <w:szCs w:val="22"/>
              </w:rPr>
              <w:t xml:space="preserve"> jätkatakse jäätmekava eesmärkide täitmise hindamist ning rakendatakse vajadusel täiendavaid meetmeid liigiti kogumise suurendamiseks. Analüüsitakse eri jäätmeliikide kogumismahtude arengut, segaolmejäätmete koostist ning kogumisvõrgu toimivust. Jätkatakse koostööd taaskasutusorganisatsioonide ja jäätmekäitlejatega ning toetatakse korduskasutust ja jäätmetekke vältimist soodustavaid tegevusi.</w:t>
            </w:r>
          </w:p>
        </w:tc>
        <w:tc>
          <w:tcPr>
            <w:tcW w:w="2087" w:type="pct"/>
          </w:tcPr>
          <w:p w14:paraId="6EB8C217" w14:textId="1F085DB5" w:rsidR="0059358C" w:rsidRPr="0079423A" w:rsidRDefault="0059358C" w:rsidP="00524116">
            <w:pPr>
              <w:pStyle w:val="isselectedend"/>
              <w:cnfStyle w:val="000000100000" w:firstRow="0" w:lastRow="0" w:firstColumn="0" w:lastColumn="0" w:oddVBand="0" w:evenVBand="0" w:oddHBand="1" w:evenHBand="0" w:firstRowFirstColumn="0" w:firstRowLastColumn="0" w:lastRowFirstColumn="0" w:lastRowLastColumn="0"/>
              <w:rPr>
                <w:rFonts w:ascii="Aptos" w:hAnsi="Aptos"/>
                <w:sz w:val="22"/>
                <w:szCs w:val="22"/>
              </w:rPr>
            </w:pPr>
            <w:r w:rsidRPr="0079423A">
              <w:rPr>
                <w:rStyle w:val="Tugev"/>
                <w:rFonts w:ascii="Aptos" w:hAnsi="Aptos"/>
                <w:sz w:val="22"/>
                <w:szCs w:val="22"/>
              </w:rPr>
              <w:t>2031. aastal</w:t>
            </w:r>
            <w:r w:rsidRPr="0079423A">
              <w:rPr>
                <w:rFonts w:ascii="Aptos" w:hAnsi="Aptos"/>
                <w:sz w:val="22"/>
                <w:szCs w:val="22"/>
              </w:rPr>
              <w:t xml:space="preserve"> jätkatakse liigiti kogumise ja jäätmete korduskasutuse edendamist. Hinnatakse jäätmete üleandmisvõimaluste territoriaalset kättesaadavust ning vajadusel rakendatakse täiendavaid meetmeid hajaasustusega piirkondade teenindamise parandamiseks</w:t>
            </w:r>
            <w:r w:rsidR="00524116">
              <w:rPr>
                <w:rFonts w:ascii="Aptos" w:hAnsi="Aptos"/>
                <w:sz w:val="22"/>
                <w:szCs w:val="22"/>
              </w:rPr>
              <w:t xml:space="preserve"> (kogumisringide korraldamine)</w:t>
            </w:r>
            <w:r w:rsidRPr="0079423A">
              <w:rPr>
                <w:rFonts w:ascii="Aptos" w:hAnsi="Aptos"/>
                <w:sz w:val="22"/>
                <w:szCs w:val="22"/>
              </w:rPr>
              <w:t>. Jätkatakse elanike teavitamist, nõustamist ja järelevalvet ning analüüsitakse rakendatud meetmete mõju jäätmete liigiti kogumise tulemustele.</w:t>
            </w:r>
          </w:p>
        </w:tc>
        <w:tc>
          <w:tcPr>
            <w:tcW w:w="908" w:type="pct"/>
            <w:vAlign w:val="center"/>
          </w:tcPr>
          <w:p w14:paraId="3A685844" w14:textId="6DA955FD" w:rsidR="0059358C" w:rsidRPr="00A02FD3" w:rsidRDefault="00E54925" w:rsidP="00E54925">
            <w:pPr>
              <w:pStyle w:val="isselectedend"/>
              <w:jc w:val="center"/>
              <w:cnfStyle w:val="000000100000" w:firstRow="0" w:lastRow="0" w:firstColumn="0" w:lastColumn="0" w:oddVBand="0" w:evenVBand="0" w:oddHBand="1" w:evenHBand="0" w:firstRowFirstColumn="0" w:firstRowLastColumn="0" w:lastRowFirstColumn="0" w:lastRowLastColumn="0"/>
              <w:rPr>
                <w:rStyle w:val="Tugev"/>
                <w:rFonts w:ascii="Aptos" w:hAnsi="Aptos"/>
                <w:sz w:val="22"/>
                <w:szCs w:val="22"/>
              </w:rPr>
            </w:pPr>
            <w:r w:rsidRPr="00A02FD3">
              <w:rPr>
                <w:rStyle w:val="Tugev"/>
                <w:rFonts w:ascii="Aptos" w:hAnsi="Aptos"/>
                <w:sz w:val="22"/>
                <w:szCs w:val="22"/>
              </w:rPr>
              <w:t>71%</w:t>
            </w:r>
          </w:p>
        </w:tc>
      </w:tr>
      <w:tr w:rsidR="0059358C" w:rsidRPr="00922AFD" w14:paraId="1201678B" w14:textId="500EF32E" w:rsidTr="00A02FD3">
        <w:tc>
          <w:tcPr>
            <w:cnfStyle w:val="001000000000" w:firstRow="0" w:lastRow="0" w:firstColumn="1" w:lastColumn="0" w:oddVBand="0" w:evenVBand="0" w:oddHBand="0" w:evenHBand="0" w:firstRowFirstColumn="0" w:firstRowLastColumn="0" w:lastRowFirstColumn="0" w:lastRowLastColumn="0"/>
            <w:tcW w:w="2005" w:type="pct"/>
          </w:tcPr>
          <w:p w14:paraId="720D8141" w14:textId="77777777" w:rsidR="0059358C" w:rsidRPr="0079423A" w:rsidRDefault="0059358C" w:rsidP="00216325">
            <w:pPr>
              <w:spacing w:beforeAutospacing="1" w:after="100" w:afterAutospacing="1"/>
              <w:rPr>
                <w:rFonts w:ascii="Aptos" w:eastAsia="Times New Roman" w:hAnsi="Aptos" w:cs="Times New Roman"/>
                <w:b w:val="0"/>
                <w:bCs w:val="0"/>
                <w:sz w:val="22"/>
                <w:szCs w:val="22"/>
              </w:rPr>
            </w:pPr>
            <w:r w:rsidRPr="0079423A">
              <w:rPr>
                <w:rFonts w:ascii="Aptos" w:eastAsia="Times New Roman" w:hAnsi="Aptos" w:cs="Times New Roman"/>
                <w:sz w:val="22"/>
                <w:szCs w:val="22"/>
              </w:rPr>
              <w:t>2032. aastal</w:t>
            </w:r>
            <w:r w:rsidRPr="0079423A">
              <w:rPr>
                <w:rFonts w:ascii="Aptos" w:eastAsia="Times New Roman" w:hAnsi="Aptos" w:cs="Times New Roman"/>
                <w:b w:val="0"/>
                <w:bCs w:val="0"/>
                <w:sz w:val="22"/>
                <w:szCs w:val="22"/>
              </w:rPr>
              <w:t xml:space="preserve"> tehakse kokkuvõte jäätmekava perioodil ellu viidud tegevustest ja hinnatakse seatud eesmärkide saavutamist. Analüüsitakse liigiti kogumise määra, jäätmekoguste arengut, korraldatud jäätmeveo ja kogumisvõrgu toimivust ning teavitus- ja järelevalvemeetmete tulemuslikkust. Hindamise tulemusi kasutatakse järgmise perioodi jäätmekava koostamisel ja edasiste jäätmehoolduse prioriteetide määramisel.</w:t>
            </w:r>
          </w:p>
        </w:tc>
        <w:tc>
          <w:tcPr>
            <w:tcW w:w="2087" w:type="pct"/>
          </w:tcPr>
          <w:p w14:paraId="0B247DF9" w14:textId="77777777" w:rsidR="0059358C" w:rsidRPr="0079423A" w:rsidRDefault="0059358C" w:rsidP="00216325">
            <w:pPr>
              <w:pStyle w:val="Normaallaadveeb"/>
              <w:cnfStyle w:val="000000000000" w:firstRow="0" w:lastRow="0" w:firstColumn="0" w:lastColumn="0" w:oddVBand="0" w:evenVBand="0" w:oddHBand="0" w:evenHBand="0" w:firstRowFirstColumn="0" w:firstRowLastColumn="0" w:lastRowFirstColumn="0" w:lastRowLastColumn="0"/>
              <w:rPr>
                <w:rFonts w:ascii="Aptos" w:hAnsi="Aptos"/>
                <w:sz w:val="22"/>
                <w:szCs w:val="22"/>
              </w:rPr>
            </w:pPr>
            <w:r w:rsidRPr="0079423A">
              <w:rPr>
                <w:rStyle w:val="Tugev"/>
                <w:rFonts w:ascii="Aptos" w:hAnsi="Aptos"/>
                <w:sz w:val="22"/>
                <w:szCs w:val="22"/>
              </w:rPr>
              <w:t>2032. aastal</w:t>
            </w:r>
            <w:r w:rsidRPr="0079423A">
              <w:rPr>
                <w:rFonts w:ascii="Aptos" w:hAnsi="Aptos"/>
                <w:sz w:val="22"/>
                <w:szCs w:val="22"/>
              </w:rPr>
              <w:t xml:space="preserve"> tehakse kokkuvõte jäätmekava perioodil kavandatud tegevuste elluviimisest ja seatud eesmärkide saavutamisest. Analüüsitakse liigiti kogumise määra, jäätmekoguste arengut, korraldatud jäätmeveo, avaliku kogumisvõrgu ja jäätmete üleandmisvõimaluste toimivust ning teavitus- ja järelevalvetegevuste tulemuslikkust. Hindamise tulemusi kasutatakse järgmise perioodi jäätmekava koostamisel ning edasiste prioriteetide määramisel, pöörates tähelepanu jäätmetekke vältimisele, korduskasutusele, liigiti kogumise suurendamisele ja ringlussevõtu edendamisele.</w:t>
            </w:r>
          </w:p>
        </w:tc>
        <w:tc>
          <w:tcPr>
            <w:tcW w:w="908" w:type="pct"/>
            <w:vAlign w:val="center"/>
          </w:tcPr>
          <w:p w14:paraId="68941AAD" w14:textId="3F0BBC2F" w:rsidR="0059358C" w:rsidRPr="00A02FD3" w:rsidRDefault="00E54925" w:rsidP="00E54925">
            <w:pPr>
              <w:pStyle w:val="Normaallaadveeb"/>
              <w:jc w:val="center"/>
              <w:cnfStyle w:val="000000000000" w:firstRow="0" w:lastRow="0" w:firstColumn="0" w:lastColumn="0" w:oddVBand="0" w:evenVBand="0" w:oddHBand="0" w:evenHBand="0" w:firstRowFirstColumn="0" w:firstRowLastColumn="0" w:lastRowFirstColumn="0" w:lastRowLastColumn="0"/>
              <w:rPr>
                <w:rStyle w:val="Tugev"/>
                <w:rFonts w:ascii="Aptos" w:hAnsi="Aptos"/>
                <w:sz w:val="22"/>
                <w:szCs w:val="22"/>
              </w:rPr>
            </w:pPr>
            <w:r w:rsidRPr="00A02FD3">
              <w:rPr>
                <w:rStyle w:val="Tugev"/>
                <w:rFonts w:ascii="Aptos" w:hAnsi="Aptos"/>
                <w:sz w:val="22"/>
                <w:szCs w:val="22"/>
              </w:rPr>
              <w:t>72%</w:t>
            </w:r>
          </w:p>
        </w:tc>
      </w:tr>
    </w:tbl>
    <w:p w14:paraId="5AEDE7CE" w14:textId="77777777" w:rsidR="00A70388" w:rsidRPr="00922AFD" w:rsidRDefault="00A70388" w:rsidP="00A70388">
      <w:pPr>
        <w:spacing w:before="0" w:after="0" w:line="240" w:lineRule="auto"/>
        <w:jc w:val="both"/>
        <w:rPr>
          <w:rFonts w:ascii="Aptos" w:hAnsi="Aptos"/>
          <w:sz w:val="24"/>
          <w:szCs w:val="24"/>
        </w:rPr>
      </w:pPr>
    </w:p>
    <w:p w14:paraId="6F0C3481" w14:textId="77777777" w:rsidR="00504504" w:rsidRPr="005972BA" w:rsidRDefault="00504504" w:rsidP="00A33C01">
      <w:pPr>
        <w:spacing w:before="0" w:after="0" w:line="240" w:lineRule="auto"/>
        <w:ind w:left="720"/>
        <w:jc w:val="both"/>
        <w:rPr>
          <w:rFonts w:ascii="Aptos" w:eastAsia="Times New Roman" w:hAnsi="Aptos" w:cs="Times New Roman"/>
          <w:sz w:val="22"/>
          <w:szCs w:val="22"/>
        </w:rPr>
      </w:pPr>
    </w:p>
    <w:p w14:paraId="3F7913A7" w14:textId="1AA04549" w:rsidR="00A33C01" w:rsidRPr="005972BA" w:rsidRDefault="00A33C01" w:rsidP="00A33C01">
      <w:pPr>
        <w:pStyle w:val="Pealkiri2"/>
        <w:rPr>
          <w:rFonts w:ascii="Aptos" w:hAnsi="Aptos"/>
          <w:b/>
          <w:bCs/>
          <w:sz w:val="22"/>
          <w:szCs w:val="22"/>
        </w:rPr>
      </w:pPr>
      <w:bookmarkStart w:id="242" w:name="_Toc229740889"/>
      <w:bookmarkStart w:id="243" w:name="_Toc235176013"/>
      <w:bookmarkStart w:id="244" w:name="_Toc243074706"/>
      <w:r>
        <w:rPr>
          <w:rFonts w:ascii="Aptos" w:hAnsi="Aptos"/>
          <w:b/>
          <w:bCs/>
          <w:sz w:val="22"/>
          <w:szCs w:val="22"/>
        </w:rPr>
        <w:t>9</w:t>
      </w:r>
      <w:r w:rsidRPr="005972BA">
        <w:rPr>
          <w:rFonts w:ascii="Aptos" w:hAnsi="Aptos"/>
          <w:b/>
          <w:bCs/>
          <w:sz w:val="22"/>
          <w:szCs w:val="22"/>
        </w:rPr>
        <w:t>.</w:t>
      </w:r>
      <w:r>
        <w:rPr>
          <w:rFonts w:ascii="Aptos" w:hAnsi="Aptos"/>
          <w:b/>
          <w:bCs/>
          <w:sz w:val="22"/>
          <w:szCs w:val="22"/>
        </w:rPr>
        <w:t>3</w:t>
      </w:r>
      <w:r w:rsidRPr="005972BA">
        <w:rPr>
          <w:rFonts w:ascii="Aptos" w:hAnsi="Aptos"/>
          <w:b/>
          <w:bCs/>
          <w:sz w:val="22"/>
          <w:szCs w:val="22"/>
        </w:rPr>
        <w:t>. Pakendite ja pakendijäätmete käitlemise kava</w:t>
      </w:r>
      <w:bookmarkEnd w:id="242"/>
      <w:bookmarkEnd w:id="243"/>
      <w:bookmarkEnd w:id="244"/>
    </w:p>
    <w:p w14:paraId="0992709C" w14:textId="77777777" w:rsidR="00211B9F" w:rsidRDefault="00211B9F" w:rsidP="00A33C01">
      <w:pPr>
        <w:pStyle w:val="Normaallaadveeb"/>
        <w:spacing w:before="0" w:beforeAutospacing="0" w:after="0" w:afterAutospacing="0"/>
        <w:jc w:val="both"/>
        <w:rPr>
          <w:rFonts w:ascii="Aptos" w:hAnsi="Aptos"/>
          <w:sz w:val="22"/>
          <w:szCs w:val="22"/>
        </w:rPr>
      </w:pPr>
      <w:bookmarkStart w:id="245" w:name="_Hlk180687307"/>
    </w:p>
    <w:p w14:paraId="7CE91B84" w14:textId="30D8D5E5" w:rsidR="00A33C01" w:rsidRPr="005972BA" w:rsidRDefault="00A33C01" w:rsidP="00A33C01">
      <w:pPr>
        <w:pStyle w:val="Normaallaadveeb"/>
        <w:spacing w:before="0" w:beforeAutospacing="0" w:after="0" w:afterAutospacing="0"/>
        <w:jc w:val="both"/>
        <w:rPr>
          <w:rFonts w:ascii="Aptos" w:hAnsi="Aptos"/>
          <w:sz w:val="22"/>
          <w:szCs w:val="22"/>
        </w:rPr>
      </w:pPr>
      <w:r w:rsidRPr="005972BA">
        <w:rPr>
          <w:rFonts w:ascii="Aptos" w:hAnsi="Aptos"/>
          <w:sz w:val="22"/>
          <w:szCs w:val="22"/>
        </w:rPr>
        <w:t>Segapakendite näol on tegemist ühe suurima tekkemahuga olmelise jäätmeliigiga, mille kogumine üksnes avaliku kogumisvõrgu kaudu ei ole osutunud piisavalt efektiivseks. Praktikas on see toonud kaasa probleeme kogutud jäätmete kvaliteedi ja liigilise puhtusega, kuna anonüümne kogumissüsteem ei toeta piisavalt jäätmevaldaja vastutust ega võimalda nõuete täitmist tõhusalt kontrollida. Selle tulemusena esineb sagedasti liigiti kogumise nõuete rikkumisi ning pakendikonteinerite ümbruses jäätmereostust, mille likvideerimine põhjustab omavalitsusele täiendavaid kulusid.</w:t>
      </w:r>
    </w:p>
    <w:p w14:paraId="15D19702" w14:textId="77777777" w:rsidR="00A33C01" w:rsidRPr="005972BA" w:rsidRDefault="00A33C01" w:rsidP="00A33C01">
      <w:pPr>
        <w:pStyle w:val="Normaallaadveeb"/>
        <w:spacing w:before="0" w:beforeAutospacing="0" w:after="0" w:afterAutospacing="0"/>
        <w:jc w:val="both"/>
        <w:rPr>
          <w:rFonts w:ascii="Aptos" w:hAnsi="Aptos"/>
          <w:sz w:val="22"/>
          <w:szCs w:val="22"/>
        </w:rPr>
      </w:pPr>
    </w:p>
    <w:p w14:paraId="249AEB8A" w14:textId="77777777" w:rsidR="00A33C01" w:rsidRPr="005972BA" w:rsidRDefault="00A33C01" w:rsidP="00A33C01">
      <w:pPr>
        <w:pStyle w:val="Normaallaadveeb"/>
        <w:spacing w:before="0" w:beforeAutospacing="0" w:after="0" w:afterAutospacing="0"/>
        <w:jc w:val="both"/>
        <w:rPr>
          <w:rFonts w:ascii="Aptos" w:hAnsi="Aptos"/>
          <w:sz w:val="22"/>
          <w:szCs w:val="22"/>
        </w:rPr>
      </w:pPr>
      <w:r w:rsidRPr="005972BA">
        <w:rPr>
          <w:rFonts w:ascii="Aptos" w:hAnsi="Aptos"/>
          <w:sz w:val="22"/>
          <w:szCs w:val="22"/>
        </w:rPr>
        <w:t xml:space="preserve">Klaaspakend on seevastu jäätmeliik, mille materjalina ringlusse suunamine on tehniliselt võimalik väga kõrgel, ligikaudu 100% tasemel. Seetõttu on oluline tagada klaaspakendi </w:t>
      </w:r>
      <w:r w:rsidRPr="005972BA">
        <w:rPr>
          <w:rFonts w:ascii="Aptos" w:hAnsi="Aptos"/>
          <w:sz w:val="22"/>
          <w:szCs w:val="22"/>
        </w:rPr>
        <w:lastRenderedPageBreak/>
        <w:t>võimalikult kvaliteetne ja tõhus liigiti kogumine, et maksimeerida selle ringlussevõtu potentsiaali.</w:t>
      </w:r>
    </w:p>
    <w:p w14:paraId="664ACF5E" w14:textId="77777777" w:rsidR="00A33C01" w:rsidRPr="005972BA" w:rsidRDefault="00A33C01" w:rsidP="00A33C01">
      <w:pPr>
        <w:pStyle w:val="Normaallaadveeb"/>
        <w:spacing w:before="0" w:beforeAutospacing="0" w:after="0" w:afterAutospacing="0"/>
        <w:jc w:val="both"/>
        <w:rPr>
          <w:rFonts w:ascii="Aptos" w:hAnsi="Aptos"/>
          <w:sz w:val="22"/>
          <w:szCs w:val="22"/>
        </w:rPr>
      </w:pPr>
    </w:p>
    <w:p w14:paraId="5F0238DD" w14:textId="77777777" w:rsidR="00A33C01" w:rsidRPr="005972BA" w:rsidRDefault="00A33C01" w:rsidP="00A33C01">
      <w:pPr>
        <w:pStyle w:val="Normaallaadveeb"/>
        <w:spacing w:before="0" w:beforeAutospacing="0" w:after="0" w:afterAutospacing="0"/>
        <w:jc w:val="both"/>
        <w:rPr>
          <w:rFonts w:ascii="Aptos" w:hAnsi="Aptos"/>
          <w:sz w:val="22"/>
          <w:szCs w:val="22"/>
        </w:rPr>
      </w:pPr>
      <w:r w:rsidRPr="005972BA">
        <w:rPr>
          <w:rFonts w:ascii="Aptos" w:hAnsi="Aptos"/>
          <w:sz w:val="22"/>
          <w:szCs w:val="22"/>
        </w:rPr>
        <w:t>Pakendijäätmete liigiti kogumise ja taaskasutuse määra suurendamiseks on vajalik edasi arendada juba toimivaid kogumislahendusi ning muuta eraldi kogumine elanikele mugavamaks. Mugavust suurendavad nii pakendikotiteenuse pakkumine kui ka kogumismahutite paiknemine võimalikult lähedal jäätmete tekkekohale. Oluline on tagada, et pakendijäätmete üleandmine oleks kasutajale lihtne ja meeldiv – konteinerid peavad olema heas korras, regulaarselt tühjendatud ning nende ümbrus puhas ja korrastatud. Avalikud pakendikonteinerid on otstarbekas paigutada eelkõige kohtadesse, kus inimesed igapäevaselt liiguvad, nagu kaupluste lähedus ja suuremate korterelamute piirkonnad, ning hajaasustuses suurematesse külakeskustesse.</w:t>
      </w:r>
    </w:p>
    <w:p w14:paraId="734C6FD1" w14:textId="77777777" w:rsidR="00A33C01" w:rsidRPr="005972BA" w:rsidRDefault="00A33C01" w:rsidP="00A33C01">
      <w:pPr>
        <w:pStyle w:val="Normaallaadveeb"/>
        <w:spacing w:before="0" w:beforeAutospacing="0" w:after="0" w:afterAutospacing="0"/>
        <w:jc w:val="both"/>
        <w:rPr>
          <w:rFonts w:ascii="Aptos" w:hAnsi="Aptos"/>
          <w:sz w:val="22"/>
          <w:szCs w:val="22"/>
        </w:rPr>
      </w:pPr>
    </w:p>
    <w:p w14:paraId="566A9697" w14:textId="77777777" w:rsidR="00A33C01" w:rsidRPr="005972BA" w:rsidRDefault="00A33C01" w:rsidP="00A33C01">
      <w:pPr>
        <w:pStyle w:val="Normaallaadveeb"/>
        <w:spacing w:before="0" w:beforeAutospacing="0" w:after="0" w:afterAutospacing="0"/>
        <w:jc w:val="both"/>
        <w:rPr>
          <w:rFonts w:ascii="Aptos" w:hAnsi="Aptos"/>
          <w:sz w:val="22"/>
          <w:szCs w:val="22"/>
        </w:rPr>
      </w:pPr>
      <w:r w:rsidRPr="005972BA">
        <w:rPr>
          <w:rFonts w:ascii="Aptos" w:hAnsi="Aptos"/>
          <w:sz w:val="22"/>
          <w:szCs w:val="22"/>
        </w:rPr>
        <w:t>Tulenevalt õigusaktidest muutub olmes tekkivate tagatisrahata pakendijäätmete kogumine kohaliku omavalitsuse ülesandeks, samas kui nende edasine käitlemine jääb taaskasutusorganisatsioonide kohustuseks. Kohaliku omavalitsuse korraldatud kogumissüsteemi kaudu kokku kogutud pakendijäätmed antakse üle taaskasutusorganisatsioonide määratud vaheladustuskohtadesse, mille asukohad ja tingimused lepitakse kokku omavalitsuse ja taaskasutusorganisatsioonide vahelistes lepingutes.</w:t>
      </w:r>
    </w:p>
    <w:p w14:paraId="52200DD3" w14:textId="77777777" w:rsidR="00A33C01" w:rsidRPr="005972BA" w:rsidRDefault="00A33C01" w:rsidP="00A33C01">
      <w:pPr>
        <w:pStyle w:val="Normaallaadveeb"/>
        <w:spacing w:before="0" w:beforeAutospacing="0" w:after="0" w:afterAutospacing="0"/>
        <w:jc w:val="both"/>
        <w:rPr>
          <w:rFonts w:ascii="Aptos" w:hAnsi="Aptos"/>
          <w:sz w:val="22"/>
          <w:szCs w:val="22"/>
        </w:rPr>
      </w:pPr>
    </w:p>
    <w:p w14:paraId="32BF31DE" w14:textId="77777777" w:rsidR="00A33C01" w:rsidRPr="005972BA" w:rsidRDefault="00A33C01" w:rsidP="00A33C01">
      <w:pPr>
        <w:spacing w:before="0" w:after="0" w:line="240" w:lineRule="auto"/>
        <w:jc w:val="both"/>
        <w:rPr>
          <w:rFonts w:ascii="Aptos" w:eastAsia="Times New Roman" w:hAnsi="Aptos"/>
          <w:color w:val="000000"/>
          <w:sz w:val="22"/>
          <w:szCs w:val="22"/>
          <w:lang w:bidi="et-EE"/>
        </w:rPr>
      </w:pPr>
      <w:r w:rsidRPr="005972BA">
        <w:rPr>
          <w:rFonts w:ascii="Aptos" w:eastAsia="Times New Roman" w:hAnsi="Aptos"/>
          <w:color w:val="000000"/>
          <w:sz w:val="22"/>
          <w:szCs w:val="22"/>
          <w:lang w:bidi="et-EE"/>
        </w:rPr>
        <w:t>Jäätmeseaduse ja pakendiseaduse kohaselt peab kohalik omavalitsus korraldama olmes tekkivate tagatisrahata pakendijäätmete kokku kogumise korraldatud jäätmeveo raames.</w:t>
      </w:r>
    </w:p>
    <w:p w14:paraId="6BE8DFCC" w14:textId="77777777" w:rsidR="00A33C01" w:rsidRPr="005972BA" w:rsidRDefault="00A33C01" w:rsidP="00A33C01">
      <w:pPr>
        <w:spacing w:before="0" w:after="0" w:line="240" w:lineRule="auto"/>
        <w:jc w:val="both"/>
        <w:rPr>
          <w:rFonts w:ascii="Aptos" w:hAnsi="Aptos"/>
          <w:sz w:val="22"/>
          <w:szCs w:val="22"/>
        </w:rPr>
      </w:pPr>
    </w:p>
    <w:p w14:paraId="5FDE8041" w14:textId="77777777" w:rsidR="00A33C01" w:rsidRPr="005972BA" w:rsidRDefault="00A33C01" w:rsidP="00A33C01">
      <w:pPr>
        <w:spacing w:before="0" w:after="0" w:line="240" w:lineRule="auto"/>
        <w:jc w:val="both"/>
        <w:rPr>
          <w:rFonts w:ascii="Aptos" w:eastAsia="Times New Roman" w:hAnsi="Aptos"/>
          <w:sz w:val="22"/>
          <w:szCs w:val="22"/>
          <w:lang w:bidi="et-EE"/>
        </w:rPr>
      </w:pPr>
      <w:r w:rsidRPr="005972BA">
        <w:rPr>
          <w:rFonts w:ascii="Aptos" w:eastAsia="Times New Roman" w:hAnsi="Aptos"/>
          <w:sz w:val="22"/>
          <w:szCs w:val="22"/>
          <w:lang w:bidi="et-EE"/>
        </w:rPr>
        <w:t>Tiheasustusalal tuleb pakendijäätmed tekkekohalt eraldi kogumisvahenditesse koguda järgmiselt:</w:t>
      </w:r>
    </w:p>
    <w:p w14:paraId="75EB3439" w14:textId="77777777" w:rsidR="00A33C01" w:rsidRPr="005972BA" w:rsidRDefault="00A33C01" w:rsidP="00A33C01">
      <w:pPr>
        <w:spacing w:before="0" w:after="0" w:line="240" w:lineRule="auto"/>
        <w:jc w:val="both"/>
        <w:rPr>
          <w:rFonts w:ascii="Aptos" w:eastAsia="Times New Roman" w:hAnsi="Aptos"/>
          <w:sz w:val="22"/>
          <w:szCs w:val="22"/>
          <w:lang w:bidi="et-EE"/>
        </w:rPr>
      </w:pPr>
      <w:r w:rsidRPr="005972BA">
        <w:rPr>
          <w:rFonts w:ascii="Aptos" w:eastAsia="Times New Roman" w:hAnsi="Aptos"/>
          <w:sz w:val="22"/>
          <w:szCs w:val="22"/>
          <w:lang w:bidi="et-EE"/>
        </w:rPr>
        <w:t>1) paber- ja kartongpakendijäätmed koos paberi ja kartongijäätmetega;</w:t>
      </w:r>
    </w:p>
    <w:p w14:paraId="5B3F5D26" w14:textId="77777777" w:rsidR="00A33C01" w:rsidRPr="005972BA" w:rsidRDefault="00A33C01" w:rsidP="00A33C01">
      <w:pPr>
        <w:spacing w:before="0" w:after="0" w:line="240" w:lineRule="auto"/>
        <w:jc w:val="both"/>
        <w:rPr>
          <w:rFonts w:ascii="Aptos" w:eastAsia="Times New Roman" w:hAnsi="Aptos"/>
          <w:sz w:val="22"/>
          <w:szCs w:val="22"/>
          <w:lang w:bidi="et-EE"/>
        </w:rPr>
      </w:pPr>
      <w:r w:rsidRPr="005972BA">
        <w:rPr>
          <w:rFonts w:ascii="Aptos" w:eastAsia="Times New Roman" w:hAnsi="Aptos"/>
          <w:sz w:val="22"/>
          <w:szCs w:val="22"/>
          <w:lang w:bidi="et-EE"/>
        </w:rPr>
        <w:t>2) joogikartong koos plast- ja metallpakendijäätmetega.</w:t>
      </w:r>
    </w:p>
    <w:p w14:paraId="28E5711E" w14:textId="77777777" w:rsidR="00A33C01" w:rsidRPr="005972BA" w:rsidRDefault="00A33C01" w:rsidP="00A33C01">
      <w:pPr>
        <w:spacing w:before="0" w:after="0" w:line="240" w:lineRule="auto"/>
        <w:jc w:val="both"/>
        <w:rPr>
          <w:rFonts w:ascii="Aptos" w:eastAsia="Times New Roman" w:hAnsi="Aptos"/>
          <w:sz w:val="22"/>
          <w:szCs w:val="22"/>
          <w:lang w:bidi="et-EE"/>
        </w:rPr>
      </w:pPr>
    </w:p>
    <w:p w14:paraId="05315E79" w14:textId="77777777" w:rsidR="00A33C01" w:rsidRPr="005972BA" w:rsidRDefault="00A33C01" w:rsidP="00A33C01">
      <w:pPr>
        <w:spacing w:before="0" w:after="0" w:line="240" w:lineRule="auto"/>
        <w:jc w:val="both"/>
        <w:rPr>
          <w:rFonts w:ascii="Aptos" w:hAnsi="Aptos"/>
          <w:sz w:val="22"/>
          <w:szCs w:val="22"/>
        </w:rPr>
      </w:pPr>
      <w:r w:rsidRPr="005972BA">
        <w:rPr>
          <w:rFonts w:ascii="Aptos" w:hAnsi="Aptos"/>
          <w:sz w:val="22"/>
          <w:szCs w:val="22"/>
        </w:rPr>
        <w:t xml:space="preserve">Tiheasustusalal klaaspakendi kogumine võib toimuda eraldi avaliku kogumisvõrgu kaudu või soovi korral tekkekohal. </w:t>
      </w:r>
    </w:p>
    <w:p w14:paraId="520201E0" w14:textId="77777777" w:rsidR="00A33C01" w:rsidRPr="005972BA" w:rsidRDefault="00A33C01" w:rsidP="00A33C01">
      <w:pPr>
        <w:spacing w:before="0" w:after="0" w:line="240" w:lineRule="auto"/>
        <w:jc w:val="both"/>
        <w:rPr>
          <w:rFonts w:ascii="Aptos" w:hAnsi="Aptos"/>
          <w:sz w:val="22"/>
          <w:szCs w:val="22"/>
        </w:rPr>
      </w:pPr>
    </w:p>
    <w:p w14:paraId="320ED7E0" w14:textId="77777777" w:rsidR="00A33C01" w:rsidRPr="005972BA" w:rsidRDefault="00A33C01" w:rsidP="00A33C01">
      <w:pPr>
        <w:spacing w:before="0" w:after="0" w:line="240" w:lineRule="auto"/>
        <w:jc w:val="both"/>
        <w:rPr>
          <w:rFonts w:ascii="Aptos" w:hAnsi="Aptos"/>
          <w:sz w:val="22"/>
          <w:szCs w:val="22"/>
          <w:shd w:val="clear" w:color="auto" w:fill="FFFFFF"/>
        </w:rPr>
      </w:pPr>
      <w:r w:rsidRPr="005972BA">
        <w:rPr>
          <w:rFonts w:ascii="Aptos" w:hAnsi="Aptos"/>
          <w:sz w:val="22"/>
          <w:szCs w:val="22"/>
          <w:shd w:val="clear" w:color="auto" w:fill="FFFFFF"/>
        </w:rPr>
        <w:t>Väljaspool tiheasustusala tuleb pakendijäätmeid kas tekkekohal või avalike konteinerite kaudu koguda järgmiselt:</w:t>
      </w:r>
    </w:p>
    <w:p w14:paraId="7E7C7C9F" w14:textId="77777777" w:rsidR="00A33C01" w:rsidRPr="005972BA" w:rsidRDefault="00A33C01" w:rsidP="00A33C01">
      <w:pPr>
        <w:spacing w:before="0" w:after="0" w:line="240" w:lineRule="auto"/>
        <w:jc w:val="both"/>
        <w:rPr>
          <w:rFonts w:ascii="Aptos" w:hAnsi="Aptos"/>
          <w:sz w:val="22"/>
          <w:szCs w:val="22"/>
          <w:shd w:val="clear" w:color="auto" w:fill="FFFFFF"/>
        </w:rPr>
      </w:pPr>
      <w:r w:rsidRPr="005972BA">
        <w:rPr>
          <w:rFonts w:ascii="Aptos" w:hAnsi="Aptos"/>
          <w:sz w:val="22"/>
          <w:szCs w:val="22"/>
          <w:shd w:val="clear" w:color="auto" w:fill="FFFFFF"/>
        </w:rPr>
        <w:t>1) paber- ja kartongpakendijäätmed koos paberi- ja kartongijäätmetega;</w:t>
      </w:r>
    </w:p>
    <w:p w14:paraId="08C5CE36" w14:textId="77777777" w:rsidR="00A33C01" w:rsidRPr="005972BA" w:rsidRDefault="00A33C01" w:rsidP="00A33C01">
      <w:pPr>
        <w:spacing w:before="0" w:after="0" w:line="240" w:lineRule="auto"/>
        <w:jc w:val="both"/>
        <w:rPr>
          <w:rFonts w:ascii="Aptos" w:hAnsi="Aptos"/>
          <w:sz w:val="22"/>
          <w:szCs w:val="22"/>
          <w:shd w:val="clear" w:color="auto" w:fill="FFFFFF"/>
        </w:rPr>
      </w:pPr>
      <w:r w:rsidRPr="005972BA">
        <w:rPr>
          <w:rFonts w:ascii="Aptos" w:hAnsi="Aptos"/>
          <w:sz w:val="22"/>
          <w:szCs w:val="22"/>
          <w:shd w:val="clear" w:color="auto" w:fill="FFFFFF"/>
        </w:rPr>
        <w:t>2) joogikartong koos plast- ja metallpakendijäätmetega;</w:t>
      </w:r>
    </w:p>
    <w:p w14:paraId="27849734" w14:textId="77777777" w:rsidR="00A33C01" w:rsidRPr="005972BA" w:rsidRDefault="00A33C01" w:rsidP="00A33C01">
      <w:pPr>
        <w:spacing w:before="0" w:after="0" w:line="240" w:lineRule="auto"/>
        <w:jc w:val="both"/>
        <w:rPr>
          <w:rFonts w:ascii="Aptos" w:hAnsi="Aptos"/>
          <w:color w:val="000000" w:themeColor="text1"/>
          <w:sz w:val="22"/>
          <w:szCs w:val="22"/>
          <w:shd w:val="clear" w:color="auto" w:fill="FFFFFF"/>
        </w:rPr>
      </w:pPr>
      <w:r w:rsidRPr="005972BA">
        <w:rPr>
          <w:rFonts w:ascii="Aptos" w:hAnsi="Aptos"/>
          <w:color w:val="000000" w:themeColor="text1"/>
          <w:sz w:val="22"/>
          <w:szCs w:val="22"/>
          <w:shd w:val="clear" w:color="auto" w:fill="FFFFFF"/>
        </w:rPr>
        <w:t>3) klaaspakendijäätmed.</w:t>
      </w:r>
    </w:p>
    <w:p w14:paraId="24A97877" w14:textId="77777777" w:rsidR="00A33C01" w:rsidRPr="005972BA" w:rsidRDefault="00A33C01" w:rsidP="00A33C01">
      <w:pPr>
        <w:spacing w:before="0" w:after="0" w:line="240" w:lineRule="auto"/>
        <w:jc w:val="both"/>
        <w:rPr>
          <w:rFonts w:ascii="Aptos" w:hAnsi="Aptos"/>
          <w:color w:val="000000" w:themeColor="text1"/>
          <w:sz w:val="22"/>
          <w:szCs w:val="22"/>
          <w:shd w:val="clear" w:color="auto" w:fill="FFFFFF"/>
        </w:rPr>
      </w:pPr>
    </w:p>
    <w:p w14:paraId="147F2727" w14:textId="77777777" w:rsidR="00A33C01" w:rsidRPr="005972BA" w:rsidRDefault="00A33C01" w:rsidP="00A33C01">
      <w:pPr>
        <w:pStyle w:val="Normaallaadveeb"/>
        <w:spacing w:before="0" w:beforeAutospacing="0" w:after="0" w:afterAutospacing="0"/>
        <w:jc w:val="both"/>
        <w:rPr>
          <w:rFonts w:ascii="Aptos" w:hAnsi="Aptos"/>
          <w:sz w:val="22"/>
          <w:szCs w:val="22"/>
        </w:rPr>
      </w:pPr>
      <w:r w:rsidRPr="005972BA">
        <w:rPr>
          <w:rFonts w:ascii="Aptos" w:hAnsi="Aptos"/>
          <w:sz w:val="22"/>
          <w:szCs w:val="22"/>
        </w:rPr>
        <w:t>Jäätmeseaduse kohaselt peab kohalik omavalitsus tagama alates 2027. aastast vähemalt 67% oma territooriumil kalendriaasta jooksul tekkinud olmejäätmete liigiti kogumise. Nimetatud sihttase suureneb igal järgneval aastal ühe protsendipunkti võrra, ulatudes 75%-ni alates 2035. aastast.</w:t>
      </w:r>
    </w:p>
    <w:p w14:paraId="6D0DC64D" w14:textId="77777777" w:rsidR="00A33C01" w:rsidRPr="00533273" w:rsidRDefault="00A33C01" w:rsidP="00A33C01">
      <w:pPr>
        <w:pStyle w:val="Normaallaadveeb"/>
        <w:spacing w:before="0" w:beforeAutospacing="0" w:after="0" w:afterAutospacing="0"/>
        <w:jc w:val="both"/>
        <w:rPr>
          <w:rFonts w:ascii="Aptos" w:hAnsi="Aptos"/>
        </w:rPr>
      </w:pPr>
    </w:p>
    <w:p w14:paraId="447D6E96" w14:textId="674B16A9" w:rsidR="00A33C01" w:rsidRPr="00C02C3D" w:rsidRDefault="00A33C01" w:rsidP="00A33C01">
      <w:pPr>
        <w:pStyle w:val="Normaallaadveeb"/>
        <w:spacing w:before="0" w:beforeAutospacing="0" w:after="0" w:afterAutospacing="0"/>
        <w:jc w:val="both"/>
        <w:rPr>
          <w:rFonts w:ascii="Aptos" w:hAnsi="Aptos"/>
          <w:sz w:val="22"/>
          <w:szCs w:val="22"/>
        </w:rPr>
      </w:pPr>
      <w:r w:rsidRPr="00C02C3D">
        <w:rPr>
          <w:rFonts w:ascii="Aptos" w:hAnsi="Aptos"/>
          <w:sz w:val="22"/>
          <w:szCs w:val="22"/>
        </w:rPr>
        <w:t>Haapsalu linnas koguti 202</w:t>
      </w:r>
      <w:r w:rsidR="00AF7728">
        <w:rPr>
          <w:rFonts w:ascii="Aptos" w:hAnsi="Aptos"/>
          <w:sz w:val="22"/>
          <w:szCs w:val="22"/>
        </w:rPr>
        <w:t>5</w:t>
      </w:r>
      <w:r w:rsidRPr="00C02C3D">
        <w:rPr>
          <w:rFonts w:ascii="Aptos" w:hAnsi="Aptos"/>
          <w:sz w:val="22"/>
          <w:szCs w:val="22"/>
        </w:rPr>
        <w:t xml:space="preserve">. aastal olmejäätmeid liigiti </w:t>
      </w:r>
      <w:r w:rsidR="00AF7728">
        <w:rPr>
          <w:rFonts w:ascii="Aptos" w:hAnsi="Aptos"/>
          <w:sz w:val="22"/>
          <w:szCs w:val="22"/>
        </w:rPr>
        <w:t>42</w:t>
      </w:r>
      <w:r w:rsidRPr="00C02C3D">
        <w:rPr>
          <w:rFonts w:ascii="Aptos" w:hAnsi="Aptos"/>
          <w:sz w:val="22"/>
          <w:szCs w:val="22"/>
        </w:rPr>
        <w:t>,4%, millest 53% moodustasid pakendijäätmeid ning Lääne-Nigula vallas koguti liigiti 3</w:t>
      </w:r>
      <w:r w:rsidR="00AF7728">
        <w:rPr>
          <w:rFonts w:ascii="Aptos" w:hAnsi="Aptos"/>
          <w:sz w:val="22"/>
          <w:szCs w:val="22"/>
        </w:rPr>
        <w:t>6</w:t>
      </w:r>
      <w:r w:rsidRPr="00C02C3D">
        <w:rPr>
          <w:rFonts w:ascii="Aptos" w:hAnsi="Aptos"/>
          <w:sz w:val="22"/>
          <w:szCs w:val="22"/>
        </w:rPr>
        <w:t>,1%, millest 55% moodustasid pakendijäätmed. Liigiti kogumise tase jääb oluliselt alla jäätmeseaduses sätestatud 2027. aastaks seatud sihttasemele (67%), mistõttu on vajalik liigiti kogumise süsteemi sisuline arendamine. Olemasolevate lahenduste jätkamine ei võimalda nõutud taset saavutada.</w:t>
      </w:r>
    </w:p>
    <w:p w14:paraId="1B0838A7" w14:textId="77777777" w:rsidR="00A33C01" w:rsidRPr="00C02C3D" w:rsidRDefault="00A33C01" w:rsidP="00A33C01">
      <w:pPr>
        <w:pStyle w:val="Normaallaadveeb"/>
        <w:spacing w:before="0" w:beforeAutospacing="0" w:after="0" w:afterAutospacing="0"/>
        <w:jc w:val="both"/>
        <w:rPr>
          <w:rFonts w:ascii="Aptos" w:hAnsi="Aptos"/>
          <w:sz w:val="22"/>
          <w:szCs w:val="22"/>
        </w:rPr>
      </w:pPr>
    </w:p>
    <w:p w14:paraId="25720F13" w14:textId="77777777" w:rsidR="00A33C01" w:rsidRPr="00C02C3D" w:rsidRDefault="00A33C01" w:rsidP="00A33C01">
      <w:pPr>
        <w:pStyle w:val="Normaallaadveeb"/>
        <w:spacing w:before="0" w:beforeAutospacing="0" w:after="0" w:afterAutospacing="0"/>
        <w:jc w:val="both"/>
        <w:rPr>
          <w:rFonts w:ascii="Aptos" w:hAnsi="Aptos"/>
          <w:sz w:val="22"/>
          <w:szCs w:val="22"/>
        </w:rPr>
      </w:pPr>
      <w:r w:rsidRPr="00C02C3D">
        <w:rPr>
          <w:rFonts w:ascii="Aptos" w:hAnsi="Aptos"/>
          <w:sz w:val="22"/>
          <w:szCs w:val="22"/>
        </w:rPr>
        <w:lastRenderedPageBreak/>
        <w:t>Arvestades, et pool liigiti kogutud olmejäätmetest moodustavad pakendijäätmed, sõltub sihttaseme saavutamine eelkõige nende kogumise tõhususest ja kvaliteedist. Senine avalikul kogumisvõrgul põhinev lahendus ei ole osutunud piisavalt efektiivseks.</w:t>
      </w:r>
    </w:p>
    <w:p w14:paraId="23B90C6B" w14:textId="77777777" w:rsidR="00A33C01" w:rsidRPr="00C02C3D" w:rsidRDefault="00A33C01" w:rsidP="00A33C01">
      <w:pPr>
        <w:pStyle w:val="Normaallaadveeb"/>
        <w:spacing w:before="0" w:beforeAutospacing="0" w:after="0" w:afterAutospacing="0"/>
        <w:jc w:val="both"/>
        <w:rPr>
          <w:rFonts w:ascii="Aptos" w:hAnsi="Aptos"/>
          <w:sz w:val="22"/>
          <w:szCs w:val="22"/>
        </w:rPr>
      </w:pPr>
    </w:p>
    <w:p w14:paraId="0D1E2769" w14:textId="77777777" w:rsidR="00A33C01" w:rsidRPr="000B431A" w:rsidRDefault="00A33C01" w:rsidP="00A33C01">
      <w:pPr>
        <w:pStyle w:val="Normaallaadveeb"/>
        <w:spacing w:before="0" w:beforeAutospacing="0" w:after="0" w:afterAutospacing="0"/>
        <w:jc w:val="both"/>
        <w:rPr>
          <w:rFonts w:ascii="Aptos" w:hAnsi="Aptos"/>
          <w:sz w:val="22"/>
          <w:szCs w:val="22"/>
        </w:rPr>
      </w:pPr>
      <w:r w:rsidRPr="00C02C3D">
        <w:rPr>
          <w:rFonts w:ascii="Aptos" w:hAnsi="Aptos"/>
          <w:sz w:val="22"/>
          <w:szCs w:val="22"/>
        </w:rPr>
        <w:t>Eeltoodust tulenevalt on vajalik liikuda tekkekohapõhise kogumise suunas, suurendada kogumislahenduste kättesaadavust ning parandada kogutavate jäätmete kvaliteeti teavitustegevuste ja järelevalve tugevdamise kaudu.</w:t>
      </w:r>
      <w:bookmarkEnd w:id="245"/>
    </w:p>
    <w:p w14:paraId="58DAA602" w14:textId="77777777" w:rsidR="00A33C01" w:rsidRPr="000B431A" w:rsidRDefault="00A33C01" w:rsidP="00A33C01">
      <w:pPr>
        <w:pStyle w:val="Normaallaadveeb"/>
        <w:spacing w:before="0" w:beforeAutospacing="0" w:after="0" w:afterAutospacing="0"/>
        <w:jc w:val="both"/>
        <w:rPr>
          <w:rFonts w:ascii="Aptos" w:hAnsi="Aptos"/>
          <w:sz w:val="22"/>
          <w:szCs w:val="22"/>
        </w:rPr>
      </w:pPr>
    </w:p>
    <w:p w14:paraId="571F83C6" w14:textId="77777777" w:rsidR="00A33C01" w:rsidRPr="000B431A" w:rsidRDefault="00A33C01" w:rsidP="00A33C01">
      <w:pPr>
        <w:spacing w:before="0" w:after="0" w:line="240" w:lineRule="auto"/>
        <w:jc w:val="both"/>
        <w:rPr>
          <w:rFonts w:ascii="Aptos" w:hAnsi="Aptos"/>
          <w:b/>
          <w:bCs/>
          <w:color w:val="000000" w:themeColor="text1"/>
          <w:sz w:val="22"/>
          <w:szCs w:val="22"/>
          <w:u w:val="single"/>
        </w:rPr>
      </w:pPr>
      <w:r w:rsidRPr="000B431A">
        <w:rPr>
          <w:rFonts w:ascii="Aptos" w:hAnsi="Aptos"/>
          <w:b/>
          <w:bCs/>
          <w:color w:val="000000" w:themeColor="text1"/>
          <w:sz w:val="22"/>
          <w:szCs w:val="22"/>
          <w:u w:val="single"/>
        </w:rPr>
        <w:t>Plast- ja metallpakendijäätmete kogumine korraldatud jäätmeveos</w:t>
      </w:r>
    </w:p>
    <w:p w14:paraId="6F0F3618" w14:textId="77777777" w:rsidR="00A33C01" w:rsidRPr="000B431A" w:rsidRDefault="00A33C01" w:rsidP="00A33C01">
      <w:pPr>
        <w:spacing w:before="0" w:after="0" w:line="240" w:lineRule="auto"/>
        <w:jc w:val="both"/>
        <w:rPr>
          <w:rFonts w:ascii="Aptos" w:hAnsi="Aptos"/>
          <w:b/>
          <w:bCs/>
          <w:color w:val="000000" w:themeColor="text1"/>
          <w:sz w:val="22"/>
          <w:szCs w:val="22"/>
          <w:u w:val="single"/>
        </w:rPr>
      </w:pPr>
    </w:p>
    <w:p w14:paraId="359B1787" w14:textId="636D4B88" w:rsidR="00A33C01" w:rsidRPr="000B431A" w:rsidRDefault="00A33C01" w:rsidP="00A33C01">
      <w:pPr>
        <w:spacing w:before="0" w:after="0" w:line="240" w:lineRule="auto"/>
        <w:jc w:val="both"/>
        <w:rPr>
          <w:rFonts w:ascii="Aptos" w:hAnsi="Aptos"/>
          <w:color w:val="000000" w:themeColor="text1"/>
          <w:sz w:val="22"/>
          <w:szCs w:val="22"/>
        </w:rPr>
      </w:pPr>
      <w:r w:rsidRPr="00A81B27">
        <w:rPr>
          <w:rFonts w:ascii="Aptos" w:hAnsi="Aptos"/>
          <w:sz w:val="22"/>
          <w:szCs w:val="22"/>
        </w:rPr>
        <w:t xml:space="preserve">Kehtiva korraldatud jäätmeveo kohaselt on </w:t>
      </w:r>
      <w:r w:rsidR="00A81B27" w:rsidRPr="00A81B27">
        <w:rPr>
          <w:rFonts w:ascii="Aptos" w:hAnsi="Aptos"/>
          <w:sz w:val="22"/>
          <w:szCs w:val="22"/>
        </w:rPr>
        <w:t xml:space="preserve">mõlemas omavalitsuses </w:t>
      </w:r>
      <w:r w:rsidRPr="000B431A">
        <w:rPr>
          <w:rFonts w:ascii="Aptos" w:hAnsi="Aptos"/>
          <w:color w:val="000000" w:themeColor="text1"/>
          <w:sz w:val="22"/>
          <w:szCs w:val="22"/>
        </w:rPr>
        <w:t xml:space="preserve">segapakendijäätmete tekkekohal kogumine jäätmevaldajatele vabatahtlik. Alates järgmisest hankest </w:t>
      </w:r>
      <w:r w:rsidR="00AF7728">
        <w:rPr>
          <w:rFonts w:ascii="Aptos" w:hAnsi="Aptos"/>
          <w:color w:val="000000" w:themeColor="text1"/>
          <w:sz w:val="22"/>
          <w:szCs w:val="22"/>
        </w:rPr>
        <w:t xml:space="preserve">käsitletakse </w:t>
      </w:r>
      <w:r w:rsidRPr="000B431A">
        <w:rPr>
          <w:rFonts w:ascii="Aptos" w:hAnsi="Aptos"/>
          <w:color w:val="000000" w:themeColor="text1"/>
          <w:sz w:val="22"/>
          <w:szCs w:val="22"/>
        </w:rPr>
        <w:t>seniseid segapakendeid</w:t>
      </w:r>
      <w:r w:rsidR="00AF7728">
        <w:rPr>
          <w:rFonts w:ascii="Aptos" w:hAnsi="Aptos"/>
          <w:color w:val="000000" w:themeColor="text1"/>
          <w:sz w:val="22"/>
          <w:szCs w:val="22"/>
        </w:rPr>
        <w:t xml:space="preserve"> </w:t>
      </w:r>
      <w:r w:rsidRPr="000B431A">
        <w:rPr>
          <w:rFonts w:ascii="Aptos" w:hAnsi="Aptos"/>
          <w:color w:val="000000" w:themeColor="text1"/>
          <w:sz w:val="22"/>
          <w:szCs w:val="22"/>
        </w:rPr>
        <w:t xml:space="preserve">joogikartongi ning plast- ja metallpakendijäätmetena, et viia kogumissüsteem vastavusse pakendiseadusega ja liigiti kogumise põhimõtetega. </w:t>
      </w:r>
    </w:p>
    <w:p w14:paraId="19E26399" w14:textId="77777777" w:rsidR="00A33C01" w:rsidRPr="000B431A" w:rsidRDefault="00A33C01" w:rsidP="00A33C01">
      <w:pPr>
        <w:spacing w:before="0" w:after="0" w:line="240" w:lineRule="auto"/>
        <w:jc w:val="both"/>
        <w:rPr>
          <w:rFonts w:ascii="Aptos" w:hAnsi="Aptos"/>
          <w:color w:val="000000" w:themeColor="text1"/>
          <w:sz w:val="22"/>
          <w:szCs w:val="22"/>
        </w:rPr>
      </w:pPr>
    </w:p>
    <w:p w14:paraId="1D1397FC" w14:textId="77777777" w:rsidR="00A33C01" w:rsidRPr="000B431A" w:rsidRDefault="00A33C01" w:rsidP="00A33C01">
      <w:pPr>
        <w:spacing w:before="0" w:after="0" w:line="240" w:lineRule="auto"/>
        <w:jc w:val="both"/>
        <w:rPr>
          <w:rFonts w:ascii="Aptos" w:hAnsi="Aptos"/>
          <w:color w:val="000000" w:themeColor="text1"/>
          <w:sz w:val="22"/>
          <w:szCs w:val="22"/>
        </w:rPr>
      </w:pPr>
      <w:r w:rsidRPr="000B431A">
        <w:rPr>
          <w:rFonts w:ascii="Aptos" w:hAnsi="Aptos"/>
          <w:color w:val="000000" w:themeColor="text1"/>
          <w:sz w:val="22"/>
          <w:szCs w:val="22"/>
        </w:rPr>
        <w:t xml:space="preserve">Järgmisest korraldatud jäätmeveo hankest muutub tiheasustusaladel joogikartongi ning plast- ja metallpakendijäätmete tekkekohal liigiti kogumine kohustuslikuks. </w:t>
      </w:r>
    </w:p>
    <w:p w14:paraId="13BA6941" w14:textId="77777777" w:rsidR="00A33C01" w:rsidRPr="000B431A" w:rsidRDefault="00A33C01" w:rsidP="00A33C01">
      <w:pPr>
        <w:spacing w:before="0" w:after="0" w:line="240" w:lineRule="auto"/>
        <w:jc w:val="both"/>
        <w:rPr>
          <w:rFonts w:ascii="Aptos" w:hAnsi="Aptos"/>
          <w:color w:val="000000" w:themeColor="text1"/>
          <w:sz w:val="22"/>
          <w:szCs w:val="22"/>
        </w:rPr>
      </w:pPr>
    </w:p>
    <w:p w14:paraId="716499C2" w14:textId="77777777" w:rsidR="00A33C01" w:rsidRPr="000B431A" w:rsidRDefault="00A33C01" w:rsidP="00A33C01">
      <w:pPr>
        <w:spacing w:before="0" w:after="0" w:line="240" w:lineRule="auto"/>
        <w:jc w:val="both"/>
        <w:rPr>
          <w:rFonts w:ascii="Aptos" w:hAnsi="Aptos"/>
          <w:color w:val="000000" w:themeColor="text1"/>
          <w:sz w:val="22"/>
          <w:szCs w:val="22"/>
        </w:rPr>
      </w:pPr>
      <w:r w:rsidRPr="000B431A">
        <w:rPr>
          <w:rFonts w:ascii="Aptos" w:hAnsi="Aptos"/>
          <w:color w:val="000000" w:themeColor="text1"/>
          <w:sz w:val="22"/>
          <w:szCs w:val="22"/>
        </w:rPr>
        <w:t>Hajaasustusaladel tagatakse nende jäätmeliikide üleandmise võimalus avalike kogumispunktide kaudu või soovi korral jäätmevedajalt tellitava vabatahtliku lisateenusena.</w:t>
      </w:r>
    </w:p>
    <w:p w14:paraId="3B6B9BB1" w14:textId="77777777" w:rsidR="00A33C01" w:rsidRPr="000B431A" w:rsidRDefault="00A33C01" w:rsidP="00A33C01">
      <w:pPr>
        <w:spacing w:before="0" w:after="0" w:line="240" w:lineRule="auto"/>
        <w:jc w:val="both"/>
        <w:rPr>
          <w:rFonts w:ascii="Aptos" w:hAnsi="Aptos"/>
          <w:color w:val="000000" w:themeColor="text1"/>
          <w:sz w:val="22"/>
          <w:szCs w:val="22"/>
        </w:rPr>
      </w:pPr>
    </w:p>
    <w:p w14:paraId="2A40A4A7" w14:textId="77777777" w:rsidR="00A33C01" w:rsidRPr="000B431A" w:rsidRDefault="00A33C01" w:rsidP="00A33C01">
      <w:pPr>
        <w:spacing w:before="0" w:after="0" w:line="240" w:lineRule="auto"/>
        <w:jc w:val="both"/>
        <w:rPr>
          <w:rFonts w:ascii="Aptos" w:hAnsi="Aptos"/>
          <w:b/>
          <w:bCs/>
          <w:sz w:val="22"/>
          <w:szCs w:val="22"/>
          <w:u w:val="single"/>
        </w:rPr>
      </w:pPr>
      <w:r w:rsidRPr="000B431A">
        <w:rPr>
          <w:rFonts w:ascii="Aptos" w:hAnsi="Aptos"/>
          <w:b/>
          <w:bCs/>
          <w:sz w:val="22"/>
          <w:szCs w:val="22"/>
          <w:u w:val="single"/>
        </w:rPr>
        <w:t>Paberi- ja kartongijäätmete kogumine korraldatud jäätmeveos</w:t>
      </w:r>
    </w:p>
    <w:p w14:paraId="0CF95BDC" w14:textId="77777777" w:rsidR="00A33C01" w:rsidRPr="000B431A" w:rsidRDefault="00A33C01" w:rsidP="00A33C01">
      <w:pPr>
        <w:spacing w:before="0" w:after="0" w:line="240" w:lineRule="auto"/>
        <w:jc w:val="both"/>
        <w:rPr>
          <w:rFonts w:ascii="Aptos" w:eastAsia="Times New Roman" w:hAnsi="Aptos"/>
          <w:b/>
          <w:bCs/>
          <w:color w:val="EE0000"/>
          <w:sz w:val="22"/>
          <w:szCs w:val="22"/>
          <w:u w:val="single"/>
        </w:rPr>
      </w:pPr>
    </w:p>
    <w:p w14:paraId="5545BB72" w14:textId="77777777" w:rsidR="00A33C01" w:rsidRPr="000B431A" w:rsidRDefault="00A33C01" w:rsidP="00A33C01">
      <w:pPr>
        <w:pStyle w:val="Normaallaadveeb"/>
        <w:spacing w:before="0" w:beforeAutospacing="0" w:after="0" w:afterAutospacing="0"/>
        <w:jc w:val="both"/>
        <w:rPr>
          <w:rFonts w:ascii="Aptos" w:hAnsi="Aptos"/>
          <w:sz w:val="22"/>
          <w:szCs w:val="22"/>
        </w:rPr>
      </w:pPr>
      <w:r w:rsidRPr="000B431A">
        <w:rPr>
          <w:rFonts w:ascii="Aptos" w:hAnsi="Aptos"/>
          <w:sz w:val="22"/>
          <w:szCs w:val="22"/>
        </w:rPr>
        <w:t>Kehtiva korraldatud jäätmeveo kohaselt on paberi- ja kartongijäätmete tekkekohal liigiti kogumine kohustuslik korter- ja ridaelamutes ning äri-, tootmis- ja ühiskondlike hoonetega hoonestatud kinnistutel. Eramajade puhul kasutatakse valdavalt avalikku kogumisvõrku, mis on elanikele kättesaadav ning toimiv lahendus.</w:t>
      </w:r>
    </w:p>
    <w:p w14:paraId="6F34EAEA" w14:textId="77777777" w:rsidR="00A33C01" w:rsidRPr="000B431A" w:rsidRDefault="00A33C01" w:rsidP="00A33C01">
      <w:pPr>
        <w:pStyle w:val="Normaallaadveeb"/>
        <w:spacing w:before="0" w:beforeAutospacing="0" w:after="0" w:afterAutospacing="0"/>
        <w:jc w:val="both"/>
        <w:rPr>
          <w:rFonts w:ascii="Aptos" w:hAnsi="Aptos"/>
          <w:sz w:val="22"/>
          <w:szCs w:val="22"/>
        </w:rPr>
      </w:pPr>
    </w:p>
    <w:p w14:paraId="5C24FF6D" w14:textId="77777777" w:rsidR="00A33C01" w:rsidRPr="000B431A" w:rsidRDefault="00A33C01" w:rsidP="00A33C01">
      <w:pPr>
        <w:pStyle w:val="Normaallaadveeb"/>
        <w:spacing w:before="0" w:beforeAutospacing="0" w:after="0" w:afterAutospacing="0"/>
        <w:jc w:val="both"/>
        <w:rPr>
          <w:rFonts w:ascii="Aptos" w:hAnsi="Aptos"/>
          <w:sz w:val="22"/>
          <w:szCs w:val="22"/>
        </w:rPr>
      </w:pPr>
      <w:r w:rsidRPr="000B431A">
        <w:rPr>
          <w:rFonts w:ascii="Aptos" w:hAnsi="Aptos"/>
          <w:sz w:val="22"/>
          <w:szCs w:val="22"/>
        </w:rPr>
        <w:t>Alates järgmisest korraldatud jäätmeveo hankest käsitletakse paber- ja kartongpakendijäätmeid koos paberi- ja kartongijäätmetega, mis lihtsustab jäätmeliikide eristamist materjali järgi elanike jaoks ning võimaldab ühtsemat kogumissüsteemi.</w:t>
      </w:r>
    </w:p>
    <w:p w14:paraId="1267F282" w14:textId="77777777" w:rsidR="00A33C01" w:rsidRPr="000B431A" w:rsidRDefault="00A33C01" w:rsidP="00A33C01">
      <w:pPr>
        <w:pStyle w:val="Normaallaadveeb"/>
        <w:spacing w:before="0" w:beforeAutospacing="0" w:after="0" w:afterAutospacing="0"/>
        <w:jc w:val="both"/>
        <w:rPr>
          <w:rFonts w:ascii="Aptos" w:hAnsi="Aptos"/>
          <w:sz w:val="22"/>
          <w:szCs w:val="22"/>
        </w:rPr>
      </w:pPr>
    </w:p>
    <w:p w14:paraId="38CF2D02" w14:textId="78F64A91" w:rsidR="00A33C01" w:rsidRPr="000B431A" w:rsidRDefault="00A33C01" w:rsidP="00A33C01">
      <w:pPr>
        <w:pStyle w:val="Normaallaadveeb"/>
        <w:spacing w:before="0" w:beforeAutospacing="0" w:after="0" w:afterAutospacing="0"/>
        <w:jc w:val="both"/>
        <w:rPr>
          <w:rFonts w:ascii="Aptos" w:hAnsi="Aptos"/>
          <w:sz w:val="22"/>
          <w:szCs w:val="22"/>
        </w:rPr>
      </w:pPr>
      <w:r w:rsidRPr="000B431A">
        <w:rPr>
          <w:rFonts w:ascii="Aptos" w:hAnsi="Aptos"/>
          <w:sz w:val="22"/>
          <w:szCs w:val="22"/>
        </w:rPr>
        <w:t xml:space="preserve">Korraldatud jäätmeveo rakendumisel muutub tiheasustusaladel paber- ja kartongpakendijäätmete </w:t>
      </w:r>
      <w:r w:rsidR="00AF7728">
        <w:rPr>
          <w:rFonts w:ascii="Aptos" w:hAnsi="Aptos"/>
          <w:sz w:val="22"/>
          <w:szCs w:val="22"/>
        </w:rPr>
        <w:t xml:space="preserve">tekkekohal kogumine </w:t>
      </w:r>
      <w:r w:rsidRPr="000B431A">
        <w:rPr>
          <w:rFonts w:ascii="Aptos" w:hAnsi="Aptos"/>
          <w:sz w:val="22"/>
          <w:szCs w:val="22"/>
        </w:rPr>
        <w:t>koos paberi ja kartongi</w:t>
      </w:r>
      <w:r w:rsidR="00AF7728">
        <w:rPr>
          <w:rFonts w:ascii="Aptos" w:hAnsi="Aptos"/>
          <w:sz w:val="22"/>
          <w:szCs w:val="22"/>
        </w:rPr>
        <w:t>ga</w:t>
      </w:r>
      <w:r w:rsidRPr="000B431A">
        <w:rPr>
          <w:rFonts w:ascii="Aptos" w:hAnsi="Aptos"/>
          <w:sz w:val="22"/>
          <w:szCs w:val="22"/>
        </w:rPr>
        <w:t xml:space="preserve">  kohustuslikuks kõigile jäätmevaldajatele.</w:t>
      </w:r>
    </w:p>
    <w:p w14:paraId="7EFE8003" w14:textId="77777777" w:rsidR="00A33C01" w:rsidRPr="000B431A" w:rsidRDefault="00A33C01" w:rsidP="00A33C01">
      <w:pPr>
        <w:spacing w:before="0" w:after="0" w:line="240" w:lineRule="auto"/>
        <w:jc w:val="both"/>
        <w:rPr>
          <w:rFonts w:ascii="Aptos" w:hAnsi="Aptos"/>
          <w:color w:val="000000" w:themeColor="text1"/>
          <w:sz w:val="22"/>
          <w:szCs w:val="22"/>
        </w:rPr>
      </w:pPr>
    </w:p>
    <w:p w14:paraId="0481EE93" w14:textId="77777777" w:rsidR="00A33C01" w:rsidRPr="000B431A" w:rsidRDefault="00A33C01" w:rsidP="00A33C01">
      <w:pPr>
        <w:spacing w:before="0" w:after="0" w:line="240" w:lineRule="auto"/>
        <w:jc w:val="both"/>
        <w:rPr>
          <w:rFonts w:ascii="Aptos" w:hAnsi="Aptos"/>
          <w:color w:val="000000" w:themeColor="text1"/>
          <w:sz w:val="22"/>
          <w:szCs w:val="22"/>
        </w:rPr>
      </w:pPr>
      <w:r w:rsidRPr="000B431A">
        <w:rPr>
          <w:rFonts w:ascii="Aptos" w:hAnsi="Aptos"/>
          <w:color w:val="000000" w:themeColor="text1"/>
          <w:sz w:val="22"/>
          <w:szCs w:val="22"/>
        </w:rPr>
        <w:t>Hajaasustusaladel tagatakse nende jäätmeliikide üleandmise võimalus avalike kogumispunktide kaudu või soovi korral jäätmevedajalt tellitava vabatahtliku lisateenusena.</w:t>
      </w:r>
    </w:p>
    <w:p w14:paraId="07AA3E12" w14:textId="77777777" w:rsidR="00A33C01" w:rsidRPr="000B431A" w:rsidRDefault="00A33C01" w:rsidP="00A33C01">
      <w:pPr>
        <w:spacing w:before="0" w:after="0" w:line="240" w:lineRule="auto"/>
        <w:jc w:val="both"/>
        <w:rPr>
          <w:rFonts w:ascii="Aptos" w:hAnsi="Aptos"/>
          <w:color w:val="000000" w:themeColor="text1"/>
          <w:sz w:val="22"/>
          <w:szCs w:val="22"/>
        </w:rPr>
      </w:pPr>
    </w:p>
    <w:p w14:paraId="291BE2A7" w14:textId="77777777" w:rsidR="00A33C01" w:rsidRDefault="00A33C01" w:rsidP="00A33C01">
      <w:pPr>
        <w:pStyle w:val="Normaallaadveeb"/>
        <w:spacing w:before="0" w:beforeAutospacing="0" w:after="0" w:afterAutospacing="0"/>
        <w:jc w:val="both"/>
        <w:rPr>
          <w:rFonts w:ascii="Aptos" w:hAnsi="Aptos"/>
          <w:b/>
          <w:bCs/>
          <w:color w:val="000000" w:themeColor="text1"/>
          <w:sz w:val="22"/>
          <w:szCs w:val="22"/>
          <w:u w:val="single"/>
        </w:rPr>
      </w:pPr>
      <w:r w:rsidRPr="000B431A">
        <w:rPr>
          <w:rFonts w:ascii="Aptos" w:hAnsi="Aptos"/>
          <w:b/>
          <w:bCs/>
          <w:color w:val="000000" w:themeColor="text1"/>
          <w:sz w:val="22"/>
          <w:szCs w:val="22"/>
          <w:u w:val="single"/>
        </w:rPr>
        <w:t>Klaaspakendijäätmete kogumine korraldatud jäätmeveos</w:t>
      </w:r>
    </w:p>
    <w:p w14:paraId="2DD2D74B" w14:textId="77777777" w:rsidR="00A33C01" w:rsidRPr="000B431A" w:rsidRDefault="00A33C01" w:rsidP="00A33C01">
      <w:pPr>
        <w:pStyle w:val="Normaallaadveeb"/>
        <w:spacing w:before="0" w:beforeAutospacing="0" w:after="0" w:afterAutospacing="0"/>
        <w:jc w:val="both"/>
        <w:rPr>
          <w:rFonts w:ascii="Aptos" w:hAnsi="Aptos"/>
          <w:b/>
          <w:bCs/>
          <w:color w:val="000000" w:themeColor="text1"/>
          <w:sz w:val="22"/>
          <w:szCs w:val="22"/>
          <w:u w:val="single"/>
        </w:rPr>
      </w:pPr>
    </w:p>
    <w:p w14:paraId="0C9A1BAF" w14:textId="77777777" w:rsidR="00A33C01" w:rsidRDefault="00A33C01" w:rsidP="00A33C01">
      <w:pPr>
        <w:pStyle w:val="Normaallaadveeb"/>
        <w:spacing w:before="0" w:beforeAutospacing="0" w:after="0" w:afterAutospacing="0"/>
        <w:jc w:val="both"/>
        <w:rPr>
          <w:rFonts w:ascii="Aptos" w:hAnsi="Aptos"/>
          <w:sz w:val="22"/>
          <w:szCs w:val="22"/>
        </w:rPr>
      </w:pPr>
      <w:bookmarkStart w:id="246" w:name="_Hlk222644781"/>
      <w:r w:rsidRPr="000B431A">
        <w:rPr>
          <w:rFonts w:ascii="Aptos" w:hAnsi="Aptos"/>
          <w:sz w:val="22"/>
          <w:szCs w:val="22"/>
        </w:rPr>
        <w:t xml:space="preserve">Klaaspakendite kogumine toimub avaliku kogumisvõrgustiku kaudu. Senist kogumissüsteemi on kavas jätkata ja konteinerparki optimeerida nii tihe- kui ka hajaasustusega piirkondades, et tagada elanikele klaaspakendite üleandmise võimalus võimalikult kodu lähedal. </w:t>
      </w:r>
    </w:p>
    <w:p w14:paraId="0F24CE56" w14:textId="77777777" w:rsidR="00A33C01" w:rsidRPr="000B431A" w:rsidRDefault="00A33C01" w:rsidP="00A33C01">
      <w:pPr>
        <w:pStyle w:val="Normaallaadveeb"/>
        <w:spacing w:before="0" w:beforeAutospacing="0" w:after="0" w:afterAutospacing="0"/>
        <w:jc w:val="both"/>
        <w:rPr>
          <w:rFonts w:ascii="Aptos" w:hAnsi="Aptos"/>
          <w:sz w:val="22"/>
          <w:szCs w:val="22"/>
        </w:rPr>
      </w:pPr>
    </w:p>
    <w:p w14:paraId="120C70D8" w14:textId="77777777" w:rsidR="00A33C01" w:rsidRDefault="00A33C01" w:rsidP="00A33C01">
      <w:pPr>
        <w:pStyle w:val="Normaallaadveeb"/>
        <w:spacing w:before="0" w:beforeAutospacing="0" w:after="0" w:afterAutospacing="0"/>
        <w:jc w:val="both"/>
        <w:rPr>
          <w:rFonts w:ascii="Aptos" w:hAnsi="Aptos"/>
          <w:sz w:val="22"/>
          <w:szCs w:val="22"/>
        </w:rPr>
      </w:pPr>
      <w:r w:rsidRPr="000B431A">
        <w:rPr>
          <w:rFonts w:ascii="Aptos" w:hAnsi="Aptos"/>
          <w:sz w:val="22"/>
          <w:szCs w:val="22"/>
        </w:rPr>
        <w:t xml:space="preserve">Klaaspakendid on suure kaaluga, kuid väikese tekkesagedusega jäätmeliik, mistõttu võib individuaalne kogumine põhjustada ebaproportsionaalselt suurt transpordikulu ja keskkonnamõju võrreldes kogutava jäätmekogusega. </w:t>
      </w:r>
    </w:p>
    <w:p w14:paraId="0251B968" w14:textId="77777777" w:rsidR="00A33C01" w:rsidRPr="000B431A" w:rsidRDefault="00A33C01" w:rsidP="00A33C01">
      <w:pPr>
        <w:pStyle w:val="Normaallaadveeb"/>
        <w:spacing w:before="0" w:beforeAutospacing="0" w:after="0" w:afterAutospacing="0"/>
        <w:jc w:val="both"/>
        <w:rPr>
          <w:rFonts w:ascii="Aptos" w:hAnsi="Aptos"/>
          <w:sz w:val="22"/>
          <w:szCs w:val="22"/>
        </w:rPr>
      </w:pPr>
    </w:p>
    <w:p w14:paraId="14428155" w14:textId="77777777" w:rsidR="00A33C01" w:rsidRPr="000B431A" w:rsidRDefault="00A33C01" w:rsidP="00A33C01">
      <w:pPr>
        <w:pStyle w:val="Normaallaadveeb"/>
        <w:spacing w:before="0" w:beforeAutospacing="0" w:after="0" w:afterAutospacing="0"/>
        <w:jc w:val="both"/>
        <w:rPr>
          <w:rFonts w:ascii="Aptos" w:hAnsi="Aptos"/>
          <w:sz w:val="22"/>
          <w:szCs w:val="22"/>
        </w:rPr>
      </w:pPr>
      <w:r w:rsidRPr="000B431A">
        <w:rPr>
          <w:rFonts w:ascii="Aptos" w:hAnsi="Aptos"/>
          <w:sz w:val="22"/>
          <w:szCs w:val="22"/>
        </w:rPr>
        <w:t xml:space="preserve">Seetõttu tuleb avaliku kogumisvõrgustiku arendamisel lähtuda piirkondlikest vajadustest. Hajaasustusega piirkondades on oluline säilitada piisavalt tihe kogumispunktide võrgustik, et </w:t>
      </w:r>
      <w:r w:rsidRPr="000B431A">
        <w:rPr>
          <w:rFonts w:ascii="Aptos" w:hAnsi="Aptos"/>
          <w:sz w:val="22"/>
          <w:szCs w:val="22"/>
        </w:rPr>
        <w:lastRenderedPageBreak/>
        <w:t xml:space="preserve">klaaspakendite üleandmine ei eeldaks elanikelt ebamõistlikult pikkade vahemaade läbimist. Tiheasustusaladel, eelkõige eramajade piirkondades, tuleb kogumispunktide paiknemist ja arvu optimeerida, arvestades elanike arvu ja tegelikku kasutust. </w:t>
      </w:r>
    </w:p>
    <w:p w14:paraId="56685659" w14:textId="77777777" w:rsidR="00A33C01" w:rsidRPr="00DF27AB" w:rsidRDefault="00A33C01" w:rsidP="00A33C01">
      <w:pPr>
        <w:pStyle w:val="Normaallaadveeb"/>
        <w:spacing w:beforeAutospacing="0" w:after="0" w:afterAutospacing="0"/>
        <w:jc w:val="both"/>
        <w:rPr>
          <w:rFonts w:ascii="Aptos" w:hAnsi="Aptos"/>
          <w:sz w:val="22"/>
          <w:szCs w:val="22"/>
        </w:rPr>
      </w:pPr>
      <w:r w:rsidRPr="00DF27AB">
        <w:rPr>
          <w:rFonts w:ascii="Aptos" w:hAnsi="Aptos"/>
          <w:sz w:val="22"/>
          <w:szCs w:val="22"/>
        </w:rPr>
        <w:t xml:space="preserve">Keskkonnaagentuuri jäätmemudeli prognoosi kohaselt on Haapsalu linnal võimalik rakendatavate meetmete koosmõjul saavutada ligikaudu 80% liigiti kogumise määr ning Lääne-Nigula vallal 75%. </w:t>
      </w:r>
    </w:p>
    <w:p w14:paraId="7BC57536" w14:textId="77777777" w:rsidR="00A33C01" w:rsidRPr="007D74FF" w:rsidRDefault="00A33C01" w:rsidP="00A33C01">
      <w:pPr>
        <w:pStyle w:val="Normaallaadveeb"/>
        <w:spacing w:before="0" w:beforeAutospacing="0" w:after="0" w:afterAutospacing="0"/>
        <w:jc w:val="both"/>
        <w:rPr>
          <w:rFonts w:ascii="Aptos" w:hAnsi="Aptos"/>
          <w:color w:val="000000" w:themeColor="text1"/>
        </w:rPr>
      </w:pPr>
    </w:p>
    <w:p w14:paraId="612E937F" w14:textId="77777777" w:rsidR="00A33C01" w:rsidRPr="00C858EB" w:rsidRDefault="00A33C01" w:rsidP="00A33C01">
      <w:pPr>
        <w:pStyle w:val="Normaallaadveeb"/>
        <w:spacing w:before="0" w:beforeAutospacing="0" w:after="0" w:afterAutospacing="0"/>
        <w:jc w:val="both"/>
        <w:rPr>
          <w:rFonts w:ascii="Aptos" w:hAnsi="Aptos"/>
          <w:b/>
          <w:bCs/>
          <w:color w:val="000000" w:themeColor="text1"/>
          <w:u w:val="single"/>
          <w:shd w:val="clear" w:color="auto" w:fill="FFFFFF"/>
        </w:rPr>
      </w:pPr>
      <w:r w:rsidRPr="00C858EB">
        <w:rPr>
          <w:rFonts w:ascii="Aptos" w:hAnsi="Aptos"/>
          <w:b/>
          <w:bCs/>
          <w:color w:val="000000" w:themeColor="text1"/>
          <w:u w:val="single"/>
          <w:shd w:val="clear" w:color="auto" w:fill="FFFFFF"/>
        </w:rPr>
        <w:t>Pakendijäätmete taaskasutusorganisatsioonidele üleandmise kava</w:t>
      </w:r>
    </w:p>
    <w:p w14:paraId="52DD6B24" w14:textId="77777777" w:rsidR="00A33C01" w:rsidRDefault="00A33C01" w:rsidP="00A33C01">
      <w:pPr>
        <w:pStyle w:val="Normaallaadveeb"/>
        <w:spacing w:before="0" w:beforeAutospacing="0" w:after="0" w:afterAutospacing="0"/>
        <w:jc w:val="both"/>
        <w:rPr>
          <w:rFonts w:ascii="Aptos" w:hAnsi="Aptos"/>
          <w:sz w:val="22"/>
          <w:szCs w:val="22"/>
        </w:rPr>
      </w:pPr>
    </w:p>
    <w:p w14:paraId="13643586" w14:textId="77777777" w:rsidR="00A33C01" w:rsidRPr="00DF27AB" w:rsidRDefault="00A33C01" w:rsidP="00A33C01">
      <w:pPr>
        <w:pStyle w:val="Normaallaadveeb"/>
        <w:spacing w:before="0" w:beforeAutospacing="0" w:after="0" w:afterAutospacing="0"/>
        <w:jc w:val="both"/>
        <w:rPr>
          <w:rFonts w:ascii="Aptos" w:hAnsi="Aptos"/>
          <w:sz w:val="22"/>
          <w:szCs w:val="22"/>
        </w:rPr>
      </w:pPr>
      <w:r w:rsidRPr="00DF27AB">
        <w:rPr>
          <w:rFonts w:ascii="Aptos" w:hAnsi="Aptos"/>
          <w:sz w:val="22"/>
          <w:szCs w:val="22"/>
        </w:rPr>
        <w:t>Haapsalu linn ja Lääne-Nigula vald korraldavad pakendijäätmete üleandmise pakendi taaskasutusorganisatsioonidele koostöös turuosalistega, lähtudes pakendiseadusest ning jäätmekavas seatud eesmärgist tagada elanikele selge, toimiv ja järjepidev pakendijäätmete liigiti kogumise süsteem.</w:t>
      </w:r>
      <w:r>
        <w:rPr>
          <w:rFonts w:ascii="Aptos" w:hAnsi="Aptos"/>
          <w:sz w:val="22"/>
          <w:szCs w:val="22"/>
        </w:rPr>
        <w:t xml:space="preserve"> </w:t>
      </w:r>
      <w:r w:rsidRPr="00DF27AB">
        <w:rPr>
          <w:rFonts w:ascii="Aptos" w:hAnsi="Aptos"/>
          <w:sz w:val="22"/>
          <w:szCs w:val="22"/>
        </w:rPr>
        <w:t>Pakendijäätmete üleandmise korraldus põhineb kohaliku omavalitsuse ja pakendi taaskasutusorganisatsioonide vahelisel koostööl, mille raames lepitakse kokku pakendijäätmete kogumise ja üleandmise põhimõtted, kasutatavad jäätmekäitluskohad ning osapoolte ülesanded.</w:t>
      </w:r>
      <w:r>
        <w:rPr>
          <w:rFonts w:ascii="Aptos" w:hAnsi="Aptos"/>
          <w:sz w:val="22"/>
          <w:szCs w:val="22"/>
        </w:rPr>
        <w:t xml:space="preserve"> </w:t>
      </w:r>
      <w:r w:rsidRPr="00DF27AB">
        <w:rPr>
          <w:rFonts w:ascii="Aptos" w:hAnsi="Aptos"/>
          <w:sz w:val="22"/>
          <w:szCs w:val="22"/>
        </w:rPr>
        <w:t>Pakendijäätmete üleandmisega seotud tegevuste kavandamisel ja elluviimisel lähtutakse Kliimaministeeriumi koostatud juhendmaterjalidest, milles käsitletakse muu hulgas pakendijäätmete üleandmiskoha määramist, koostöökokkulepete sõlmimist, kulude jaotumise põhimõtteid ning kogutud pakendijäätmete kvaliteedi tagamist.</w:t>
      </w:r>
    </w:p>
    <w:p w14:paraId="0666094F" w14:textId="77777777" w:rsidR="00A33C01" w:rsidRPr="00DF27AB" w:rsidRDefault="00A33C01" w:rsidP="00A33C01">
      <w:pPr>
        <w:pStyle w:val="Normaallaadveeb"/>
        <w:spacing w:before="0" w:beforeAutospacing="0" w:after="0" w:afterAutospacing="0"/>
        <w:jc w:val="both"/>
        <w:rPr>
          <w:rFonts w:ascii="Aptos" w:hAnsi="Aptos"/>
          <w:color w:val="000000" w:themeColor="text1"/>
          <w:sz w:val="22"/>
          <w:szCs w:val="22"/>
        </w:rPr>
      </w:pPr>
      <w:bookmarkStart w:id="247" w:name="_Hlk222644883"/>
      <w:bookmarkEnd w:id="246"/>
    </w:p>
    <w:p w14:paraId="137FD4F3" w14:textId="77777777" w:rsidR="00A33C01" w:rsidRPr="00DF27AB" w:rsidRDefault="00A33C01" w:rsidP="00A33C01">
      <w:pPr>
        <w:pStyle w:val="Normaallaadveeb"/>
        <w:spacing w:before="0" w:beforeAutospacing="0" w:after="0" w:afterAutospacing="0"/>
        <w:jc w:val="both"/>
        <w:rPr>
          <w:rFonts w:ascii="Aptos" w:hAnsi="Aptos"/>
          <w:color w:val="000000" w:themeColor="text1"/>
          <w:sz w:val="22"/>
          <w:szCs w:val="22"/>
        </w:rPr>
      </w:pPr>
      <w:r w:rsidRPr="00DF27AB">
        <w:rPr>
          <w:rFonts w:ascii="Aptos" w:hAnsi="Aptos"/>
          <w:sz w:val="22"/>
          <w:szCs w:val="22"/>
        </w:rPr>
        <w:t>Juhul kui taaskasutusorganisatsioonidega ei saavutata kokkulepet määratud tähtajaks ning omavalitsuse omandis puudub üleandmiseks sobiv jäätmekäitluskoht, leitakse vastav jäätmekäitluskoht riigihanke kaudu vastavalt riigihangete seadusele. Sellisel juhul kavandab omavalitsus pakendijäätmete üleandmise kohaks muu piirkonnas asuva pakendijäätmete vastuvõtmise õigust omava asukoha, tagades teenuse järjepidevuse ning kogumissüsteemi toimimise ka kokkuleppe puudumisel ning määrab pakendijäätmete jaotumise taaskasutusorganisatsioonide vahel vastavalt nende turuosadele.</w:t>
      </w:r>
    </w:p>
    <w:bookmarkEnd w:id="247"/>
    <w:p w14:paraId="2A191910" w14:textId="77777777" w:rsidR="00A33C01" w:rsidRPr="00DF27AB" w:rsidRDefault="00A33C01" w:rsidP="00A33C01">
      <w:pPr>
        <w:pStyle w:val="Normaallaadveeb"/>
        <w:spacing w:before="0" w:beforeAutospacing="0" w:after="0" w:afterAutospacing="0"/>
        <w:jc w:val="both"/>
        <w:rPr>
          <w:rFonts w:ascii="Aptos" w:hAnsi="Aptos"/>
          <w:color w:val="000000" w:themeColor="text1"/>
          <w:sz w:val="22"/>
          <w:szCs w:val="22"/>
          <w:u w:val="single"/>
        </w:rPr>
      </w:pPr>
    </w:p>
    <w:p w14:paraId="1FE349CA" w14:textId="77777777"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Jäätmete liigiti kogumise edendamine eeldab jätkuvat ja regulaarset teavitamist. Teavitustöö käigus tuleb infot levitada:</w:t>
      </w:r>
    </w:p>
    <w:p w14:paraId="6D928F17" w14:textId="0D4EE4BB"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 xml:space="preserve">1) </w:t>
      </w:r>
      <w:r w:rsidR="00AF7728">
        <w:rPr>
          <w:rFonts w:ascii="Aptos" w:hAnsi="Aptos"/>
          <w:sz w:val="22"/>
          <w:szCs w:val="22"/>
        </w:rPr>
        <w:t xml:space="preserve"> </w:t>
      </w:r>
      <w:r w:rsidRPr="00DF27AB">
        <w:rPr>
          <w:rFonts w:ascii="Aptos" w:hAnsi="Aptos"/>
          <w:sz w:val="22"/>
          <w:szCs w:val="22"/>
        </w:rPr>
        <w:t>otsepostitusega paberkirja või e-kirja teel;</w:t>
      </w:r>
    </w:p>
    <w:p w14:paraId="2A8854DA" w14:textId="72B35297"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2)</w:t>
      </w:r>
      <w:r w:rsidR="00AF7728">
        <w:rPr>
          <w:rFonts w:ascii="Aptos" w:hAnsi="Aptos"/>
          <w:sz w:val="22"/>
          <w:szCs w:val="22"/>
        </w:rPr>
        <w:t xml:space="preserve"> </w:t>
      </w:r>
      <w:r w:rsidRPr="00DF27AB">
        <w:rPr>
          <w:rFonts w:ascii="Aptos" w:hAnsi="Aptos"/>
          <w:sz w:val="22"/>
          <w:szCs w:val="22"/>
        </w:rPr>
        <w:t>kohalikus ajalehes, omavalitsuse ja taaskasutusorganisatsioonide veebilehtedel, sotsiaalmeedia kanalites ning e-uudiskirjades;</w:t>
      </w:r>
    </w:p>
    <w:p w14:paraId="4B2BED76" w14:textId="77777777"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3) kauplustes ja valla avalikes teabepunktides;</w:t>
      </w:r>
    </w:p>
    <w:p w14:paraId="6F419F88" w14:textId="40789A79"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4) korralda</w:t>
      </w:r>
      <w:r w:rsidR="00AF7728">
        <w:rPr>
          <w:rFonts w:ascii="Aptos" w:hAnsi="Aptos"/>
          <w:sz w:val="22"/>
          <w:szCs w:val="22"/>
        </w:rPr>
        <w:t>des</w:t>
      </w:r>
      <w:r w:rsidRPr="00DF27AB">
        <w:rPr>
          <w:rFonts w:ascii="Aptos" w:hAnsi="Aptos"/>
          <w:sz w:val="22"/>
          <w:szCs w:val="22"/>
        </w:rPr>
        <w:t xml:space="preserve"> kohalikke teavitusüritusi või infotunde, kus selgitatakse uue süsteemi toimimist ja liigiti kogumise tähtsust;</w:t>
      </w:r>
    </w:p>
    <w:p w14:paraId="4392122D" w14:textId="645A092B"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5) kaasat</w:t>
      </w:r>
      <w:r w:rsidR="00AF7728">
        <w:rPr>
          <w:rFonts w:ascii="Aptos" w:hAnsi="Aptos"/>
          <w:sz w:val="22"/>
          <w:szCs w:val="22"/>
        </w:rPr>
        <w:t>es</w:t>
      </w:r>
      <w:r w:rsidRPr="00DF27AB">
        <w:rPr>
          <w:rFonts w:ascii="Aptos" w:hAnsi="Aptos"/>
          <w:sz w:val="22"/>
          <w:szCs w:val="22"/>
        </w:rPr>
        <w:t xml:space="preserve"> haridusasutusi ja kogukonnaorganisatsioone, et jõuda laiemalt erinevate vanuserühmadeni.</w:t>
      </w:r>
    </w:p>
    <w:p w14:paraId="55D0263B" w14:textId="77777777" w:rsidR="00A33C01" w:rsidRPr="00DF27AB" w:rsidRDefault="00A33C01" w:rsidP="00A33C01">
      <w:pPr>
        <w:spacing w:before="0" w:after="0" w:line="240" w:lineRule="auto"/>
        <w:jc w:val="both"/>
        <w:rPr>
          <w:rFonts w:ascii="Aptos" w:hAnsi="Aptos"/>
          <w:sz w:val="22"/>
          <w:szCs w:val="22"/>
        </w:rPr>
      </w:pPr>
    </w:p>
    <w:p w14:paraId="2D579621" w14:textId="77777777" w:rsidR="00A33C01" w:rsidRPr="00DF27AB" w:rsidRDefault="00A33C01" w:rsidP="00A33C01">
      <w:pPr>
        <w:spacing w:before="0" w:after="0" w:line="240" w:lineRule="auto"/>
        <w:jc w:val="both"/>
        <w:rPr>
          <w:rFonts w:ascii="Aptos" w:eastAsia="Times New Roman" w:hAnsi="Aptos"/>
          <w:sz w:val="22"/>
          <w:szCs w:val="22"/>
        </w:rPr>
      </w:pPr>
      <w:r w:rsidRPr="00DF27AB">
        <w:rPr>
          <w:rFonts w:ascii="Aptos" w:eastAsia="Times New Roman" w:hAnsi="Aptos"/>
          <w:sz w:val="22"/>
          <w:szCs w:val="22"/>
        </w:rPr>
        <w:t xml:space="preserve">Vajalik on pidev inimeste informeerimine pakendite liigiti kogumise vajadusest ning pakendijäätmete konteinerite sihtotstarbest vältimaks pakendikonteinerite kasutamist olmejäätmete tarbeks. </w:t>
      </w:r>
    </w:p>
    <w:p w14:paraId="72A0DDB1" w14:textId="77777777" w:rsidR="00A33C01" w:rsidRDefault="00A33C01" w:rsidP="00A33C01">
      <w:pPr>
        <w:pStyle w:val="Normaallaadveeb"/>
        <w:spacing w:before="0" w:beforeAutospacing="0" w:after="0" w:afterAutospacing="0"/>
        <w:jc w:val="both"/>
        <w:rPr>
          <w:rFonts w:ascii="Aptos" w:hAnsi="Aptos"/>
          <w:sz w:val="22"/>
          <w:szCs w:val="22"/>
        </w:rPr>
      </w:pPr>
    </w:p>
    <w:p w14:paraId="2065B9C7" w14:textId="2A32B2C7" w:rsidR="00A33C01" w:rsidRPr="00A70388" w:rsidRDefault="00A33C01" w:rsidP="00A33C01">
      <w:pPr>
        <w:pStyle w:val="Pealkiri2"/>
        <w:rPr>
          <w:rFonts w:ascii="Aptos" w:hAnsi="Aptos"/>
          <w:b/>
          <w:bCs/>
          <w:sz w:val="22"/>
          <w:szCs w:val="22"/>
        </w:rPr>
      </w:pPr>
      <w:bookmarkStart w:id="248" w:name="_Toc243074707"/>
      <w:r>
        <w:rPr>
          <w:rFonts w:ascii="Aptos" w:hAnsi="Aptos"/>
          <w:b/>
          <w:bCs/>
          <w:sz w:val="22"/>
          <w:szCs w:val="22"/>
        </w:rPr>
        <w:t>9</w:t>
      </w:r>
      <w:r w:rsidRPr="00A70388">
        <w:rPr>
          <w:rFonts w:ascii="Aptos" w:hAnsi="Aptos"/>
          <w:b/>
          <w:bCs/>
          <w:sz w:val="22"/>
          <w:szCs w:val="22"/>
        </w:rPr>
        <w:t>.</w:t>
      </w:r>
      <w:r>
        <w:rPr>
          <w:rFonts w:ascii="Aptos" w:hAnsi="Aptos"/>
          <w:b/>
          <w:bCs/>
          <w:sz w:val="22"/>
          <w:szCs w:val="22"/>
        </w:rPr>
        <w:t>4</w:t>
      </w:r>
      <w:r w:rsidRPr="00A70388">
        <w:rPr>
          <w:rFonts w:ascii="Aptos" w:hAnsi="Aptos"/>
          <w:b/>
          <w:bCs/>
          <w:sz w:val="22"/>
          <w:szCs w:val="22"/>
        </w:rPr>
        <w:t>. Jäätm</w:t>
      </w:r>
      <w:r>
        <w:rPr>
          <w:rFonts w:ascii="Aptos" w:hAnsi="Aptos"/>
          <w:b/>
          <w:bCs/>
          <w:sz w:val="22"/>
          <w:szCs w:val="22"/>
        </w:rPr>
        <w:t>emajade arendamine hajaasustuses</w:t>
      </w:r>
      <w:bookmarkEnd w:id="248"/>
      <w:r>
        <w:rPr>
          <w:rFonts w:ascii="Aptos" w:hAnsi="Aptos"/>
          <w:b/>
          <w:bCs/>
          <w:sz w:val="22"/>
          <w:szCs w:val="22"/>
        </w:rPr>
        <w:t xml:space="preserve"> </w:t>
      </w:r>
    </w:p>
    <w:p w14:paraId="7994BF1D" w14:textId="77777777" w:rsidR="00A33C01" w:rsidRDefault="00A33C01" w:rsidP="00A33C01">
      <w:pPr>
        <w:pStyle w:val="Normaallaadveeb"/>
        <w:spacing w:before="0" w:beforeAutospacing="0" w:after="0" w:afterAutospacing="0"/>
        <w:jc w:val="both"/>
        <w:rPr>
          <w:rFonts w:asciiTheme="minorHAnsi" w:hAnsiTheme="minorHAnsi" w:cstheme="minorHAnsi"/>
          <w:sz w:val="22"/>
          <w:szCs w:val="22"/>
        </w:rPr>
      </w:pPr>
      <w:bookmarkStart w:id="249" w:name="_Hlk222659851"/>
    </w:p>
    <w:p w14:paraId="5A74A1BC" w14:textId="4EC268A3" w:rsidR="00A33C01" w:rsidRPr="00AF7728" w:rsidRDefault="00A33C01" w:rsidP="00A33C01">
      <w:pPr>
        <w:pStyle w:val="Normaallaadveeb"/>
        <w:spacing w:before="0" w:beforeAutospacing="0" w:after="0" w:afterAutospacing="0"/>
        <w:jc w:val="both"/>
        <w:rPr>
          <w:rFonts w:ascii="Aptos" w:hAnsi="Aptos" w:cstheme="minorHAnsi"/>
          <w:sz w:val="22"/>
          <w:szCs w:val="22"/>
        </w:rPr>
      </w:pPr>
      <w:r w:rsidRPr="00AF7728">
        <w:rPr>
          <w:rFonts w:ascii="Aptos" w:hAnsi="Aptos" w:cstheme="minorHAnsi"/>
          <w:sz w:val="22"/>
          <w:szCs w:val="22"/>
        </w:rPr>
        <w:t>Hajaasustus</w:t>
      </w:r>
      <w:r w:rsidR="00AF7728" w:rsidRPr="00AF7728">
        <w:rPr>
          <w:rFonts w:ascii="Aptos" w:hAnsi="Aptos" w:cstheme="minorHAnsi"/>
          <w:sz w:val="22"/>
          <w:szCs w:val="22"/>
        </w:rPr>
        <w:t xml:space="preserve">ega </w:t>
      </w:r>
      <w:r w:rsidRPr="00AF7728">
        <w:rPr>
          <w:rFonts w:ascii="Aptos" w:hAnsi="Aptos" w:cstheme="minorHAnsi"/>
          <w:sz w:val="22"/>
          <w:szCs w:val="22"/>
        </w:rPr>
        <w:t xml:space="preserve">piirkondades on jäätmekäitluse korraldamine sageli keerukam ja ressursimahukam, kuna majapidamised paiknevad hajusalt ning iga kinnistu eraldi teenindamine ei pruugi olla otstarbekas. Üheks võimalikuks lahenduseks on </w:t>
      </w:r>
      <w:r w:rsidR="00AF7728" w:rsidRPr="00AF7728">
        <w:rPr>
          <w:rFonts w:ascii="Aptos" w:hAnsi="Aptos" w:cstheme="minorHAnsi"/>
          <w:sz w:val="22"/>
          <w:szCs w:val="22"/>
        </w:rPr>
        <w:t xml:space="preserve">jäätmete </w:t>
      </w:r>
      <w:r w:rsidRPr="00AF7728">
        <w:rPr>
          <w:rFonts w:ascii="Aptos" w:hAnsi="Aptos" w:cstheme="minorHAnsi"/>
          <w:sz w:val="22"/>
          <w:szCs w:val="22"/>
        </w:rPr>
        <w:t>kogukondlike kogumispunktide rajamine, mis võimaldavad mitmel majapidamisel kasutada ühist jäätmete kogumiskohta.</w:t>
      </w:r>
    </w:p>
    <w:p w14:paraId="476DA035" w14:textId="77777777" w:rsidR="00A33C01" w:rsidRPr="00AF7728" w:rsidRDefault="00A33C01" w:rsidP="00A33C01">
      <w:pPr>
        <w:pStyle w:val="Normaallaadveeb"/>
        <w:spacing w:before="0" w:beforeAutospacing="0" w:after="0" w:afterAutospacing="0"/>
        <w:jc w:val="both"/>
        <w:rPr>
          <w:rFonts w:ascii="Aptos" w:hAnsi="Aptos" w:cstheme="minorHAnsi"/>
          <w:sz w:val="22"/>
          <w:szCs w:val="22"/>
        </w:rPr>
      </w:pPr>
    </w:p>
    <w:p w14:paraId="53A7F535" w14:textId="77777777" w:rsidR="00A33C01" w:rsidRPr="00AF7728" w:rsidRDefault="00A33C01" w:rsidP="00A33C01">
      <w:pPr>
        <w:pStyle w:val="Normaallaadveeb"/>
        <w:spacing w:before="0" w:beforeAutospacing="0" w:after="0" w:afterAutospacing="0"/>
        <w:jc w:val="both"/>
        <w:rPr>
          <w:rFonts w:ascii="Aptos" w:hAnsi="Aptos" w:cstheme="minorHAnsi"/>
          <w:sz w:val="22"/>
          <w:szCs w:val="22"/>
        </w:rPr>
      </w:pPr>
      <w:r w:rsidRPr="00AF7728">
        <w:rPr>
          <w:rFonts w:ascii="Aptos" w:hAnsi="Aptos" w:cstheme="minorHAnsi"/>
          <w:sz w:val="22"/>
          <w:szCs w:val="22"/>
        </w:rPr>
        <w:t>Kogumispunktide all mõistetakse lukustatavaid ja iseteeninduslikke jäätmete kogumiskohti, mida kasutavad kindlaksmääratud piirkonna jäätmevaldajad. Juurdepääsu piiramine aitab vältida kõrvaliste isikute jäätmete ladustamist ning toetab kogumisvahendite sihipärast kasutamist. Vajaduse korral võib kogumispunktid varustada videovalvega. Kogumispunktid võivad kuuluda omavalitsusele ning need antakse piirkonna jäätmevaldajatele kasutamiseks. Kasutajate vahel tuleb kokku leppida ka heakorra ja kogumiskoha igapäevase kasutamise korraldus.</w:t>
      </w:r>
    </w:p>
    <w:p w14:paraId="6D76D7EE" w14:textId="77777777" w:rsidR="00A33C01" w:rsidRPr="00AF7728" w:rsidRDefault="00A33C01" w:rsidP="00A33C01">
      <w:pPr>
        <w:pStyle w:val="Normaallaadveeb"/>
        <w:spacing w:before="0" w:beforeAutospacing="0" w:after="0" w:afterAutospacing="0"/>
        <w:jc w:val="both"/>
        <w:rPr>
          <w:rFonts w:ascii="Aptos" w:hAnsi="Aptos" w:cstheme="minorHAnsi"/>
          <w:sz w:val="22"/>
          <w:szCs w:val="22"/>
        </w:rPr>
      </w:pPr>
    </w:p>
    <w:p w14:paraId="0346B1F6" w14:textId="77777777" w:rsidR="00A33C01" w:rsidRPr="00AF7728" w:rsidRDefault="00A33C01" w:rsidP="00A33C01">
      <w:pPr>
        <w:pStyle w:val="Normaallaadveeb"/>
        <w:spacing w:before="0" w:beforeAutospacing="0" w:after="0" w:afterAutospacing="0"/>
        <w:jc w:val="both"/>
        <w:rPr>
          <w:rFonts w:ascii="Aptos" w:hAnsi="Aptos" w:cstheme="minorHAnsi"/>
          <w:sz w:val="22"/>
          <w:szCs w:val="22"/>
        </w:rPr>
      </w:pPr>
      <w:r w:rsidRPr="00AF7728">
        <w:rPr>
          <w:rFonts w:ascii="Aptos" w:hAnsi="Aptos" w:cstheme="minorHAnsi"/>
          <w:sz w:val="22"/>
          <w:szCs w:val="22"/>
        </w:rPr>
        <w:t>Kogumispunktide asukoha valikul tuleb eelistada kohti, mis on mitmele majapidamisele hästi ligipääsetavad ning kuhu pääseb takistamatult ka jäätmeveok. Kogumisvahendite ümbrus peab võimaldama ohutut tühjendamist ja konteinerite liigutamist. Ratastega konteinerid tuleb paigutada kõvakattega ja võimalikult tasasele alusele ning talvisel ajal tuleb tagada juurdepääsuteede ja teenindusala puhastamine lumest ja jääst.</w:t>
      </w:r>
    </w:p>
    <w:p w14:paraId="4A25DE71" w14:textId="77777777" w:rsidR="00A33C01" w:rsidRPr="00A70388" w:rsidRDefault="00A33C01" w:rsidP="00A33C01">
      <w:pPr>
        <w:pStyle w:val="Normaallaadveeb"/>
        <w:spacing w:before="0" w:beforeAutospacing="0" w:after="0" w:afterAutospacing="0"/>
        <w:jc w:val="both"/>
        <w:rPr>
          <w:rFonts w:asciiTheme="minorHAnsi" w:hAnsiTheme="minorHAnsi" w:cstheme="minorHAnsi"/>
          <w:sz w:val="22"/>
          <w:szCs w:val="22"/>
        </w:rPr>
      </w:pPr>
    </w:p>
    <w:p w14:paraId="29D3781C" w14:textId="77777777" w:rsidR="00A33C01" w:rsidRPr="00EE5138" w:rsidRDefault="00A33C01" w:rsidP="00A33C01">
      <w:pPr>
        <w:pStyle w:val="Normaallaadveeb"/>
        <w:spacing w:before="0" w:beforeAutospacing="0" w:after="0" w:afterAutospacing="0"/>
        <w:jc w:val="both"/>
        <w:rPr>
          <w:rFonts w:ascii="Aptos" w:hAnsi="Aptos" w:cstheme="minorHAnsi"/>
          <w:sz w:val="22"/>
          <w:szCs w:val="22"/>
        </w:rPr>
      </w:pPr>
      <w:r w:rsidRPr="00EE5138">
        <w:rPr>
          <w:rFonts w:ascii="Aptos" w:hAnsi="Aptos" w:cstheme="minorHAnsi"/>
          <w:sz w:val="22"/>
          <w:szCs w:val="22"/>
        </w:rPr>
        <w:t>Kogumispunktis peab olema võimalik vähemalt korraldatud jäätmeveoga hõlmatud jäätmeliike liigiti koguda. Punkti kavandamisel on otstarbekas arvestada ka nende jäätmeliikidega, mida tekkekohalt üldjuhul ei koguta või mille üleandmisvõimalused paiknevad elanikest kaugemal. Sellisteks jäätmeliikideks võivad olla näiteks klaaspakend, väikeelektroonika ja tekstiilijäätmed.</w:t>
      </w:r>
    </w:p>
    <w:p w14:paraId="30B39999" w14:textId="77777777" w:rsidR="00A33C01" w:rsidRPr="00EE5138" w:rsidRDefault="00A33C01" w:rsidP="00A33C01">
      <w:pPr>
        <w:pStyle w:val="Normaallaadveeb"/>
        <w:spacing w:before="0" w:beforeAutospacing="0" w:after="0" w:afterAutospacing="0"/>
        <w:jc w:val="both"/>
        <w:rPr>
          <w:rFonts w:ascii="Aptos" w:hAnsi="Aptos" w:cstheme="minorHAnsi"/>
          <w:sz w:val="22"/>
          <w:szCs w:val="22"/>
        </w:rPr>
      </w:pPr>
    </w:p>
    <w:p w14:paraId="75184ABC" w14:textId="77777777" w:rsidR="00A33C01" w:rsidRPr="00EE5138" w:rsidRDefault="00A33C01" w:rsidP="00A33C01">
      <w:pPr>
        <w:pStyle w:val="Normaallaadveeb"/>
        <w:spacing w:before="0" w:beforeAutospacing="0" w:after="0" w:afterAutospacing="0"/>
        <w:jc w:val="both"/>
        <w:rPr>
          <w:rFonts w:ascii="Aptos" w:hAnsi="Aptos" w:cstheme="minorHAnsi"/>
          <w:sz w:val="22"/>
          <w:szCs w:val="22"/>
        </w:rPr>
      </w:pPr>
      <w:r w:rsidRPr="00EE5138">
        <w:rPr>
          <w:rFonts w:ascii="Aptos" w:hAnsi="Aptos" w:cstheme="minorHAnsi"/>
          <w:sz w:val="22"/>
          <w:szCs w:val="22"/>
        </w:rPr>
        <w:t>Täiendavate kogumisvõimaluste loomine võimaldab elanikel anda rohkem jäätmeliike liigiti üle oma elukoha lähedal, vähendab vajadust külastada jäätmepunkti või jäätmejaama ning toetab jäätmete suuremat ringlussevõttu.</w:t>
      </w:r>
    </w:p>
    <w:p w14:paraId="3FF80B6D" w14:textId="77777777" w:rsidR="00A33C01" w:rsidRPr="002B14F0" w:rsidRDefault="00A33C01" w:rsidP="00A33C01">
      <w:pPr>
        <w:pStyle w:val="Normaallaadveeb"/>
        <w:spacing w:before="0" w:beforeAutospacing="0" w:after="0" w:afterAutospacing="0"/>
        <w:jc w:val="both"/>
        <w:rPr>
          <w:rFonts w:asciiTheme="minorHAnsi" w:hAnsiTheme="minorHAnsi" w:cstheme="minorHAnsi"/>
          <w:sz w:val="22"/>
          <w:szCs w:val="22"/>
        </w:rPr>
      </w:pPr>
    </w:p>
    <w:p w14:paraId="29DB3BA0" w14:textId="77777777" w:rsidR="00A33C01" w:rsidRPr="006D3E38" w:rsidRDefault="00A33C01" w:rsidP="00A33C01">
      <w:pPr>
        <w:pStyle w:val="Normaallaadveeb"/>
        <w:spacing w:before="0" w:beforeAutospacing="0" w:after="0" w:afterAutospacing="0"/>
        <w:jc w:val="both"/>
        <w:rPr>
          <w:rFonts w:ascii="Aptos" w:hAnsi="Aptos" w:cstheme="minorHAnsi"/>
          <w:b/>
          <w:bCs/>
          <w:sz w:val="22"/>
          <w:szCs w:val="22"/>
        </w:rPr>
      </w:pPr>
      <w:r w:rsidRPr="006D3E38">
        <w:rPr>
          <w:rFonts w:ascii="Aptos" w:hAnsi="Aptos" w:cstheme="minorHAnsi"/>
          <w:b/>
          <w:bCs/>
          <w:sz w:val="22"/>
          <w:szCs w:val="22"/>
        </w:rPr>
        <w:t xml:space="preserve">Olulisemad meetmed: </w:t>
      </w:r>
    </w:p>
    <w:p w14:paraId="5A8B3999" w14:textId="77777777" w:rsidR="00A33C01" w:rsidRPr="002B14F0" w:rsidRDefault="00A33C01" w:rsidP="00A33C01">
      <w:pPr>
        <w:pStyle w:val="Loendilik"/>
        <w:numPr>
          <w:ilvl w:val="0"/>
          <w:numId w:val="32"/>
        </w:numPr>
        <w:spacing w:before="0" w:after="0" w:line="240" w:lineRule="auto"/>
        <w:jc w:val="both"/>
        <w:rPr>
          <w:rFonts w:ascii="Aptos" w:eastAsia="Times New Roman" w:hAnsi="Aptos" w:cs="Times New Roman"/>
          <w:sz w:val="22"/>
          <w:szCs w:val="22"/>
        </w:rPr>
      </w:pPr>
      <w:r w:rsidRPr="002B14F0">
        <w:rPr>
          <w:rFonts w:ascii="Aptos" w:eastAsia="Times New Roman" w:hAnsi="Aptos" w:cs="Times New Roman"/>
          <w:sz w:val="22"/>
          <w:szCs w:val="22"/>
        </w:rPr>
        <w:t>kaardistada piirkonnad, kus ühiskasutatavad kogumispunktid parandaksid jäätmete liigiti kogumise võimalusi;</w:t>
      </w:r>
    </w:p>
    <w:p w14:paraId="2A2D7F92" w14:textId="77777777" w:rsidR="00A33C01" w:rsidRPr="002B14F0" w:rsidRDefault="00A33C01" w:rsidP="00A33C01">
      <w:pPr>
        <w:pStyle w:val="Loendilik"/>
        <w:numPr>
          <w:ilvl w:val="0"/>
          <w:numId w:val="32"/>
        </w:numPr>
        <w:spacing w:before="0" w:after="0" w:line="240" w:lineRule="auto"/>
        <w:jc w:val="both"/>
        <w:rPr>
          <w:rFonts w:ascii="Aptos" w:eastAsia="Times New Roman" w:hAnsi="Aptos" w:cs="Times New Roman"/>
          <w:sz w:val="22"/>
          <w:szCs w:val="22"/>
        </w:rPr>
      </w:pPr>
      <w:r w:rsidRPr="002B14F0">
        <w:rPr>
          <w:rFonts w:ascii="Aptos" w:eastAsia="Times New Roman" w:hAnsi="Aptos" w:cs="Times New Roman"/>
          <w:sz w:val="22"/>
          <w:szCs w:val="22"/>
        </w:rPr>
        <w:t>rajada või arendada vajaduspõhiselt kogukondlike jäätmete kogumispunkte eelkõige hajaasustuses ja teistes sobivates piirkondades;</w:t>
      </w:r>
    </w:p>
    <w:p w14:paraId="2E83C77A" w14:textId="77777777" w:rsidR="00A33C01" w:rsidRPr="002B14F0" w:rsidRDefault="00A33C01" w:rsidP="00A33C01">
      <w:pPr>
        <w:pStyle w:val="Loendilik"/>
        <w:numPr>
          <w:ilvl w:val="0"/>
          <w:numId w:val="32"/>
        </w:numPr>
        <w:spacing w:before="0" w:after="0" w:line="240" w:lineRule="auto"/>
        <w:jc w:val="both"/>
        <w:rPr>
          <w:rFonts w:ascii="Aptos" w:eastAsia="Times New Roman" w:hAnsi="Aptos" w:cs="Times New Roman"/>
          <w:sz w:val="22"/>
          <w:szCs w:val="22"/>
        </w:rPr>
      </w:pPr>
      <w:r w:rsidRPr="002B14F0">
        <w:rPr>
          <w:rFonts w:ascii="Aptos" w:eastAsia="Times New Roman" w:hAnsi="Aptos" w:cs="Times New Roman"/>
          <w:sz w:val="22"/>
          <w:szCs w:val="22"/>
        </w:rPr>
        <w:t>tagada kogumispunktides vähemalt korraldatud jäätmeveoga hõlmatud jäätmeliikide liigiti kogumise võimalus;</w:t>
      </w:r>
    </w:p>
    <w:p w14:paraId="10885915" w14:textId="77777777" w:rsidR="00A33C01" w:rsidRPr="002B14F0" w:rsidRDefault="00A33C01" w:rsidP="00A33C01">
      <w:pPr>
        <w:pStyle w:val="Loendilik"/>
        <w:numPr>
          <w:ilvl w:val="0"/>
          <w:numId w:val="32"/>
        </w:numPr>
        <w:spacing w:before="0" w:after="0" w:line="240" w:lineRule="auto"/>
        <w:jc w:val="both"/>
        <w:rPr>
          <w:rFonts w:ascii="Aptos" w:eastAsia="Times New Roman" w:hAnsi="Aptos" w:cs="Times New Roman"/>
          <w:sz w:val="22"/>
          <w:szCs w:val="22"/>
        </w:rPr>
      </w:pPr>
      <w:r w:rsidRPr="002B14F0">
        <w:rPr>
          <w:rFonts w:ascii="Aptos" w:eastAsia="Times New Roman" w:hAnsi="Aptos" w:cs="Times New Roman"/>
          <w:sz w:val="22"/>
          <w:szCs w:val="22"/>
        </w:rPr>
        <w:t>täiendada kogumispunkte vajadusel klaaspakendi, tekstiili ja väikeelektroonika kogumisvahenditega;</w:t>
      </w:r>
    </w:p>
    <w:p w14:paraId="59CE3239" w14:textId="77777777" w:rsidR="00A33C01" w:rsidRPr="002B14F0" w:rsidRDefault="00A33C01" w:rsidP="00A33C01">
      <w:pPr>
        <w:pStyle w:val="Loendilik"/>
        <w:numPr>
          <w:ilvl w:val="0"/>
          <w:numId w:val="32"/>
        </w:numPr>
        <w:spacing w:before="0" w:after="0" w:line="240" w:lineRule="auto"/>
        <w:jc w:val="both"/>
        <w:rPr>
          <w:rFonts w:ascii="Aptos" w:eastAsia="Times New Roman" w:hAnsi="Aptos" w:cs="Times New Roman"/>
          <w:sz w:val="22"/>
          <w:szCs w:val="22"/>
        </w:rPr>
      </w:pPr>
      <w:r w:rsidRPr="002B14F0">
        <w:rPr>
          <w:rFonts w:ascii="Aptos" w:eastAsia="Times New Roman" w:hAnsi="Aptos" w:cs="Times New Roman"/>
          <w:sz w:val="22"/>
          <w:szCs w:val="22"/>
        </w:rPr>
        <w:t>tagada kogumispunktide nõuetekohane ligipääs, heakord, valgustus ja vajadusel videovalve;</w:t>
      </w:r>
    </w:p>
    <w:p w14:paraId="5669AC5E" w14:textId="77777777" w:rsidR="00A33C01" w:rsidRPr="002B14F0" w:rsidRDefault="00A33C01" w:rsidP="00A33C01">
      <w:pPr>
        <w:pStyle w:val="Loendilik"/>
        <w:numPr>
          <w:ilvl w:val="0"/>
          <w:numId w:val="32"/>
        </w:numPr>
        <w:spacing w:before="0" w:after="0" w:line="240" w:lineRule="auto"/>
        <w:jc w:val="both"/>
        <w:rPr>
          <w:rFonts w:ascii="Aptos" w:eastAsia="Times New Roman" w:hAnsi="Aptos" w:cs="Times New Roman"/>
          <w:sz w:val="22"/>
          <w:szCs w:val="22"/>
        </w:rPr>
      </w:pPr>
      <w:r w:rsidRPr="002B14F0">
        <w:rPr>
          <w:rFonts w:ascii="Aptos" w:eastAsia="Times New Roman" w:hAnsi="Aptos" w:cs="Times New Roman"/>
          <w:sz w:val="22"/>
          <w:szCs w:val="22"/>
        </w:rPr>
        <w:t>korraldada kogumispunktide kasutajate teavitamine ning selged kasutusreeglid.</w:t>
      </w:r>
    </w:p>
    <w:p w14:paraId="2F066F10" w14:textId="77777777" w:rsidR="00A33C01" w:rsidRPr="002B14F0" w:rsidRDefault="00A33C01" w:rsidP="00A33C01">
      <w:pPr>
        <w:pStyle w:val="Loendilik"/>
        <w:spacing w:before="0" w:after="0" w:line="240" w:lineRule="auto"/>
        <w:jc w:val="both"/>
        <w:rPr>
          <w:rFonts w:ascii="Aptos" w:eastAsia="Times New Roman" w:hAnsi="Aptos" w:cs="Times New Roman"/>
          <w:sz w:val="22"/>
          <w:szCs w:val="22"/>
        </w:rPr>
      </w:pPr>
    </w:p>
    <w:p w14:paraId="24DF7548" w14:textId="28A35272" w:rsidR="00A33C01" w:rsidRPr="005972BA" w:rsidRDefault="00A33C01" w:rsidP="00A33C01">
      <w:pPr>
        <w:pStyle w:val="Pealkiri2"/>
        <w:rPr>
          <w:rFonts w:ascii="Aptos" w:hAnsi="Aptos"/>
          <w:b/>
          <w:bCs/>
          <w:sz w:val="22"/>
          <w:szCs w:val="22"/>
        </w:rPr>
      </w:pPr>
      <w:bookmarkStart w:id="250" w:name="_Toc229740888"/>
      <w:bookmarkStart w:id="251" w:name="_Toc235176012"/>
      <w:bookmarkStart w:id="252" w:name="_Toc243074708"/>
      <w:bookmarkEnd w:id="249"/>
      <w:r>
        <w:rPr>
          <w:rFonts w:ascii="Aptos" w:hAnsi="Aptos"/>
          <w:b/>
          <w:bCs/>
          <w:sz w:val="22"/>
          <w:szCs w:val="22"/>
        </w:rPr>
        <w:t>9</w:t>
      </w:r>
      <w:r w:rsidRPr="005972BA">
        <w:rPr>
          <w:rFonts w:ascii="Aptos" w:hAnsi="Aptos"/>
          <w:b/>
          <w:bCs/>
          <w:sz w:val="22"/>
          <w:szCs w:val="22"/>
        </w:rPr>
        <w:t>.</w:t>
      </w:r>
      <w:r>
        <w:rPr>
          <w:rFonts w:ascii="Aptos" w:hAnsi="Aptos"/>
          <w:b/>
          <w:bCs/>
          <w:sz w:val="22"/>
          <w:szCs w:val="22"/>
        </w:rPr>
        <w:t>5</w:t>
      </w:r>
      <w:r w:rsidRPr="005972BA">
        <w:rPr>
          <w:rFonts w:ascii="Aptos" w:hAnsi="Aptos"/>
          <w:b/>
          <w:bCs/>
          <w:sz w:val="22"/>
          <w:szCs w:val="22"/>
        </w:rPr>
        <w:t>. K</w:t>
      </w:r>
      <w:r>
        <w:rPr>
          <w:rFonts w:ascii="Aptos" w:hAnsi="Aptos"/>
          <w:b/>
          <w:bCs/>
          <w:sz w:val="22"/>
          <w:szCs w:val="22"/>
        </w:rPr>
        <w:t>eskkonnajaamade</w:t>
      </w:r>
      <w:r w:rsidRPr="005972BA">
        <w:rPr>
          <w:rFonts w:ascii="Aptos" w:hAnsi="Aptos"/>
          <w:b/>
          <w:bCs/>
          <w:sz w:val="22"/>
          <w:szCs w:val="22"/>
        </w:rPr>
        <w:t xml:space="preserve"> arendamine</w:t>
      </w:r>
      <w:bookmarkEnd w:id="250"/>
      <w:bookmarkEnd w:id="251"/>
      <w:bookmarkEnd w:id="252"/>
    </w:p>
    <w:p w14:paraId="2BA3150A" w14:textId="77777777" w:rsidR="00A33C01" w:rsidRDefault="00A33C01" w:rsidP="00A33C01">
      <w:pPr>
        <w:pStyle w:val="Normaallaadveeb"/>
        <w:spacing w:before="0" w:beforeAutospacing="0" w:after="0" w:afterAutospacing="0"/>
        <w:jc w:val="both"/>
        <w:rPr>
          <w:rFonts w:ascii="Aptos" w:hAnsi="Aptos"/>
          <w:sz w:val="22"/>
          <w:szCs w:val="22"/>
        </w:rPr>
      </w:pPr>
    </w:p>
    <w:p w14:paraId="0E34EFAC" w14:textId="77777777" w:rsidR="00615782" w:rsidRDefault="00615782" w:rsidP="00615782">
      <w:pPr>
        <w:pStyle w:val="Normaallaadveeb"/>
        <w:spacing w:before="0" w:beforeAutospacing="0" w:after="0" w:afterAutospacing="0"/>
        <w:jc w:val="both"/>
        <w:rPr>
          <w:rFonts w:ascii="Aptos" w:hAnsi="Aptos"/>
          <w:sz w:val="22"/>
          <w:szCs w:val="22"/>
        </w:rPr>
      </w:pPr>
      <w:r w:rsidRPr="00615782">
        <w:rPr>
          <w:rFonts w:ascii="Aptos" w:hAnsi="Aptos"/>
          <w:sz w:val="22"/>
          <w:szCs w:val="22"/>
        </w:rPr>
        <w:t>Haapsalu linnas aadressil Lihula mnt lõik 1 asub keskkonnajaam, mis tagab elanikele erinevate jäätmeliikide üleandmise võimaluse. Olemasolev keskkonnajaam täidab olulist rolli linna jäätmekorralduses, kuid selle praegused tingimused ei võimalda piisavalt arendada korduskasutuse ja ringmajandusega seotud tegevusi.</w:t>
      </w:r>
    </w:p>
    <w:p w14:paraId="468276EE" w14:textId="77777777" w:rsidR="00615782" w:rsidRPr="00615782" w:rsidRDefault="00615782" w:rsidP="00615782">
      <w:pPr>
        <w:pStyle w:val="Normaallaadveeb"/>
        <w:spacing w:before="0" w:beforeAutospacing="0" w:after="0" w:afterAutospacing="0"/>
        <w:jc w:val="both"/>
        <w:rPr>
          <w:rFonts w:ascii="Aptos" w:hAnsi="Aptos"/>
          <w:sz w:val="22"/>
          <w:szCs w:val="22"/>
        </w:rPr>
      </w:pPr>
    </w:p>
    <w:p w14:paraId="1FDB585A" w14:textId="77777777" w:rsidR="00615782" w:rsidRDefault="00615782" w:rsidP="00615782">
      <w:pPr>
        <w:pStyle w:val="Normaallaadveeb"/>
        <w:spacing w:before="0" w:beforeAutospacing="0" w:after="0" w:afterAutospacing="0"/>
        <w:jc w:val="both"/>
        <w:rPr>
          <w:rFonts w:ascii="Aptos" w:hAnsi="Aptos"/>
          <w:sz w:val="22"/>
          <w:szCs w:val="22"/>
        </w:rPr>
      </w:pPr>
      <w:r w:rsidRPr="00615782">
        <w:rPr>
          <w:rFonts w:ascii="Aptos" w:hAnsi="Aptos"/>
          <w:sz w:val="22"/>
          <w:szCs w:val="22"/>
        </w:rPr>
        <w:t>Jäätmekava perioodil on kavandatud uue keskkonnajaama rajamine, mille eesmärk on luua tänapäevastele jäätmehoolduse vajadustele vastav kogumistaristu. Uue keskkonnajaama võimaliku asukohana kaalutakse Tööstuse tänava piirkonda. Jaama planeerimisel tuleb arvestada elanike ligipääsetavuse, jäätmete liigiti kogumise nõuete, jäätmeveokite liikumisvõimaluste ning erinevate jäätmeliikide ohutu vastuvõtu ja hoiustamise tingimustega.</w:t>
      </w:r>
    </w:p>
    <w:p w14:paraId="64B22E9A" w14:textId="77777777" w:rsidR="00615782" w:rsidRPr="00615782" w:rsidRDefault="00615782" w:rsidP="00615782">
      <w:pPr>
        <w:pStyle w:val="Normaallaadveeb"/>
        <w:spacing w:before="0" w:beforeAutospacing="0" w:after="0" w:afterAutospacing="0"/>
        <w:jc w:val="both"/>
        <w:rPr>
          <w:rFonts w:ascii="Aptos" w:hAnsi="Aptos"/>
          <w:sz w:val="22"/>
          <w:szCs w:val="22"/>
        </w:rPr>
      </w:pPr>
    </w:p>
    <w:p w14:paraId="3CD93762" w14:textId="77777777" w:rsidR="00615782" w:rsidRDefault="00615782" w:rsidP="00615782">
      <w:pPr>
        <w:pStyle w:val="Normaallaadveeb"/>
        <w:spacing w:before="0" w:beforeAutospacing="0" w:after="0" w:afterAutospacing="0"/>
        <w:jc w:val="both"/>
        <w:rPr>
          <w:rFonts w:ascii="Aptos" w:hAnsi="Aptos"/>
          <w:sz w:val="22"/>
          <w:szCs w:val="22"/>
        </w:rPr>
      </w:pPr>
      <w:r w:rsidRPr="00615782">
        <w:rPr>
          <w:rStyle w:val="Tugev"/>
          <w:rFonts w:ascii="Aptos" w:hAnsi="Aptos"/>
          <w:b w:val="0"/>
          <w:bCs w:val="0"/>
          <w:sz w:val="22"/>
          <w:szCs w:val="22"/>
        </w:rPr>
        <w:lastRenderedPageBreak/>
        <w:t>Uue keskkonnajaama rajamisel on oluline pöörata suuremat tähelepanu korduskasutuse ja ringmajanduse edendamisele.</w:t>
      </w:r>
      <w:r w:rsidRPr="00615782">
        <w:rPr>
          <w:rFonts w:ascii="Aptos" w:hAnsi="Aptos"/>
          <w:sz w:val="22"/>
          <w:szCs w:val="22"/>
        </w:rPr>
        <w:t xml:space="preserve"> Selleks on otstarbekas kavandada eraldi korduskasutusala või ringmaja, kus oleks võimalik vastu võtta, hoiustada ja uuesti kasutusse suunata kasutuskõlblikke esemeid, sealhulgas mööblit, kodusisustust ja muid tarbeesemeid. Lisaks esemete üleandmisele võiks kaaluda ka nende parandamise ja korduskasutuseks ettevalmistamise võimalusi.</w:t>
      </w:r>
    </w:p>
    <w:p w14:paraId="3E66D7F8" w14:textId="77777777" w:rsidR="00615782" w:rsidRPr="00615782" w:rsidRDefault="00615782" w:rsidP="00615782">
      <w:pPr>
        <w:pStyle w:val="Normaallaadveeb"/>
        <w:spacing w:before="0" w:beforeAutospacing="0" w:after="0" w:afterAutospacing="0"/>
        <w:jc w:val="both"/>
        <w:rPr>
          <w:rFonts w:ascii="Aptos" w:hAnsi="Aptos"/>
          <w:sz w:val="22"/>
          <w:szCs w:val="22"/>
        </w:rPr>
      </w:pPr>
    </w:p>
    <w:p w14:paraId="35A78B3A" w14:textId="465B6BB2" w:rsidR="00615782" w:rsidRDefault="00615782" w:rsidP="00615782">
      <w:pPr>
        <w:pStyle w:val="Normaallaadveeb"/>
        <w:spacing w:before="0" w:beforeAutospacing="0" w:after="0" w:afterAutospacing="0"/>
        <w:jc w:val="both"/>
        <w:rPr>
          <w:rFonts w:ascii="Aptos" w:hAnsi="Aptos"/>
          <w:sz w:val="22"/>
          <w:szCs w:val="22"/>
        </w:rPr>
      </w:pPr>
      <w:r w:rsidRPr="00615782">
        <w:rPr>
          <w:rFonts w:ascii="Aptos" w:hAnsi="Aptos"/>
          <w:sz w:val="22"/>
          <w:szCs w:val="22"/>
        </w:rPr>
        <w:t>Teenuse korraldamise tõhustamiseks on otstarbekas kavandada iseteeninduslahenduste kasutuselevõtt, sealhulgas elektrooniline läbipääsusüsteem, kasutajate tuvastamine ning digitaalne arvestus üleantud jäätmekoguste ja jäätmeliikide kohta. Sellised lahendused võimaldavad parandada jäätmevoogude jälgimist, lihtsustada teenuse kasutamist ning toetada andmepõhist jäätmehoolduse korraldamist.</w:t>
      </w:r>
      <w:r w:rsidR="009138C5">
        <w:rPr>
          <w:rFonts w:ascii="Aptos" w:hAnsi="Aptos"/>
          <w:sz w:val="22"/>
          <w:szCs w:val="22"/>
        </w:rPr>
        <w:t xml:space="preserve"> </w:t>
      </w:r>
      <w:r w:rsidRPr="00615782">
        <w:rPr>
          <w:rFonts w:ascii="Aptos" w:hAnsi="Aptos"/>
          <w:sz w:val="22"/>
          <w:szCs w:val="22"/>
        </w:rPr>
        <w:t xml:space="preserve">Uue keskkonnajaama valmimise ja kasutuselevõtu järel on kavandatud senise Haapsalu keskkonnajaama tegevuse lõpetamine. </w:t>
      </w:r>
    </w:p>
    <w:p w14:paraId="16D1AE4D" w14:textId="77777777" w:rsidR="009138C5" w:rsidRDefault="009138C5" w:rsidP="00615782">
      <w:pPr>
        <w:pStyle w:val="Normaallaadveeb"/>
        <w:spacing w:before="0" w:beforeAutospacing="0" w:after="0" w:afterAutospacing="0"/>
        <w:jc w:val="both"/>
        <w:rPr>
          <w:rFonts w:ascii="Aptos" w:hAnsi="Aptos"/>
          <w:sz w:val="22"/>
          <w:szCs w:val="22"/>
        </w:rPr>
      </w:pPr>
    </w:p>
    <w:p w14:paraId="0CDEA79F" w14:textId="4FBF2987" w:rsidR="009138C5" w:rsidRDefault="009138C5" w:rsidP="009138C5">
      <w:pPr>
        <w:pStyle w:val="Normaallaadveeb"/>
        <w:spacing w:before="0" w:beforeAutospacing="0" w:after="0" w:afterAutospacing="0"/>
        <w:jc w:val="both"/>
        <w:rPr>
          <w:rFonts w:ascii="Aptos" w:hAnsi="Aptos"/>
          <w:sz w:val="22"/>
          <w:szCs w:val="22"/>
        </w:rPr>
      </w:pPr>
      <w:r w:rsidRPr="009138C5">
        <w:rPr>
          <w:rFonts w:ascii="Aptos" w:hAnsi="Aptos"/>
          <w:sz w:val="22"/>
          <w:szCs w:val="22"/>
        </w:rPr>
        <w:t xml:space="preserve">Lääne-Nigula vallas on vajalik parandada jäätmete üleandmise võimalusi ja suurendada kogumistaristu kättesaadavust. Olemasolevate jäätmejaamade paiknemine ei taga kõigile valla elanikele piisavalt mugavat ligipääsu jäätmete üleandmiseks, mistõttu on otstarbekas kavandada valda </w:t>
      </w:r>
      <w:r w:rsidR="006213C4">
        <w:rPr>
          <w:rFonts w:ascii="Aptos" w:hAnsi="Aptos"/>
          <w:sz w:val="22"/>
          <w:szCs w:val="22"/>
        </w:rPr>
        <w:t>kuni kolm</w:t>
      </w:r>
      <w:r w:rsidRPr="009138C5">
        <w:rPr>
          <w:rFonts w:ascii="Aptos" w:hAnsi="Aptos"/>
          <w:sz w:val="22"/>
          <w:szCs w:val="22"/>
        </w:rPr>
        <w:t xml:space="preserve"> täiendavat jäätmete kogumiskohta (</w:t>
      </w:r>
      <w:r>
        <w:rPr>
          <w:rFonts w:ascii="Aptos" w:hAnsi="Aptos"/>
          <w:sz w:val="22"/>
          <w:szCs w:val="22"/>
        </w:rPr>
        <w:t>keskkonna</w:t>
      </w:r>
      <w:r w:rsidRPr="009138C5">
        <w:rPr>
          <w:rFonts w:ascii="Aptos" w:hAnsi="Aptos"/>
          <w:sz w:val="22"/>
          <w:szCs w:val="22"/>
        </w:rPr>
        <w:t>jaama/</w:t>
      </w:r>
      <w:r>
        <w:rPr>
          <w:rFonts w:ascii="Aptos" w:hAnsi="Aptos"/>
          <w:sz w:val="22"/>
          <w:szCs w:val="22"/>
        </w:rPr>
        <w:t>jäätme</w:t>
      </w:r>
      <w:r w:rsidRPr="009138C5">
        <w:rPr>
          <w:rFonts w:ascii="Aptos" w:hAnsi="Aptos"/>
          <w:sz w:val="22"/>
          <w:szCs w:val="22"/>
        </w:rPr>
        <w:t>jaama).</w:t>
      </w:r>
    </w:p>
    <w:p w14:paraId="686D88CA" w14:textId="77777777" w:rsidR="009138C5" w:rsidRPr="009138C5" w:rsidRDefault="009138C5" w:rsidP="009138C5">
      <w:pPr>
        <w:pStyle w:val="Normaallaadveeb"/>
        <w:spacing w:before="0" w:beforeAutospacing="0" w:after="0" w:afterAutospacing="0"/>
        <w:jc w:val="both"/>
        <w:rPr>
          <w:rFonts w:ascii="Aptos" w:hAnsi="Aptos"/>
          <w:sz w:val="22"/>
          <w:szCs w:val="22"/>
        </w:rPr>
      </w:pPr>
    </w:p>
    <w:p w14:paraId="54D126EC" w14:textId="77777777" w:rsidR="009138C5" w:rsidRDefault="009138C5" w:rsidP="009138C5">
      <w:pPr>
        <w:pStyle w:val="Normaallaadveeb"/>
        <w:spacing w:before="0" w:beforeAutospacing="0" w:after="0" w:afterAutospacing="0"/>
        <w:jc w:val="both"/>
        <w:rPr>
          <w:rFonts w:ascii="Aptos" w:hAnsi="Aptos"/>
          <w:sz w:val="22"/>
          <w:szCs w:val="22"/>
        </w:rPr>
      </w:pPr>
      <w:r w:rsidRPr="009138C5">
        <w:rPr>
          <w:rFonts w:ascii="Aptos" w:hAnsi="Aptos"/>
          <w:sz w:val="22"/>
          <w:szCs w:val="22"/>
        </w:rPr>
        <w:t>Uute kogumiskohtade asukohtade valikul tuleb arvestada olemasolevate jäätmejaamade teeninduspiirkondi, elanike paiknemist, teedevõrku ja sõidukaugusi. Kogumiskohad tuleb kavandada selliselt, et elanikel oleks võimalik üle anda kõiki sortimismääruses nimetatud jäätmeliike. Tähelepanu tuleb pöörata jäätmete vastuvõtu ja hoiustamise tingimustele, kogumiskohtade ligipääsetavusele ning sobivate lahtiolekuaegade tagamisele.</w:t>
      </w:r>
    </w:p>
    <w:p w14:paraId="0790493D" w14:textId="77777777" w:rsidR="009138C5" w:rsidRPr="009138C5" w:rsidRDefault="009138C5" w:rsidP="009138C5">
      <w:pPr>
        <w:pStyle w:val="Normaallaadveeb"/>
        <w:spacing w:before="0" w:beforeAutospacing="0" w:after="0" w:afterAutospacing="0"/>
        <w:jc w:val="both"/>
        <w:rPr>
          <w:rFonts w:ascii="Aptos" w:hAnsi="Aptos"/>
          <w:sz w:val="22"/>
          <w:szCs w:val="22"/>
        </w:rPr>
      </w:pPr>
    </w:p>
    <w:p w14:paraId="6E585079" w14:textId="5DEACCBD" w:rsidR="00615782" w:rsidRDefault="009138C5" w:rsidP="00615782">
      <w:pPr>
        <w:pStyle w:val="Normaallaadveeb"/>
        <w:spacing w:before="0" w:beforeAutospacing="0" w:after="0" w:afterAutospacing="0"/>
        <w:jc w:val="both"/>
        <w:rPr>
          <w:rFonts w:ascii="Aptos" w:hAnsi="Aptos"/>
          <w:sz w:val="22"/>
          <w:szCs w:val="22"/>
        </w:rPr>
      </w:pPr>
      <w:r w:rsidRPr="009138C5">
        <w:rPr>
          <w:rFonts w:ascii="Aptos" w:hAnsi="Aptos"/>
          <w:sz w:val="22"/>
          <w:szCs w:val="22"/>
        </w:rPr>
        <w:t>Lisaks jäätmete liigiti kogumisele on oluline arvestada juba kavandamise etapis korduskasutuse võimalustega. Uute kogumiskohtade juurde on otstarbekas rajada korduskasutusalad või ilmastikukindlad hoiuruumid, kus oleks võimalik vastu võtta, hoiustada ja uuesti kasutusse suunata kasutuskõlblikke esemeid. See võimaldaks edendada korduskasutust ning vähendada jäätmeteks muutuvate esemete hulka.</w:t>
      </w:r>
    </w:p>
    <w:p w14:paraId="6409A290" w14:textId="77777777" w:rsidR="00615782" w:rsidRPr="009138C5" w:rsidRDefault="00615782" w:rsidP="009138C5">
      <w:pPr>
        <w:pStyle w:val="Normaallaadveeb"/>
        <w:spacing w:before="0" w:beforeAutospacing="0" w:after="0" w:afterAutospacing="0"/>
        <w:jc w:val="both"/>
        <w:rPr>
          <w:rFonts w:ascii="Aptos" w:hAnsi="Aptos"/>
          <w:sz w:val="22"/>
          <w:szCs w:val="22"/>
        </w:rPr>
      </w:pPr>
    </w:p>
    <w:p w14:paraId="13B13859" w14:textId="3F2831F6" w:rsidR="009138C5" w:rsidRPr="006D3E38" w:rsidRDefault="00615782" w:rsidP="009138C5">
      <w:pPr>
        <w:pStyle w:val="Normaallaadveeb"/>
        <w:spacing w:before="0" w:beforeAutospacing="0" w:after="0" w:afterAutospacing="0"/>
        <w:jc w:val="both"/>
        <w:rPr>
          <w:rFonts w:ascii="Aptos" w:hAnsi="Aptos"/>
          <w:sz w:val="22"/>
          <w:szCs w:val="22"/>
        </w:rPr>
      </w:pPr>
      <w:r w:rsidRPr="006D3E38">
        <w:rPr>
          <w:rStyle w:val="Tugev"/>
          <w:rFonts w:ascii="Aptos" w:hAnsi="Aptos"/>
          <w:sz w:val="22"/>
          <w:szCs w:val="22"/>
        </w:rPr>
        <w:t>Olulisemad meetmed:</w:t>
      </w:r>
    </w:p>
    <w:p w14:paraId="24B1061A" w14:textId="02B879EF" w:rsidR="009138C5" w:rsidRPr="009138C5" w:rsidRDefault="009138C5" w:rsidP="009138C5">
      <w:pPr>
        <w:pStyle w:val="Normaallaadveeb"/>
        <w:numPr>
          <w:ilvl w:val="0"/>
          <w:numId w:val="39"/>
        </w:numPr>
        <w:spacing w:before="0" w:beforeAutospacing="0" w:after="0" w:afterAutospacing="0"/>
        <w:jc w:val="both"/>
        <w:rPr>
          <w:rFonts w:ascii="Aptos" w:hAnsi="Aptos"/>
          <w:sz w:val="22"/>
          <w:szCs w:val="22"/>
        </w:rPr>
      </w:pPr>
      <w:r w:rsidRPr="009138C5">
        <w:rPr>
          <w:rFonts w:ascii="Aptos" w:hAnsi="Aptos"/>
          <w:sz w:val="22"/>
          <w:szCs w:val="22"/>
        </w:rPr>
        <w:t>uue Haapsalu keskkonnajaama ning Lääne-Nigula valda täiendavate kogumiskohtade asukohtade ja tehniliste lahenduste kavandamine;</w:t>
      </w:r>
    </w:p>
    <w:p w14:paraId="097CAE3B" w14:textId="260F3D4F" w:rsidR="009138C5" w:rsidRPr="009138C5" w:rsidRDefault="009138C5" w:rsidP="009138C5">
      <w:pPr>
        <w:pStyle w:val="Normaallaadveeb"/>
        <w:numPr>
          <w:ilvl w:val="0"/>
          <w:numId w:val="39"/>
        </w:numPr>
        <w:spacing w:before="0" w:beforeAutospacing="0" w:after="0" w:afterAutospacing="0"/>
        <w:jc w:val="both"/>
        <w:rPr>
          <w:rFonts w:ascii="Aptos" w:hAnsi="Aptos"/>
          <w:sz w:val="22"/>
          <w:szCs w:val="22"/>
        </w:rPr>
      </w:pPr>
      <w:r w:rsidRPr="009138C5">
        <w:rPr>
          <w:rFonts w:ascii="Aptos" w:hAnsi="Aptos"/>
          <w:sz w:val="22"/>
          <w:szCs w:val="22"/>
        </w:rPr>
        <w:t>uute kogumiskohtade rajamine, arvestades jäätmete liigiti kogumise nõudeid ning tulevasi arenguvajadusi;</w:t>
      </w:r>
    </w:p>
    <w:p w14:paraId="237778E3" w14:textId="6B338D79" w:rsidR="009138C5" w:rsidRPr="009138C5" w:rsidRDefault="009138C5" w:rsidP="009138C5">
      <w:pPr>
        <w:pStyle w:val="Normaallaadveeb"/>
        <w:numPr>
          <w:ilvl w:val="0"/>
          <w:numId w:val="39"/>
        </w:numPr>
        <w:spacing w:before="0" w:beforeAutospacing="0" w:after="0" w:afterAutospacing="0"/>
        <w:jc w:val="both"/>
        <w:rPr>
          <w:rFonts w:ascii="Aptos" w:hAnsi="Aptos"/>
          <w:sz w:val="22"/>
          <w:szCs w:val="22"/>
        </w:rPr>
      </w:pPr>
      <w:r w:rsidRPr="009138C5">
        <w:rPr>
          <w:rFonts w:ascii="Aptos" w:hAnsi="Aptos"/>
          <w:sz w:val="22"/>
          <w:szCs w:val="22"/>
        </w:rPr>
        <w:t>korduskasutusalade või ringmajade rajamine uute kogumiskohtade juurde;</w:t>
      </w:r>
    </w:p>
    <w:p w14:paraId="76BFE6AA" w14:textId="5A0CA13E" w:rsidR="00A33C01" w:rsidRDefault="009138C5" w:rsidP="009138C5">
      <w:pPr>
        <w:pStyle w:val="Normaallaadveeb"/>
        <w:numPr>
          <w:ilvl w:val="0"/>
          <w:numId w:val="39"/>
        </w:numPr>
        <w:spacing w:before="0" w:beforeAutospacing="0" w:after="0" w:afterAutospacing="0"/>
        <w:jc w:val="both"/>
        <w:rPr>
          <w:rFonts w:ascii="Aptos" w:hAnsi="Aptos"/>
          <w:sz w:val="22"/>
          <w:szCs w:val="22"/>
        </w:rPr>
      </w:pPr>
      <w:r w:rsidRPr="009138C5">
        <w:rPr>
          <w:rFonts w:ascii="Aptos" w:hAnsi="Aptos"/>
          <w:sz w:val="22"/>
          <w:szCs w:val="22"/>
        </w:rPr>
        <w:t>iseteeninduslahenduste ja digitaalse jäätmearvestuse kasutuselevõtu kavandamine.</w:t>
      </w:r>
    </w:p>
    <w:p w14:paraId="3B128183" w14:textId="77777777" w:rsidR="009138C5" w:rsidRPr="009138C5" w:rsidRDefault="009138C5" w:rsidP="009138C5">
      <w:pPr>
        <w:pStyle w:val="Normaallaadveeb"/>
        <w:spacing w:before="0" w:beforeAutospacing="0" w:after="0" w:afterAutospacing="0"/>
        <w:ind w:left="720"/>
        <w:jc w:val="both"/>
        <w:rPr>
          <w:rFonts w:ascii="Aptos" w:hAnsi="Aptos"/>
          <w:sz w:val="22"/>
          <w:szCs w:val="22"/>
        </w:rPr>
      </w:pPr>
    </w:p>
    <w:p w14:paraId="27EF6AAA" w14:textId="7E8F475A" w:rsidR="00A33C01" w:rsidRPr="00DF27AB" w:rsidRDefault="00A33C01" w:rsidP="00A33C01">
      <w:pPr>
        <w:pStyle w:val="Pealkiri2"/>
        <w:rPr>
          <w:rFonts w:ascii="Times New Roman" w:hAnsi="Times New Roman" w:cs="Times New Roman"/>
          <w:b/>
          <w:bCs/>
          <w:sz w:val="22"/>
          <w:szCs w:val="22"/>
        </w:rPr>
      </w:pPr>
      <w:bookmarkStart w:id="253" w:name="_Toc191551145"/>
      <w:bookmarkStart w:id="254" w:name="_Toc214437870"/>
      <w:bookmarkStart w:id="255" w:name="_Toc225438026"/>
      <w:bookmarkStart w:id="256" w:name="_Toc229740890"/>
      <w:bookmarkStart w:id="257" w:name="_Toc235176014"/>
      <w:bookmarkStart w:id="258" w:name="_Toc243074709"/>
      <w:r>
        <w:rPr>
          <w:rFonts w:ascii="Aptos" w:hAnsi="Aptos"/>
          <w:b/>
          <w:bCs/>
          <w:sz w:val="22"/>
          <w:szCs w:val="22"/>
        </w:rPr>
        <w:t>9</w:t>
      </w:r>
      <w:r w:rsidRPr="00DF27AB">
        <w:rPr>
          <w:rFonts w:ascii="Aptos" w:hAnsi="Aptos"/>
          <w:b/>
          <w:bCs/>
          <w:sz w:val="22"/>
          <w:szCs w:val="22"/>
        </w:rPr>
        <w:t>.</w:t>
      </w:r>
      <w:r>
        <w:rPr>
          <w:rFonts w:ascii="Aptos" w:hAnsi="Aptos"/>
          <w:b/>
          <w:bCs/>
          <w:sz w:val="22"/>
          <w:szCs w:val="22"/>
        </w:rPr>
        <w:t>6</w:t>
      </w:r>
      <w:r w:rsidRPr="00DF27AB">
        <w:rPr>
          <w:rFonts w:ascii="Aptos" w:hAnsi="Aptos"/>
          <w:b/>
          <w:bCs/>
          <w:sz w:val="22"/>
          <w:szCs w:val="22"/>
        </w:rPr>
        <w:t xml:space="preserve">. Korraldatud jäätmeveo </w:t>
      </w:r>
      <w:bookmarkEnd w:id="253"/>
      <w:bookmarkEnd w:id="254"/>
      <w:r w:rsidRPr="00DF27AB">
        <w:rPr>
          <w:rFonts w:ascii="Aptos" w:hAnsi="Aptos"/>
          <w:b/>
          <w:bCs/>
          <w:sz w:val="22"/>
          <w:szCs w:val="22"/>
        </w:rPr>
        <w:t>arendamine</w:t>
      </w:r>
      <w:bookmarkEnd w:id="255"/>
      <w:bookmarkEnd w:id="256"/>
      <w:bookmarkEnd w:id="257"/>
      <w:bookmarkEnd w:id="258"/>
      <w:r w:rsidRPr="00DF27AB">
        <w:rPr>
          <w:rFonts w:ascii="Times New Roman" w:hAnsi="Times New Roman" w:cs="Times New Roman"/>
          <w:b/>
          <w:bCs/>
          <w:sz w:val="22"/>
          <w:szCs w:val="22"/>
        </w:rPr>
        <w:t xml:space="preserve"> </w:t>
      </w:r>
    </w:p>
    <w:p w14:paraId="26DBC677" w14:textId="77777777" w:rsidR="00A33C01" w:rsidRPr="007D74FF" w:rsidRDefault="00A33C01" w:rsidP="00A33C01">
      <w:pPr>
        <w:spacing w:before="0" w:after="0" w:line="240" w:lineRule="auto"/>
        <w:jc w:val="both"/>
        <w:rPr>
          <w:rFonts w:ascii="Aptos" w:eastAsiaTheme="majorEastAsia" w:hAnsi="Aptos"/>
          <w:b/>
          <w:bCs/>
          <w:color w:val="729928" w:themeColor="accent1" w:themeShade="BF"/>
          <w:sz w:val="24"/>
          <w:szCs w:val="24"/>
        </w:rPr>
      </w:pPr>
    </w:p>
    <w:p w14:paraId="58597A60" w14:textId="2805599B" w:rsidR="00A33C01" w:rsidRPr="00DF27AB" w:rsidRDefault="00A33C01" w:rsidP="00A33C01">
      <w:pPr>
        <w:spacing w:before="0" w:after="0" w:line="240" w:lineRule="auto"/>
        <w:jc w:val="both"/>
        <w:rPr>
          <w:rFonts w:ascii="Aptos" w:eastAsia="Times New Roman" w:hAnsi="Aptos"/>
          <w:sz w:val="22"/>
          <w:szCs w:val="22"/>
          <w:lang w:eastAsia="en-GB"/>
        </w:rPr>
      </w:pPr>
      <w:r w:rsidRPr="00DF27AB">
        <w:rPr>
          <w:rFonts w:ascii="Aptos" w:eastAsia="Times New Roman" w:hAnsi="Aptos"/>
          <w:sz w:val="22"/>
          <w:szCs w:val="22"/>
          <w:lang w:eastAsia="en-GB"/>
        </w:rPr>
        <w:t xml:space="preserve">Korraldatud jäätmeveoga peab olema </w:t>
      </w:r>
      <w:r w:rsidRPr="00DF27AB">
        <w:rPr>
          <w:rFonts w:ascii="Aptos" w:hAnsi="Aptos"/>
          <w:sz w:val="22"/>
          <w:szCs w:val="22"/>
          <w:shd w:val="clear" w:color="auto" w:fill="FFFFFF"/>
        </w:rPr>
        <w:t xml:space="preserve">hõlmatud segaolmejäätmete, biojäätmete ning olmes tekkivate tagatisrahata pakendi jäätmete kogumine ja vedu. Korraldatud jäätmevedu võib hõlmata ka teisi olmejäätmete liike või muid jäätmeid, kui see on vajalik jäätmeseaduse nõuete täitmiseks või </w:t>
      </w:r>
      <w:r w:rsidRPr="00DF27AB">
        <w:rPr>
          <w:rFonts w:ascii="Aptos" w:eastAsia="Times New Roman" w:hAnsi="Aptos"/>
          <w:sz w:val="22"/>
          <w:szCs w:val="22"/>
          <w:lang w:eastAsia="en-GB"/>
        </w:rPr>
        <w:t xml:space="preserve">mille edasine käitlemine otseselt toetab </w:t>
      </w:r>
      <w:r w:rsidR="00D13664">
        <w:rPr>
          <w:rFonts w:ascii="Aptos" w:eastAsia="Times New Roman" w:hAnsi="Aptos"/>
          <w:sz w:val="22"/>
          <w:szCs w:val="22"/>
          <w:lang w:eastAsia="en-GB"/>
        </w:rPr>
        <w:t xml:space="preserve">linna ja </w:t>
      </w:r>
      <w:r w:rsidRPr="00DF27AB">
        <w:rPr>
          <w:rFonts w:ascii="Aptos" w:eastAsia="Times New Roman" w:hAnsi="Aptos"/>
          <w:sz w:val="22"/>
          <w:szCs w:val="22"/>
          <w:lang w:eastAsia="en-GB"/>
        </w:rPr>
        <w:t xml:space="preserve">valla olmejäätmete liigiti kogumise sihteesmärkide täitmist. </w:t>
      </w:r>
    </w:p>
    <w:p w14:paraId="7BB8A916" w14:textId="77777777" w:rsidR="00A33C01" w:rsidRPr="00DF27AB" w:rsidRDefault="00A33C01" w:rsidP="00A33C01">
      <w:pPr>
        <w:spacing w:before="0" w:after="0" w:line="240" w:lineRule="auto"/>
        <w:jc w:val="both"/>
        <w:rPr>
          <w:rFonts w:ascii="Aptos" w:eastAsia="Times New Roman" w:hAnsi="Aptos"/>
          <w:sz w:val="22"/>
          <w:szCs w:val="22"/>
          <w:lang w:eastAsia="en-GB"/>
        </w:rPr>
      </w:pPr>
    </w:p>
    <w:p w14:paraId="763BA6A0" w14:textId="77777777" w:rsidR="00A33C01" w:rsidRPr="00DF27AB" w:rsidRDefault="00A33C01" w:rsidP="00A33C01">
      <w:pPr>
        <w:spacing w:before="0" w:after="0" w:line="240" w:lineRule="auto"/>
        <w:jc w:val="both"/>
        <w:rPr>
          <w:rFonts w:ascii="Aptos" w:eastAsia="Times New Roman" w:hAnsi="Aptos"/>
          <w:sz w:val="22"/>
          <w:szCs w:val="22"/>
          <w:lang w:eastAsia="en-GB"/>
        </w:rPr>
      </w:pPr>
      <w:r w:rsidRPr="00DF27AB">
        <w:rPr>
          <w:rFonts w:ascii="Aptos" w:eastAsia="Times New Roman" w:hAnsi="Aptos"/>
          <w:sz w:val="22"/>
          <w:szCs w:val="22"/>
          <w:lang w:eastAsia="en-GB"/>
        </w:rPr>
        <w:t xml:space="preserve">Jäätmete liigiti kogumisel peab olema tagatud tegevuse otstarbekus, s.t iga tegevus peab olema majanduslikult otstarbekas, jäätmevaldajale arusaadav ja teostatav ning looma kontrollitavat </w:t>
      </w:r>
      <w:r w:rsidRPr="00DF27AB">
        <w:rPr>
          <w:rFonts w:ascii="Aptos" w:eastAsia="Times New Roman" w:hAnsi="Aptos"/>
          <w:sz w:val="22"/>
          <w:szCs w:val="22"/>
          <w:lang w:eastAsia="en-GB"/>
        </w:rPr>
        <w:lastRenderedPageBreak/>
        <w:t>väärtust jäätmete taaskasutamisel. Vastavat otstarbekust reguleeritakse jäätmehoolduseeskirja tingimustega.</w:t>
      </w:r>
    </w:p>
    <w:p w14:paraId="69744F38" w14:textId="77777777" w:rsidR="00A33C01" w:rsidRPr="00DF27AB" w:rsidRDefault="00A33C01" w:rsidP="00A33C01">
      <w:pPr>
        <w:spacing w:before="0" w:after="0" w:line="240" w:lineRule="auto"/>
        <w:jc w:val="both"/>
        <w:rPr>
          <w:rFonts w:ascii="Aptos" w:hAnsi="Aptos"/>
          <w:sz w:val="22"/>
          <w:szCs w:val="22"/>
        </w:rPr>
      </w:pPr>
    </w:p>
    <w:p w14:paraId="2E10045E" w14:textId="77777777"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Eesmärgiks on arendada korraldatud jäätmeveo süsteemi selliselt, et see hõlmaks kõiki asjakohaseid jäätmeliike ning toetaks liigiti kogumise sihttasemete saavutamist, tagades seejuures kogumislahenduste majandusliku otstarbekuse, kasutajasõbralikkuse ja kogutavate jäätmete kvaliteedi.</w:t>
      </w:r>
    </w:p>
    <w:p w14:paraId="378448A4" w14:textId="77777777" w:rsidR="00A33C01" w:rsidRPr="00DF27AB" w:rsidRDefault="00A33C01" w:rsidP="00A33C01">
      <w:pPr>
        <w:spacing w:before="0" w:after="0" w:line="240" w:lineRule="auto"/>
        <w:contextualSpacing/>
        <w:jc w:val="both"/>
        <w:rPr>
          <w:rFonts w:ascii="Aptos" w:hAnsi="Aptos"/>
          <w:sz w:val="22"/>
          <w:szCs w:val="22"/>
        </w:rPr>
      </w:pPr>
    </w:p>
    <w:p w14:paraId="68E381C9" w14:textId="77777777" w:rsidR="00A33C01" w:rsidRPr="00DF27AB" w:rsidRDefault="00A33C01" w:rsidP="00A33C01">
      <w:pPr>
        <w:spacing w:before="0" w:after="0" w:line="240" w:lineRule="auto"/>
        <w:contextualSpacing/>
        <w:jc w:val="both"/>
        <w:rPr>
          <w:rFonts w:ascii="Aptos" w:hAnsi="Aptos"/>
          <w:sz w:val="22"/>
          <w:szCs w:val="22"/>
        </w:rPr>
      </w:pPr>
      <w:r w:rsidRPr="00DF27AB">
        <w:rPr>
          <w:rFonts w:ascii="Aptos" w:hAnsi="Aptos"/>
          <w:sz w:val="22"/>
          <w:szCs w:val="22"/>
        </w:rPr>
        <w:t xml:space="preserve">Jäätmereformist tulenevalt tuleb korraldatud jäätmeveo süsteemi rakendamisel hangete ettevalmistamisel lähtuda põhimõttest, et esmalt viiakse läbi jäätmete käitlusteenuste hanked ning seejärel korraldatakse jäätmeveo hange. Käitlusteenuste hanke eesmärk on määrata segaolmejäätmete, biojäätmete ning teiste korraldatud jäätmeveo raames kogutavate jäätmeliikide käitluskohad ja -tingimused, mis loovad aluse järgneva veoteenuse hankimiseks. </w:t>
      </w:r>
    </w:p>
    <w:p w14:paraId="7AF6DD6C" w14:textId="77777777" w:rsidR="00A33C01" w:rsidRPr="00DF27AB" w:rsidRDefault="00A33C01" w:rsidP="00A33C01">
      <w:pPr>
        <w:spacing w:before="0" w:after="0" w:line="240" w:lineRule="auto"/>
        <w:contextualSpacing/>
        <w:jc w:val="both"/>
        <w:rPr>
          <w:rFonts w:ascii="Aptos" w:hAnsi="Aptos"/>
          <w:sz w:val="22"/>
          <w:szCs w:val="22"/>
        </w:rPr>
      </w:pPr>
    </w:p>
    <w:p w14:paraId="6B997D88" w14:textId="77777777"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Sihtarvu saavutamiseks on võimalik käitlushangetes nõuda eri jäätmeliikide puhul eri tasemel ringlussevõttu. Erinevatele jäätmeliikidele võib hankida erinevad käitluslahendused. Omavalitsus ei hangi pakendijäätmete käitlusteenust, kuna nende käitluse korraldavad taaskasutusorganisatsioonid.</w:t>
      </w:r>
    </w:p>
    <w:p w14:paraId="7A71A9A3" w14:textId="77777777" w:rsidR="00A33C01" w:rsidRPr="00DF27AB" w:rsidRDefault="00A33C01" w:rsidP="00A33C01">
      <w:pPr>
        <w:spacing w:before="0" w:after="0" w:line="240" w:lineRule="auto"/>
        <w:contextualSpacing/>
        <w:jc w:val="both"/>
        <w:rPr>
          <w:rFonts w:ascii="Aptos" w:hAnsi="Aptos"/>
          <w:sz w:val="22"/>
          <w:szCs w:val="22"/>
        </w:rPr>
      </w:pPr>
    </w:p>
    <w:p w14:paraId="7585CD52" w14:textId="77777777" w:rsidR="00A33C01" w:rsidRPr="00DF27AB" w:rsidRDefault="00A33C01" w:rsidP="00A33C01">
      <w:pPr>
        <w:spacing w:before="0" w:after="0" w:line="240" w:lineRule="auto"/>
        <w:contextualSpacing/>
        <w:jc w:val="both"/>
        <w:rPr>
          <w:rFonts w:ascii="Aptos" w:hAnsi="Aptos"/>
          <w:sz w:val="22"/>
          <w:szCs w:val="22"/>
        </w:rPr>
      </w:pPr>
      <w:r w:rsidRPr="00DF27AB">
        <w:rPr>
          <w:rFonts w:ascii="Aptos" w:hAnsi="Aptos"/>
          <w:sz w:val="22"/>
          <w:szCs w:val="22"/>
        </w:rPr>
        <w:t>Käitluslahenduste määramise järel viiakse läbi jäätmeveo hanked, mille käigus leitakse teenuseosutajad jäätmete kogumiseks ja veoks määratud käitluskohtadesse.</w:t>
      </w:r>
    </w:p>
    <w:p w14:paraId="2922AD6A" w14:textId="77777777" w:rsidR="00A33C01" w:rsidRPr="00DF27AB" w:rsidRDefault="00A33C01" w:rsidP="00A33C01">
      <w:pPr>
        <w:spacing w:before="0" w:after="0" w:line="240" w:lineRule="auto"/>
        <w:contextualSpacing/>
        <w:jc w:val="both"/>
        <w:rPr>
          <w:rFonts w:ascii="Aptos" w:hAnsi="Aptos"/>
          <w:sz w:val="22"/>
          <w:szCs w:val="22"/>
        </w:rPr>
      </w:pPr>
    </w:p>
    <w:p w14:paraId="32638144" w14:textId="77777777" w:rsidR="00A33C01" w:rsidRPr="00DF27AB" w:rsidRDefault="00A33C01" w:rsidP="00A33C01">
      <w:pPr>
        <w:spacing w:before="0" w:after="0" w:line="240" w:lineRule="auto"/>
        <w:jc w:val="both"/>
        <w:rPr>
          <w:rFonts w:ascii="Aptos" w:hAnsi="Aptos"/>
          <w:sz w:val="22"/>
          <w:szCs w:val="22"/>
        </w:rPr>
      </w:pPr>
      <w:r w:rsidRPr="00DF27AB">
        <w:rPr>
          <w:rFonts w:ascii="Aptos" w:hAnsi="Aptos"/>
          <w:sz w:val="22"/>
          <w:szCs w:val="22"/>
        </w:rPr>
        <w:t xml:space="preserve">Kohalikul omavalitsusel on korraldatud jäätmeveo rahastamise ja korralduse kujundamisel võimalik valida kahe lähenemise vahel: </w:t>
      </w:r>
    </w:p>
    <w:p w14:paraId="2E62EBAA" w14:textId="77777777" w:rsidR="00A33C01" w:rsidRPr="00DF27AB" w:rsidRDefault="00A33C01" w:rsidP="00A33C01">
      <w:pPr>
        <w:pStyle w:val="Loendilik"/>
        <w:numPr>
          <w:ilvl w:val="0"/>
          <w:numId w:val="24"/>
        </w:numPr>
        <w:spacing w:before="0" w:after="0" w:line="240" w:lineRule="auto"/>
        <w:jc w:val="both"/>
        <w:rPr>
          <w:rFonts w:ascii="Aptos" w:hAnsi="Aptos"/>
          <w:sz w:val="22"/>
          <w:szCs w:val="22"/>
        </w:rPr>
      </w:pPr>
      <w:r w:rsidRPr="00DF27AB">
        <w:rPr>
          <w:rFonts w:ascii="Aptos" w:hAnsi="Aptos"/>
          <w:sz w:val="22"/>
          <w:szCs w:val="22"/>
        </w:rPr>
        <w:t xml:space="preserve">korraldatud jäätmevedu, mille </w:t>
      </w:r>
      <w:r w:rsidRPr="00DF27AB">
        <w:rPr>
          <w:rStyle w:val="Tugev"/>
          <w:rFonts w:ascii="Aptos" w:hAnsi="Aptos"/>
          <w:b w:val="0"/>
          <w:bCs w:val="0"/>
          <w:sz w:val="22"/>
          <w:szCs w:val="22"/>
        </w:rPr>
        <w:t>jäätmeveo</w:t>
      </w:r>
      <w:r w:rsidRPr="00DF27AB">
        <w:rPr>
          <w:rFonts w:ascii="Aptos" w:hAnsi="Aptos"/>
          <w:sz w:val="22"/>
          <w:szCs w:val="22"/>
        </w:rPr>
        <w:t xml:space="preserve"> puhul leitakse jäätmeveo teenuseosutaja hankemenetluse teel ning teenuse osutamise õigus antakse vedajale kontsessioonilepingu alusel, omavalitsuse rolliks on süsteemi korraldamine ja järelevalve.</w:t>
      </w:r>
    </w:p>
    <w:p w14:paraId="23F7AA0F" w14:textId="77777777" w:rsidR="00A33C01" w:rsidRPr="00DF27AB" w:rsidRDefault="00A33C01" w:rsidP="00A33C01">
      <w:pPr>
        <w:pStyle w:val="Loendilik"/>
        <w:numPr>
          <w:ilvl w:val="0"/>
          <w:numId w:val="24"/>
        </w:numPr>
        <w:spacing w:before="0" w:after="0" w:line="240" w:lineRule="auto"/>
        <w:jc w:val="both"/>
        <w:rPr>
          <w:rFonts w:ascii="Aptos" w:hAnsi="Aptos"/>
          <w:sz w:val="22"/>
          <w:szCs w:val="22"/>
        </w:rPr>
      </w:pPr>
      <w:r w:rsidRPr="00DF27AB">
        <w:rPr>
          <w:rFonts w:ascii="Aptos" w:hAnsi="Aptos"/>
          <w:sz w:val="22"/>
          <w:szCs w:val="22"/>
        </w:rPr>
        <w:t xml:space="preserve">alternatiivne korraldatud jäätmevedu, mille puhul võib kohalik omavalitsus korraldada jäätmeveo viisil, kus jäätmeid vedava ettevõtja ainus lepingupartner ja tasu maksja on omavalitsus. Sellisel juhul peab omavalitsus arvestust jäätmevaldajate üle ning korraldab nendele teenuse eest arveldamise, võimaldades kujundada teenuse ühtse süsteemina ning juhtida jäätmehoolduse korraldust terviklikumalt. </w:t>
      </w:r>
    </w:p>
    <w:p w14:paraId="6F43B7FF" w14:textId="77777777" w:rsidR="00A33C01" w:rsidRPr="00DF27AB" w:rsidRDefault="00A33C01" w:rsidP="00A33C01">
      <w:pPr>
        <w:spacing w:before="0" w:after="0" w:line="240" w:lineRule="auto"/>
        <w:jc w:val="both"/>
        <w:rPr>
          <w:rFonts w:ascii="Aptos" w:hAnsi="Aptos"/>
          <w:color w:val="007BB8"/>
          <w:sz w:val="22"/>
          <w:szCs w:val="22"/>
        </w:rPr>
      </w:pPr>
    </w:p>
    <w:p w14:paraId="32087533" w14:textId="1A3AE486" w:rsidR="00A33C01" w:rsidRPr="00615782" w:rsidRDefault="00A33C01" w:rsidP="0052613B">
      <w:pPr>
        <w:spacing w:before="0" w:after="0" w:line="240" w:lineRule="auto"/>
        <w:jc w:val="both"/>
        <w:rPr>
          <w:rFonts w:ascii="Aptos" w:hAnsi="Aptos"/>
          <w:color w:val="000000" w:themeColor="text1"/>
          <w:sz w:val="22"/>
          <w:szCs w:val="22"/>
        </w:rPr>
      </w:pPr>
      <w:r w:rsidRPr="00DF27AB">
        <w:rPr>
          <w:rFonts w:ascii="Aptos" w:hAnsi="Aptos"/>
          <w:color w:val="000000" w:themeColor="text1"/>
          <w:sz w:val="22"/>
          <w:szCs w:val="22"/>
        </w:rPr>
        <w:t>Alternatiivse korraldatud jäätmeveo teenustasu kogumise ja arveldamise võimalused on täpsemalt kirjeldatud peatükis</w:t>
      </w:r>
      <w:r>
        <w:rPr>
          <w:rFonts w:ascii="Aptos" w:hAnsi="Aptos"/>
          <w:color w:val="000000" w:themeColor="text1"/>
          <w:sz w:val="22"/>
          <w:szCs w:val="22"/>
        </w:rPr>
        <w:t xml:space="preserve"> 9.10</w:t>
      </w:r>
      <w:r w:rsidRPr="00DF27AB">
        <w:rPr>
          <w:rFonts w:ascii="Aptos" w:hAnsi="Aptos"/>
          <w:color w:val="000000" w:themeColor="text1"/>
          <w:sz w:val="22"/>
          <w:szCs w:val="22"/>
        </w:rPr>
        <w:t>.</w:t>
      </w:r>
    </w:p>
    <w:p w14:paraId="1B6B6788" w14:textId="77777777" w:rsidR="00A33C01" w:rsidRPr="0079423A" w:rsidRDefault="00A33C01" w:rsidP="0052613B">
      <w:pPr>
        <w:spacing w:before="0" w:after="0" w:line="240" w:lineRule="auto"/>
        <w:jc w:val="both"/>
        <w:rPr>
          <w:rFonts w:ascii="Aptos" w:eastAsia="Times New Roman" w:hAnsi="Aptos"/>
          <w:sz w:val="22"/>
          <w:szCs w:val="22"/>
        </w:rPr>
      </w:pPr>
    </w:p>
    <w:p w14:paraId="00DFBACF" w14:textId="0111B507" w:rsidR="0052613B" w:rsidRPr="0079423A" w:rsidRDefault="00744A9B" w:rsidP="0052613B">
      <w:pPr>
        <w:pStyle w:val="Pealkiri2"/>
        <w:spacing w:before="0" w:line="240" w:lineRule="auto"/>
        <w:rPr>
          <w:rFonts w:ascii="Aptos" w:hAnsi="Aptos" w:cs="Times New Roman"/>
          <w:b/>
          <w:bCs/>
          <w:sz w:val="22"/>
          <w:szCs w:val="22"/>
        </w:rPr>
      </w:pPr>
      <w:bookmarkStart w:id="259" w:name="_Toc141474227"/>
      <w:bookmarkStart w:id="260" w:name="_Toc141995246"/>
      <w:bookmarkStart w:id="261" w:name="_Toc148107436"/>
      <w:bookmarkStart w:id="262" w:name="_Toc191551146"/>
      <w:bookmarkStart w:id="263" w:name="_Toc214437872"/>
      <w:bookmarkStart w:id="264" w:name="_Toc225438020"/>
      <w:bookmarkStart w:id="265" w:name="_Toc229740885"/>
      <w:bookmarkStart w:id="266" w:name="_Toc235176008"/>
      <w:bookmarkStart w:id="267" w:name="_Toc243074710"/>
      <w:bookmarkStart w:id="268" w:name="_Toc94878546"/>
      <w:r>
        <w:rPr>
          <w:rFonts w:ascii="Aptos" w:hAnsi="Aptos" w:cs="Times New Roman"/>
          <w:b/>
          <w:bCs/>
          <w:sz w:val="22"/>
          <w:szCs w:val="22"/>
        </w:rPr>
        <w:t>9</w:t>
      </w:r>
      <w:r w:rsidR="0052613B" w:rsidRPr="0079423A">
        <w:rPr>
          <w:rFonts w:ascii="Aptos" w:hAnsi="Aptos" w:cs="Times New Roman"/>
          <w:b/>
          <w:bCs/>
          <w:sz w:val="22"/>
          <w:szCs w:val="22"/>
        </w:rPr>
        <w:t>.</w:t>
      </w:r>
      <w:r w:rsidR="00A33C01">
        <w:rPr>
          <w:rFonts w:ascii="Aptos" w:hAnsi="Aptos" w:cs="Times New Roman"/>
          <w:b/>
          <w:bCs/>
          <w:sz w:val="22"/>
          <w:szCs w:val="22"/>
        </w:rPr>
        <w:t>7</w:t>
      </w:r>
      <w:r w:rsidR="0052613B" w:rsidRPr="0079423A">
        <w:rPr>
          <w:rFonts w:ascii="Aptos" w:hAnsi="Aptos" w:cs="Times New Roman"/>
          <w:b/>
          <w:bCs/>
          <w:sz w:val="22"/>
          <w:szCs w:val="22"/>
        </w:rPr>
        <w:t>. Jäätmetekitajate teadlikkuse tõstmine</w:t>
      </w:r>
      <w:bookmarkEnd w:id="259"/>
      <w:bookmarkEnd w:id="260"/>
      <w:bookmarkEnd w:id="261"/>
      <w:bookmarkEnd w:id="262"/>
      <w:bookmarkEnd w:id="263"/>
      <w:bookmarkEnd w:id="264"/>
      <w:bookmarkEnd w:id="265"/>
      <w:bookmarkEnd w:id="266"/>
      <w:bookmarkEnd w:id="267"/>
      <w:r w:rsidR="0052613B" w:rsidRPr="0079423A">
        <w:rPr>
          <w:rFonts w:ascii="Aptos" w:hAnsi="Aptos" w:cs="Times New Roman"/>
          <w:b/>
          <w:bCs/>
          <w:sz w:val="22"/>
          <w:szCs w:val="22"/>
        </w:rPr>
        <w:t xml:space="preserve"> </w:t>
      </w:r>
    </w:p>
    <w:p w14:paraId="220E4A74" w14:textId="77777777" w:rsidR="0052613B" w:rsidRPr="00C14D24" w:rsidRDefault="0052613B" w:rsidP="0052613B">
      <w:pPr>
        <w:keepNext/>
        <w:keepLines/>
        <w:spacing w:before="0" w:after="0" w:line="240" w:lineRule="auto"/>
        <w:outlineLvl w:val="1"/>
        <w:rPr>
          <w:rFonts w:ascii="Aptos" w:eastAsiaTheme="majorEastAsia" w:hAnsi="Aptos"/>
          <w:b/>
          <w:bCs/>
          <w:color w:val="08A4EE" w:themeColor="accent6" w:themeShade="BF"/>
          <w:sz w:val="24"/>
          <w:szCs w:val="24"/>
        </w:rPr>
      </w:pPr>
      <w:r w:rsidRPr="00C14D24">
        <w:rPr>
          <w:rFonts w:ascii="Aptos" w:eastAsiaTheme="majorEastAsia" w:hAnsi="Aptos"/>
          <w:b/>
          <w:bCs/>
          <w:color w:val="729928" w:themeColor="accent1" w:themeShade="BF"/>
          <w:sz w:val="24"/>
          <w:szCs w:val="24"/>
        </w:rPr>
        <w:t xml:space="preserve"> </w:t>
      </w:r>
      <w:bookmarkEnd w:id="268"/>
    </w:p>
    <w:p w14:paraId="194B00E9" w14:textId="77777777" w:rsidR="0052613B" w:rsidRPr="0079423A" w:rsidRDefault="0052613B" w:rsidP="0052613B">
      <w:pPr>
        <w:spacing w:before="0" w:after="0" w:line="240" w:lineRule="auto"/>
        <w:jc w:val="both"/>
        <w:rPr>
          <w:rFonts w:ascii="Aptos" w:eastAsia="Times New Roman" w:hAnsi="Aptos"/>
          <w:sz w:val="22"/>
          <w:szCs w:val="22"/>
          <w:lang w:eastAsia="en-GB"/>
        </w:rPr>
      </w:pPr>
      <w:bookmarkStart w:id="269" w:name="_Hlk148010653"/>
      <w:r w:rsidRPr="0079423A">
        <w:rPr>
          <w:rFonts w:ascii="Aptos" w:eastAsia="Times New Roman" w:hAnsi="Aptos"/>
          <w:sz w:val="22"/>
          <w:szCs w:val="22"/>
          <w:lang w:eastAsia="en-GB"/>
        </w:rPr>
        <w:t xml:space="preserve">Jäätmekavaga püstitatud eesmärkide elluviimine eeldab elanike kaasamist ja vastavat selgitustööd. Jäätmete tekke vähendamine, jäätmete sorteerimine ja käitlemine tekkekohas sõltub suurel määral elanike valmisolekust jäätmehoolduse reegleid mõista ja rakendada, seeläbi jäätmekäitluses seatud eesmärke saavutada. </w:t>
      </w:r>
    </w:p>
    <w:bookmarkEnd w:id="269"/>
    <w:p w14:paraId="6D6EB588" w14:textId="77777777" w:rsidR="0052613B" w:rsidRPr="0079423A" w:rsidRDefault="0052613B" w:rsidP="0052613B">
      <w:pPr>
        <w:spacing w:before="0" w:after="0" w:line="240" w:lineRule="auto"/>
        <w:jc w:val="both"/>
        <w:rPr>
          <w:rFonts w:ascii="Aptos" w:eastAsia="Times New Roman" w:hAnsi="Aptos"/>
          <w:sz w:val="22"/>
          <w:szCs w:val="22"/>
          <w:lang w:eastAsia="en-GB"/>
        </w:rPr>
      </w:pPr>
    </w:p>
    <w:p w14:paraId="4B372485" w14:textId="2F921277" w:rsidR="0052613B" w:rsidRPr="0079423A" w:rsidRDefault="0052613B" w:rsidP="0052613B">
      <w:pPr>
        <w:spacing w:before="0" w:after="0" w:line="240" w:lineRule="auto"/>
        <w:jc w:val="both"/>
        <w:rPr>
          <w:rFonts w:ascii="Aptos" w:eastAsia="Times New Roman" w:hAnsi="Aptos"/>
          <w:sz w:val="22"/>
          <w:szCs w:val="22"/>
          <w:lang w:eastAsia="en-GB"/>
        </w:rPr>
      </w:pPr>
      <w:r w:rsidRPr="0079423A">
        <w:rPr>
          <w:rFonts w:ascii="Aptos" w:eastAsia="Times New Roman" w:hAnsi="Aptos"/>
          <w:sz w:val="22"/>
          <w:szCs w:val="22"/>
          <w:lang w:eastAsia="en-GB"/>
        </w:rPr>
        <w:t xml:space="preserve">Elanike teadlikkust suurendatakse läbi järgmiste tegevuste: </w:t>
      </w:r>
    </w:p>
    <w:p w14:paraId="1D80D929" w14:textId="77777777" w:rsidR="0052613B" w:rsidRPr="0079423A" w:rsidRDefault="0052613B" w:rsidP="0052613B">
      <w:pPr>
        <w:pStyle w:val="Loendilik"/>
        <w:numPr>
          <w:ilvl w:val="0"/>
          <w:numId w:val="21"/>
        </w:numPr>
        <w:spacing w:before="0" w:after="0" w:line="240" w:lineRule="auto"/>
        <w:jc w:val="both"/>
        <w:rPr>
          <w:rFonts w:ascii="Aptos" w:hAnsi="Aptos"/>
          <w:sz w:val="22"/>
          <w:szCs w:val="22"/>
          <w:lang w:eastAsia="en-GB"/>
        </w:rPr>
      </w:pPr>
      <w:bookmarkStart w:id="270" w:name="_Hlk143801484"/>
      <w:r w:rsidRPr="0079423A">
        <w:rPr>
          <w:rFonts w:ascii="Aptos" w:hAnsi="Aptos"/>
          <w:b/>
          <w:bCs/>
          <w:sz w:val="22"/>
          <w:szCs w:val="22"/>
          <w:lang w:eastAsia="en-GB"/>
        </w:rPr>
        <w:t>üldise jäätmealase teabe edastamine</w:t>
      </w:r>
      <w:r w:rsidRPr="0079423A">
        <w:rPr>
          <w:rFonts w:ascii="Aptos" w:hAnsi="Aptos"/>
          <w:sz w:val="22"/>
          <w:szCs w:val="22"/>
          <w:lang w:eastAsia="en-GB"/>
        </w:rPr>
        <w:t xml:space="preserve"> – hõlmab konkreetse teabe edastamist, mis kirjeldab iga jäätmeliiki ja iga jäätmekäitluse toimingu reegleid. Oluline on teavitada elanikke jäätmekäitluse üldistest põhimõtetest, eri jäätmeliikide iseloomust ja jäätmetele kehtivatest käitlusnõuetest ning nende taaskasutamise positiivsest efektist keskkonnale;</w:t>
      </w:r>
    </w:p>
    <w:p w14:paraId="7317C160" w14:textId="60B46EA3" w:rsidR="0052613B" w:rsidRPr="0079423A" w:rsidRDefault="0052613B" w:rsidP="0052613B">
      <w:pPr>
        <w:pStyle w:val="Loendilik"/>
        <w:numPr>
          <w:ilvl w:val="0"/>
          <w:numId w:val="21"/>
        </w:numPr>
        <w:spacing w:before="0" w:after="0" w:line="240" w:lineRule="auto"/>
        <w:jc w:val="both"/>
        <w:rPr>
          <w:rFonts w:ascii="Aptos" w:hAnsi="Aptos"/>
          <w:sz w:val="22"/>
          <w:szCs w:val="22"/>
          <w:lang w:eastAsia="en-GB"/>
        </w:rPr>
      </w:pPr>
      <w:r w:rsidRPr="0079423A">
        <w:rPr>
          <w:rFonts w:ascii="Aptos" w:hAnsi="Aptos"/>
          <w:b/>
          <w:noProof/>
          <w:sz w:val="22"/>
          <w:szCs w:val="22"/>
        </w:rPr>
        <w:lastRenderedPageBreak/>
        <w:t>elanikkonna teavitamine jäätmehoolduse korraldusest</w:t>
      </w:r>
      <w:r w:rsidRPr="0079423A">
        <w:rPr>
          <w:rFonts w:ascii="Aptos" w:hAnsi="Aptos"/>
          <w:bCs/>
          <w:noProof/>
          <w:sz w:val="22"/>
          <w:szCs w:val="22"/>
        </w:rPr>
        <w:t xml:space="preserve"> – hõlmab </w:t>
      </w:r>
      <w:r w:rsidRPr="0079423A">
        <w:rPr>
          <w:rFonts w:ascii="Aptos" w:hAnsi="Aptos"/>
          <w:sz w:val="22"/>
          <w:szCs w:val="22"/>
        </w:rPr>
        <w:t>pidevat ajakohastatud jäätmehooldusalase informatsiooni levitamist omavalitsuse veebilehel, sotsiaalkanalites ja paberlehes</w:t>
      </w:r>
      <w:r w:rsidRPr="0079423A">
        <w:rPr>
          <w:rFonts w:ascii="Aptos" w:hAnsi="Aptos"/>
          <w:color w:val="000000" w:themeColor="text1"/>
          <w:sz w:val="22"/>
          <w:szCs w:val="22"/>
        </w:rPr>
        <w:t xml:space="preserve"> vähemalt </w:t>
      </w:r>
      <w:r w:rsidR="0079423A">
        <w:rPr>
          <w:rFonts w:ascii="Aptos" w:hAnsi="Aptos"/>
          <w:color w:val="000000" w:themeColor="text1"/>
          <w:sz w:val="22"/>
          <w:szCs w:val="22"/>
        </w:rPr>
        <w:t xml:space="preserve">kaks </w:t>
      </w:r>
      <w:r w:rsidRPr="0079423A">
        <w:rPr>
          <w:rFonts w:ascii="Aptos" w:hAnsi="Aptos"/>
          <w:color w:val="000000" w:themeColor="text1"/>
          <w:sz w:val="22"/>
          <w:szCs w:val="22"/>
        </w:rPr>
        <w:t>kord</w:t>
      </w:r>
      <w:r w:rsidR="0079423A">
        <w:rPr>
          <w:rFonts w:ascii="Aptos" w:hAnsi="Aptos"/>
          <w:color w:val="000000" w:themeColor="text1"/>
          <w:sz w:val="22"/>
          <w:szCs w:val="22"/>
        </w:rPr>
        <w:t>a</w:t>
      </w:r>
      <w:r w:rsidRPr="0079423A">
        <w:rPr>
          <w:rFonts w:ascii="Aptos" w:hAnsi="Aptos"/>
          <w:color w:val="000000" w:themeColor="text1"/>
          <w:sz w:val="22"/>
          <w:szCs w:val="22"/>
        </w:rPr>
        <w:t xml:space="preserve"> aastas. </w:t>
      </w:r>
      <w:r w:rsidRPr="0079423A">
        <w:rPr>
          <w:rFonts w:ascii="Aptos" w:hAnsi="Aptos"/>
          <w:sz w:val="22"/>
          <w:szCs w:val="22"/>
        </w:rPr>
        <w:t>Lisaks kajastama jäätmenõustamise alased tegevusi sh jäätmealaste ja tootjavastutusalaste teavituskampaaniate vahendamist omavalitsuse veebilehel ning eeskujuliku jäätmekäitumise tunnustamist.</w:t>
      </w:r>
      <w:r w:rsidRPr="0079423A">
        <w:rPr>
          <w:rFonts w:ascii="Aptos" w:hAnsi="Aptos"/>
          <w:sz w:val="22"/>
          <w:szCs w:val="22"/>
          <w:lang w:eastAsia="en-GB"/>
        </w:rPr>
        <w:t xml:space="preserve"> Siinkohal on koostöö nii avaliku sektori kui ka erasektori esindajatega vajalik, et ellu viia ühiseid teavituskampaaniaid ja projekte;</w:t>
      </w:r>
    </w:p>
    <w:p w14:paraId="716264A7" w14:textId="77777777" w:rsidR="0052613B" w:rsidRPr="0079423A" w:rsidRDefault="0052613B" w:rsidP="0052613B">
      <w:pPr>
        <w:pStyle w:val="Loendilik"/>
        <w:numPr>
          <w:ilvl w:val="0"/>
          <w:numId w:val="21"/>
        </w:numPr>
        <w:spacing w:before="0" w:after="0" w:line="240" w:lineRule="auto"/>
        <w:jc w:val="both"/>
        <w:rPr>
          <w:rFonts w:ascii="Aptos" w:hAnsi="Aptos"/>
          <w:sz w:val="22"/>
          <w:szCs w:val="22"/>
          <w:lang w:eastAsia="en-GB"/>
        </w:rPr>
      </w:pPr>
      <w:r w:rsidRPr="0079423A">
        <w:rPr>
          <w:rFonts w:ascii="Aptos" w:hAnsi="Aptos"/>
          <w:b/>
          <w:bCs/>
          <w:noProof/>
          <w:sz w:val="22"/>
          <w:szCs w:val="22"/>
        </w:rPr>
        <w:t>jäätmealaste juhendmaterjalide levitamine, arvestades seejuures erinevate sihtgruppide vajadustega ja neile suunatud eesmärkidega</w:t>
      </w:r>
      <w:r w:rsidRPr="0079423A">
        <w:rPr>
          <w:rFonts w:ascii="Aptos" w:hAnsi="Aptos"/>
          <w:noProof/>
          <w:sz w:val="22"/>
          <w:szCs w:val="22"/>
        </w:rPr>
        <w:t xml:space="preserve"> – hõlmab </w:t>
      </w:r>
      <w:r w:rsidRPr="0079423A">
        <w:rPr>
          <w:rFonts w:ascii="Aptos" w:hAnsi="Aptos"/>
          <w:sz w:val="22"/>
          <w:szCs w:val="22"/>
        </w:rPr>
        <w:t>pakendijäätmete kogumiskonteinerite asukohtade kohta info levitamist korteriühistutes ja eramajapidamistes, sh pakendite sortimisjuhise tutvustamist elanikele. Oluline on elanike teavitamine ohtlike jäätmete liigiti kogumise võimalustest ja vajalikkusest. Tuleb koostada ja elanike seas levitada juhendmaterjale biojäätmete, sh kompostimise võimaluste ja komposti kasutamise kohta ning paberi ja kartongi liigiti kogumise kohta. Elanikele peab kätte olema saadav info jäätmejaamades üleantavate jäätmeliikide ja hindade kohta;</w:t>
      </w:r>
    </w:p>
    <w:p w14:paraId="66BC4058" w14:textId="77777777" w:rsidR="0052613B" w:rsidRPr="0079423A" w:rsidRDefault="0052613B" w:rsidP="0052613B">
      <w:pPr>
        <w:pStyle w:val="Loendilik"/>
        <w:numPr>
          <w:ilvl w:val="0"/>
          <w:numId w:val="21"/>
        </w:numPr>
        <w:spacing w:before="0" w:after="0" w:line="240" w:lineRule="auto"/>
        <w:jc w:val="both"/>
        <w:rPr>
          <w:rFonts w:ascii="Aptos" w:hAnsi="Aptos"/>
          <w:sz w:val="22"/>
          <w:szCs w:val="22"/>
          <w:lang w:eastAsia="en-GB"/>
        </w:rPr>
      </w:pPr>
      <w:r w:rsidRPr="0079423A">
        <w:rPr>
          <w:rFonts w:ascii="Aptos" w:hAnsi="Aptos"/>
          <w:b/>
          <w:bCs/>
          <w:noProof/>
          <w:sz w:val="22"/>
          <w:szCs w:val="22"/>
        </w:rPr>
        <w:t>koostöös jäätmekäitlejate ja tootjate ühendustega keskkonna- ja jäätmehooldusalaste infopäevade läbiviimine</w:t>
      </w:r>
      <w:r w:rsidRPr="0079423A">
        <w:rPr>
          <w:rFonts w:ascii="Aptos" w:hAnsi="Aptos"/>
          <w:noProof/>
          <w:sz w:val="22"/>
          <w:szCs w:val="22"/>
        </w:rPr>
        <w:t xml:space="preserve"> – </w:t>
      </w:r>
      <w:r w:rsidRPr="0079423A">
        <w:rPr>
          <w:rFonts w:ascii="Aptos" w:hAnsi="Aptos"/>
          <w:sz w:val="22"/>
          <w:szCs w:val="22"/>
        </w:rPr>
        <w:t>Oluline on omavalitsuse hariduse- ja noorteasutustes regulaarne jäätmete vältimise ja liigiti kogumise infopäevade korraldamine vähemalt kord aastas. Lisaks jäätmete vältimise ja liigiti kogumise kohta informatsiooni levitamine omavalitsuses toimuvatel erinevatel sündmustel.</w:t>
      </w:r>
    </w:p>
    <w:bookmarkEnd w:id="270"/>
    <w:p w14:paraId="5B8A7DA0" w14:textId="77777777" w:rsidR="0052613B" w:rsidRPr="00A83786" w:rsidRDefault="0052613B" w:rsidP="0052613B">
      <w:pPr>
        <w:spacing w:after="0" w:line="240" w:lineRule="auto"/>
        <w:jc w:val="both"/>
        <w:rPr>
          <w:rFonts w:ascii="Aptos" w:hAnsi="Aptos"/>
          <w:szCs w:val="24"/>
        </w:rPr>
      </w:pPr>
    </w:p>
    <w:p w14:paraId="38D3FB8A" w14:textId="6D7095DC" w:rsidR="0052613B" w:rsidRPr="0079423A" w:rsidRDefault="00744A9B" w:rsidP="0052613B">
      <w:pPr>
        <w:pStyle w:val="Pealkiri2"/>
        <w:spacing w:before="0" w:line="240" w:lineRule="auto"/>
        <w:rPr>
          <w:rFonts w:ascii="Aptos" w:eastAsia="Times New Roman" w:hAnsi="Aptos" w:cs="Times New Roman"/>
          <w:b/>
          <w:bCs/>
          <w:sz w:val="22"/>
          <w:szCs w:val="22"/>
          <w:lang w:eastAsia="en-GB"/>
        </w:rPr>
      </w:pPr>
      <w:bookmarkStart w:id="271" w:name="_Toc141474228"/>
      <w:bookmarkStart w:id="272" w:name="_Toc141995247"/>
      <w:bookmarkStart w:id="273" w:name="_Toc148107437"/>
      <w:bookmarkStart w:id="274" w:name="_Toc94878541"/>
      <w:bookmarkStart w:id="275" w:name="_Toc191551147"/>
      <w:bookmarkStart w:id="276" w:name="_Toc214437873"/>
      <w:bookmarkStart w:id="277" w:name="_Toc225438021"/>
      <w:bookmarkStart w:id="278" w:name="_Toc229740886"/>
      <w:bookmarkStart w:id="279" w:name="_Toc235176009"/>
      <w:bookmarkStart w:id="280" w:name="_Toc243074711"/>
      <w:r>
        <w:rPr>
          <w:rFonts w:ascii="Aptos" w:eastAsia="Times New Roman" w:hAnsi="Aptos" w:cs="Times New Roman"/>
          <w:b/>
          <w:bCs/>
          <w:sz w:val="22"/>
          <w:szCs w:val="22"/>
          <w:lang w:eastAsia="en-GB"/>
        </w:rPr>
        <w:t>9</w:t>
      </w:r>
      <w:r w:rsidR="0052613B" w:rsidRPr="0079423A">
        <w:rPr>
          <w:rFonts w:ascii="Aptos" w:eastAsia="Times New Roman" w:hAnsi="Aptos" w:cs="Times New Roman"/>
          <w:b/>
          <w:bCs/>
          <w:sz w:val="22"/>
          <w:szCs w:val="22"/>
          <w:lang w:eastAsia="en-GB"/>
        </w:rPr>
        <w:t>.</w:t>
      </w:r>
      <w:r w:rsidR="00A33C01">
        <w:rPr>
          <w:rFonts w:ascii="Aptos" w:eastAsia="Times New Roman" w:hAnsi="Aptos" w:cs="Times New Roman"/>
          <w:b/>
          <w:bCs/>
          <w:sz w:val="22"/>
          <w:szCs w:val="22"/>
          <w:lang w:eastAsia="en-GB"/>
        </w:rPr>
        <w:t>8</w:t>
      </w:r>
      <w:r w:rsidR="0052613B" w:rsidRPr="0079423A">
        <w:rPr>
          <w:rFonts w:ascii="Aptos" w:eastAsia="Times New Roman" w:hAnsi="Aptos" w:cs="Times New Roman"/>
          <w:b/>
          <w:bCs/>
          <w:sz w:val="22"/>
          <w:szCs w:val="22"/>
          <w:lang w:eastAsia="en-GB"/>
        </w:rPr>
        <w:t xml:space="preserve">. Järelevalve </w:t>
      </w:r>
      <w:bookmarkEnd w:id="271"/>
      <w:bookmarkEnd w:id="272"/>
      <w:bookmarkEnd w:id="273"/>
      <w:bookmarkEnd w:id="274"/>
      <w:r w:rsidR="0052613B" w:rsidRPr="0079423A">
        <w:rPr>
          <w:rFonts w:ascii="Aptos" w:eastAsia="Times New Roman" w:hAnsi="Aptos" w:cs="Times New Roman"/>
          <w:b/>
          <w:bCs/>
          <w:sz w:val="22"/>
          <w:szCs w:val="22"/>
          <w:lang w:eastAsia="en-GB"/>
        </w:rPr>
        <w:t>tõhustamine</w:t>
      </w:r>
      <w:bookmarkEnd w:id="275"/>
      <w:bookmarkEnd w:id="276"/>
      <w:bookmarkEnd w:id="277"/>
      <w:bookmarkEnd w:id="278"/>
      <w:bookmarkEnd w:id="279"/>
      <w:bookmarkEnd w:id="280"/>
    </w:p>
    <w:p w14:paraId="3765BC11" w14:textId="77777777" w:rsidR="0052613B" w:rsidRPr="0079423A" w:rsidRDefault="0052613B" w:rsidP="0052613B">
      <w:pPr>
        <w:keepNext/>
        <w:keepLines/>
        <w:spacing w:before="0" w:after="0" w:line="240" w:lineRule="auto"/>
        <w:jc w:val="both"/>
        <w:outlineLvl w:val="1"/>
        <w:rPr>
          <w:rFonts w:ascii="Aptos" w:eastAsia="Times New Roman" w:hAnsi="Aptos"/>
          <w:b/>
          <w:bCs/>
          <w:color w:val="729928" w:themeColor="accent1" w:themeShade="BF"/>
          <w:sz w:val="22"/>
          <w:szCs w:val="22"/>
          <w:lang w:eastAsia="en-GB"/>
        </w:rPr>
      </w:pPr>
    </w:p>
    <w:p w14:paraId="54ECB755" w14:textId="77777777" w:rsidR="0052613B" w:rsidRPr="0079423A" w:rsidRDefault="0052613B" w:rsidP="0052613B">
      <w:pPr>
        <w:spacing w:before="0" w:after="0" w:line="240" w:lineRule="auto"/>
        <w:jc w:val="both"/>
        <w:rPr>
          <w:rFonts w:ascii="Aptos" w:hAnsi="Aptos"/>
          <w:b/>
          <w:bCs/>
          <w:sz w:val="22"/>
          <w:szCs w:val="22"/>
          <w:lang w:eastAsia="en-GB"/>
        </w:rPr>
      </w:pPr>
      <w:r w:rsidRPr="0079423A">
        <w:rPr>
          <w:rFonts w:ascii="Aptos" w:hAnsi="Aptos"/>
          <w:sz w:val="22"/>
          <w:szCs w:val="22"/>
          <w:lang w:eastAsia="en-GB"/>
        </w:rPr>
        <w:t xml:space="preserve">Järelevalvet jäätmekäitluse üle teostavad: </w:t>
      </w:r>
    </w:p>
    <w:p w14:paraId="18422BF2" w14:textId="77777777" w:rsidR="0052613B" w:rsidRPr="0079423A" w:rsidRDefault="0052613B" w:rsidP="0052613B">
      <w:pPr>
        <w:numPr>
          <w:ilvl w:val="0"/>
          <w:numId w:val="20"/>
        </w:numPr>
        <w:spacing w:before="0" w:after="0" w:line="240" w:lineRule="auto"/>
        <w:jc w:val="both"/>
        <w:rPr>
          <w:rFonts w:ascii="Aptos" w:hAnsi="Aptos"/>
          <w:sz w:val="22"/>
          <w:szCs w:val="22"/>
        </w:rPr>
      </w:pPr>
      <w:r w:rsidRPr="0079423A">
        <w:rPr>
          <w:rFonts w:ascii="Aptos" w:hAnsi="Aptos"/>
          <w:sz w:val="22"/>
          <w:szCs w:val="22"/>
        </w:rPr>
        <w:t>kohalik omavalitsus;</w:t>
      </w:r>
    </w:p>
    <w:p w14:paraId="3D9CA441" w14:textId="77777777" w:rsidR="0052613B" w:rsidRPr="0079423A" w:rsidRDefault="0052613B" w:rsidP="0052613B">
      <w:pPr>
        <w:numPr>
          <w:ilvl w:val="0"/>
          <w:numId w:val="20"/>
        </w:numPr>
        <w:spacing w:before="0" w:after="0" w:line="240" w:lineRule="auto"/>
        <w:jc w:val="both"/>
        <w:rPr>
          <w:rFonts w:ascii="Aptos" w:hAnsi="Aptos"/>
          <w:sz w:val="22"/>
          <w:szCs w:val="22"/>
        </w:rPr>
      </w:pPr>
      <w:r w:rsidRPr="0079423A">
        <w:rPr>
          <w:rFonts w:ascii="Aptos" w:hAnsi="Aptos"/>
          <w:sz w:val="22"/>
          <w:szCs w:val="22"/>
        </w:rPr>
        <w:t>muu seadusega määratud asutus.</w:t>
      </w:r>
    </w:p>
    <w:p w14:paraId="3D561413" w14:textId="77777777" w:rsidR="0052613B" w:rsidRPr="0079423A" w:rsidRDefault="0052613B" w:rsidP="0052613B">
      <w:pPr>
        <w:spacing w:before="0" w:after="0" w:line="240" w:lineRule="auto"/>
        <w:ind w:left="424"/>
        <w:jc w:val="both"/>
        <w:rPr>
          <w:rFonts w:ascii="Aptos" w:hAnsi="Aptos"/>
          <w:sz w:val="22"/>
          <w:szCs w:val="22"/>
        </w:rPr>
      </w:pPr>
    </w:p>
    <w:p w14:paraId="2A4CFB2A" w14:textId="472CDCBA" w:rsidR="0052613B" w:rsidRDefault="0052613B" w:rsidP="0052613B">
      <w:pPr>
        <w:spacing w:before="0" w:after="0" w:line="240" w:lineRule="auto"/>
        <w:jc w:val="both"/>
        <w:rPr>
          <w:rFonts w:ascii="Aptos" w:hAnsi="Aptos"/>
          <w:sz w:val="22"/>
          <w:szCs w:val="22"/>
        </w:rPr>
      </w:pPr>
      <w:r w:rsidRPr="0079423A">
        <w:rPr>
          <w:rFonts w:ascii="Aptos" w:hAnsi="Aptos"/>
          <w:sz w:val="22"/>
          <w:szCs w:val="22"/>
        </w:rPr>
        <w:t>Järelevalve efektiivne toimimine toetab otseselt jäätmekavaga seatud eesmärkide saavutamist. Selleks peab vallavalitsus edendama koostööd teiste järelevalvet teostavate asutustega ning rakendama piisavalt ressursse süsteemse järelevalve läbiviimiseks. Korraldatud jäätmeveo raames on otstarbekas anda osaline järelevalve ülesanne informatsiooni kogumise osas jäätmeveo teostajale, kes omab igapäevast kontakti ja ülevaadet kõikide jäätmeveoga hõlmatud jäätmevaldajate tegevuste osas jäätmete liigiti kogumisel.</w:t>
      </w:r>
      <w:r w:rsidR="00A40FB3">
        <w:rPr>
          <w:rFonts w:ascii="Aptos" w:hAnsi="Aptos"/>
          <w:sz w:val="22"/>
          <w:szCs w:val="22"/>
        </w:rPr>
        <w:t xml:space="preserve"> </w:t>
      </w:r>
    </w:p>
    <w:p w14:paraId="08C5CDA5" w14:textId="77777777" w:rsidR="00A40FB3" w:rsidRDefault="00A40FB3" w:rsidP="0052613B">
      <w:pPr>
        <w:spacing w:before="0" w:after="0" w:line="240" w:lineRule="auto"/>
        <w:jc w:val="both"/>
        <w:rPr>
          <w:rFonts w:ascii="Aptos" w:hAnsi="Aptos"/>
          <w:sz w:val="22"/>
          <w:szCs w:val="22"/>
        </w:rPr>
      </w:pPr>
    </w:p>
    <w:p w14:paraId="3D2385A7" w14:textId="77777777" w:rsidR="00A40FB3" w:rsidRDefault="00A40FB3" w:rsidP="00A40FB3">
      <w:pPr>
        <w:pStyle w:val="Normaallaadveeb"/>
        <w:spacing w:before="0" w:beforeAutospacing="0" w:after="0" w:afterAutospacing="0"/>
        <w:jc w:val="both"/>
        <w:rPr>
          <w:rFonts w:ascii="Aptos" w:hAnsi="Aptos"/>
          <w:sz w:val="22"/>
          <w:szCs w:val="22"/>
        </w:rPr>
      </w:pPr>
      <w:r w:rsidRPr="00A40FB3">
        <w:rPr>
          <w:rFonts w:ascii="Aptos" w:hAnsi="Aptos"/>
          <w:sz w:val="22"/>
          <w:szCs w:val="22"/>
        </w:rPr>
        <w:t>Jäätmekavas kavandatud tegevuste elluviimiseks ning jäätmehooldusnõuete täitmise järjepidevaks kontrollimiseks on lähiaastatel vajalik tugevdada omavalitsuste järelevalvevõimekust. Selleks tuleks kaaluda Haapsalu linna ja Lääne-Nigula valla ühise või kummagi omavalitsuse oma järelevalveametniku ametikoha loomist.</w:t>
      </w:r>
    </w:p>
    <w:p w14:paraId="62DB3BF1" w14:textId="77777777" w:rsidR="00A40FB3" w:rsidRPr="00A40FB3" w:rsidRDefault="00A40FB3" w:rsidP="00A40FB3">
      <w:pPr>
        <w:pStyle w:val="Normaallaadveeb"/>
        <w:spacing w:before="0" w:beforeAutospacing="0" w:after="0" w:afterAutospacing="0"/>
        <w:jc w:val="both"/>
        <w:rPr>
          <w:rFonts w:ascii="Aptos" w:hAnsi="Aptos"/>
          <w:sz w:val="22"/>
          <w:szCs w:val="22"/>
        </w:rPr>
      </w:pPr>
    </w:p>
    <w:p w14:paraId="16CB3BED" w14:textId="7D6FDB16" w:rsidR="00A40FB3" w:rsidRDefault="00A40FB3" w:rsidP="00A40FB3">
      <w:pPr>
        <w:pStyle w:val="Normaallaadveeb"/>
        <w:spacing w:before="0" w:beforeAutospacing="0" w:after="0" w:afterAutospacing="0"/>
        <w:jc w:val="both"/>
        <w:rPr>
          <w:rFonts w:ascii="Aptos" w:hAnsi="Aptos"/>
          <w:sz w:val="22"/>
          <w:szCs w:val="22"/>
        </w:rPr>
      </w:pPr>
      <w:r w:rsidRPr="00A40FB3">
        <w:rPr>
          <w:rFonts w:ascii="Aptos" w:hAnsi="Aptos"/>
          <w:sz w:val="22"/>
          <w:szCs w:val="22"/>
        </w:rPr>
        <w:t>Järelevalve tugevdamise vajadust suurendab ka olmejäätmete suhteliselt madal liigiti kogumise tase. Lääne-Nigula vallas kogutakse liigiti ligikaudu 3</w:t>
      </w:r>
      <w:r w:rsidR="00A036BD">
        <w:rPr>
          <w:rFonts w:ascii="Aptos" w:hAnsi="Aptos"/>
          <w:sz w:val="22"/>
          <w:szCs w:val="22"/>
        </w:rPr>
        <w:t>6</w:t>
      </w:r>
      <w:r w:rsidRPr="00A40FB3">
        <w:rPr>
          <w:rFonts w:ascii="Aptos" w:hAnsi="Aptos"/>
          <w:sz w:val="22"/>
          <w:szCs w:val="22"/>
        </w:rPr>
        <w:t xml:space="preserve">% ning Haapsalu linnas </w:t>
      </w:r>
      <w:r w:rsidR="00A036BD">
        <w:rPr>
          <w:rFonts w:ascii="Aptos" w:hAnsi="Aptos"/>
          <w:sz w:val="22"/>
          <w:szCs w:val="22"/>
        </w:rPr>
        <w:t>42</w:t>
      </w:r>
      <w:r w:rsidRPr="00A40FB3">
        <w:rPr>
          <w:rFonts w:ascii="Aptos" w:hAnsi="Aptos"/>
          <w:sz w:val="22"/>
          <w:szCs w:val="22"/>
        </w:rPr>
        <w:t>% olmejäätmetest. Liigiti kogumise eesmärkide saavutamiseks ei piisa üksnes kogumisvõimaluste loomisest ja elanike teavitamisest, vaid vajalik on hinnata ka seda, millistes piirkondades ja jäätmevaldajate rühmades jäävad liigiti kogumise nõuded täitmata ning millised on selle põhjused. Järelevalve kaudu on võimalik kontrollida kogumisvahendite olemasolu ja kasutamist, jäätmeveoga liitumist ning liigiti kogumise nõuete täitmist ning vajadusel rakendada täiendavat nõustamist või muid meetmeid.</w:t>
      </w:r>
    </w:p>
    <w:p w14:paraId="3ED55547" w14:textId="77777777" w:rsidR="00A40FB3" w:rsidRPr="00A40FB3" w:rsidRDefault="00A40FB3" w:rsidP="00A40FB3">
      <w:pPr>
        <w:pStyle w:val="Normaallaadveeb"/>
        <w:spacing w:before="0" w:beforeAutospacing="0" w:after="0" w:afterAutospacing="0"/>
        <w:jc w:val="both"/>
        <w:rPr>
          <w:rFonts w:ascii="Aptos" w:hAnsi="Aptos"/>
          <w:sz w:val="22"/>
          <w:szCs w:val="22"/>
        </w:rPr>
      </w:pPr>
    </w:p>
    <w:p w14:paraId="0DC6A7ED" w14:textId="4734E53C" w:rsidR="00A40FB3" w:rsidRPr="00A40FB3" w:rsidRDefault="00A40FB3" w:rsidP="00A40FB3">
      <w:pPr>
        <w:pStyle w:val="Normaallaadveeb"/>
        <w:spacing w:before="0" w:beforeAutospacing="0" w:after="0" w:afterAutospacing="0"/>
        <w:jc w:val="both"/>
        <w:rPr>
          <w:rFonts w:ascii="Aptos" w:hAnsi="Aptos"/>
          <w:sz w:val="22"/>
          <w:szCs w:val="22"/>
        </w:rPr>
      </w:pPr>
      <w:r w:rsidRPr="00A40FB3">
        <w:rPr>
          <w:rFonts w:ascii="Aptos" w:hAnsi="Aptos"/>
          <w:sz w:val="22"/>
          <w:szCs w:val="22"/>
        </w:rPr>
        <w:t xml:space="preserve">Järelevalveametniku ülesannete hulka võiks kuuluda lisaks jäätmehoolduseeskirja nõuete täitmise kontrollile prügistamise ja ebaseadusliku jäätmekäitluse juhtumite menetlemine, </w:t>
      </w:r>
      <w:r w:rsidRPr="00A40FB3">
        <w:rPr>
          <w:rFonts w:ascii="Aptos" w:hAnsi="Aptos"/>
          <w:sz w:val="22"/>
          <w:szCs w:val="22"/>
        </w:rPr>
        <w:lastRenderedPageBreak/>
        <w:t>jäätmevaldajate registri</w:t>
      </w:r>
      <w:r w:rsidR="00A036BD">
        <w:rPr>
          <w:rFonts w:ascii="Aptos" w:hAnsi="Aptos"/>
          <w:sz w:val="22"/>
          <w:szCs w:val="22"/>
        </w:rPr>
        <w:t>s</w:t>
      </w:r>
      <w:r w:rsidRPr="00A40FB3">
        <w:rPr>
          <w:rFonts w:ascii="Aptos" w:hAnsi="Aptos"/>
          <w:sz w:val="22"/>
          <w:szCs w:val="22"/>
        </w:rPr>
        <w:t xml:space="preserve"> andmete kontrollimine ning probleemsete piirkondade ja jäätmevoogude väljaselgitamine. Ühise ametniku või ametnike rakendamine võimaldaks Haapsalu linnal ja Lääne-Nigula vallal korraldada ka omavalitsuste</w:t>
      </w:r>
      <w:r>
        <w:rPr>
          <w:rFonts w:ascii="Aptos" w:hAnsi="Aptos"/>
          <w:sz w:val="22"/>
          <w:szCs w:val="22"/>
        </w:rPr>
        <w:t xml:space="preserve"> </w:t>
      </w:r>
      <w:r w:rsidRPr="00A40FB3">
        <w:rPr>
          <w:rFonts w:ascii="Aptos" w:hAnsi="Aptos"/>
          <w:sz w:val="22"/>
          <w:szCs w:val="22"/>
        </w:rPr>
        <w:t>üleseid järelevalve- ja teavitustegevusi ning kujundada jäätmehoolduse probleemide lahendamiseks ühtsemaid praktikaid.</w:t>
      </w:r>
    </w:p>
    <w:p w14:paraId="664C4110" w14:textId="77777777" w:rsidR="0052613B" w:rsidRDefault="0052613B" w:rsidP="0052613B">
      <w:pPr>
        <w:spacing w:before="0" w:after="0" w:line="240" w:lineRule="auto"/>
        <w:jc w:val="both"/>
        <w:rPr>
          <w:rFonts w:ascii="Aptos" w:hAnsi="Aptos"/>
          <w:sz w:val="22"/>
          <w:szCs w:val="22"/>
        </w:rPr>
      </w:pPr>
    </w:p>
    <w:p w14:paraId="1668F59B" w14:textId="77777777" w:rsidR="0052613B" w:rsidRPr="006D3E38" w:rsidRDefault="0052613B" w:rsidP="0052613B">
      <w:pPr>
        <w:spacing w:before="0" w:after="0" w:line="240" w:lineRule="auto"/>
        <w:jc w:val="both"/>
        <w:rPr>
          <w:rFonts w:ascii="Aptos" w:hAnsi="Aptos"/>
          <w:b/>
          <w:bCs/>
          <w:sz w:val="22"/>
          <w:szCs w:val="22"/>
        </w:rPr>
      </w:pPr>
      <w:r w:rsidRPr="006D3E38">
        <w:rPr>
          <w:rFonts w:ascii="Aptos" w:hAnsi="Aptos"/>
          <w:b/>
          <w:bCs/>
          <w:sz w:val="22"/>
          <w:szCs w:val="22"/>
        </w:rPr>
        <w:t>Omavalitsuse järelevalve tegevused:</w:t>
      </w:r>
    </w:p>
    <w:p w14:paraId="53A2F946" w14:textId="77777777" w:rsidR="0052613B" w:rsidRDefault="0052613B" w:rsidP="0052613B">
      <w:pPr>
        <w:pStyle w:val="Loendilik"/>
        <w:numPr>
          <w:ilvl w:val="0"/>
          <w:numId w:val="22"/>
        </w:numPr>
        <w:spacing w:before="0" w:after="0" w:line="240" w:lineRule="auto"/>
        <w:jc w:val="both"/>
        <w:rPr>
          <w:rFonts w:ascii="Aptos" w:hAnsi="Aptos"/>
          <w:sz w:val="22"/>
          <w:szCs w:val="22"/>
        </w:rPr>
      </w:pPr>
      <w:r w:rsidRPr="0079423A">
        <w:rPr>
          <w:rFonts w:ascii="Aptos" w:hAnsi="Aptos"/>
          <w:sz w:val="22"/>
          <w:szCs w:val="22"/>
        </w:rPr>
        <w:t>jäätmevaldajate registri abil kontrolli teostamine korraldatud jäätmeveoga liitumise üle, sh ka ettevõtete osas;</w:t>
      </w:r>
    </w:p>
    <w:p w14:paraId="22E1907F" w14:textId="7AED800D" w:rsidR="00A40FB3" w:rsidRPr="0079423A" w:rsidRDefault="00A40FB3" w:rsidP="0052613B">
      <w:pPr>
        <w:pStyle w:val="Loendilik"/>
        <w:numPr>
          <w:ilvl w:val="0"/>
          <w:numId w:val="22"/>
        </w:numPr>
        <w:spacing w:before="0" w:after="0" w:line="240" w:lineRule="auto"/>
        <w:jc w:val="both"/>
        <w:rPr>
          <w:rFonts w:ascii="Aptos" w:hAnsi="Aptos"/>
          <w:sz w:val="22"/>
          <w:szCs w:val="22"/>
        </w:rPr>
      </w:pPr>
      <w:r>
        <w:rPr>
          <w:rFonts w:ascii="Aptos" w:hAnsi="Aptos"/>
          <w:sz w:val="22"/>
          <w:szCs w:val="22"/>
        </w:rPr>
        <w:t>jäätmete liigiti kogumise nõuete täitmise kontrollimine, sh nõutavate kogumisvahendite olemasolu ja kasutamine;</w:t>
      </w:r>
    </w:p>
    <w:p w14:paraId="2E41D496" w14:textId="77777777" w:rsidR="0052613B" w:rsidRPr="0079423A" w:rsidRDefault="0052613B" w:rsidP="0052613B">
      <w:pPr>
        <w:pStyle w:val="Loendilik"/>
        <w:numPr>
          <w:ilvl w:val="0"/>
          <w:numId w:val="22"/>
        </w:numPr>
        <w:spacing w:before="0" w:after="0" w:line="240" w:lineRule="auto"/>
        <w:jc w:val="both"/>
        <w:rPr>
          <w:rFonts w:ascii="Aptos" w:hAnsi="Aptos"/>
          <w:sz w:val="22"/>
          <w:szCs w:val="22"/>
        </w:rPr>
      </w:pPr>
      <w:r w:rsidRPr="0079423A">
        <w:rPr>
          <w:rFonts w:ascii="Aptos" w:hAnsi="Aptos"/>
          <w:sz w:val="22"/>
          <w:szCs w:val="22"/>
        </w:rPr>
        <w:t>korraldatud jäätmeveost vabastuse saanud kinnistute järelevalve, vajadusel kohapealne kontrollimine, selgituste küsimine ning juhiste andmine;</w:t>
      </w:r>
    </w:p>
    <w:p w14:paraId="2E855662" w14:textId="77777777" w:rsidR="0052613B" w:rsidRPr="0079423A" w:rsidRDefault="0052613B" w:rsidP="0052613B">
      <w:pPr>
        <w:pStyle w:val="Loendilik"/>
        <w:numPr>
          <w:ilvl w:val="0"/>
          <w:numId w:val="22"/>
        </w:numPr>
        <w:spacing w:before="0" w:after="0" w:line="240" w:lineRule="auto"/>
        <w:jc w:val="both"/>
        <w:rPr>
          <w:rFonts w:ascii="Aptos" w:hAnsi="Aptos"/>
          <w:sz w:val="22"/>
          <w:szCs w:val="22"/>
        </w:rPr>
      </w:pPr>
      <w:r w:rsidRPr="0079423A">
        <w:rPr>
          <w:rFonts w:ascii="Aptos" w:hAnsi="Aptos"/>
          <w:sz w:val="22"/>
          <w:szCs w:val="22"/>
        </w:rPr>
        <w:t>erinevate rikkumiste korral koostöö tegemine Keskkonnaametiga;</w:t>
      </w:r>
    </w:p>
    <w:p w14:paraId="4C4FC9EA" w14:textId="77777777" w:rsidR="0052613B" w:rsidRPr="0079423A" w:rsidRDefault="0052613B" w:rsidP="0052613B">
      <w:pPr>
        <w:pStyle w:val="Loendilik"/>
        <w:numPr>
          <w:ilvl w:val="0"/>
          <w:numId w:val="22"/>
        </w:numPr>
        <w:spacing w:before="0" w:after="0" w:line="240" w:lineRule="auto"/>
        <w:jc w:val="both"/>
        <w:rPr>
          <w:rFonts w:ascii="Aptos" w:hAnsi="Aptos"/>
          <w:sz w:val="22"/>
          <w:szCs w:val="22"/>
        </w:rPr>
      </w:pPr>
      <w:r w:rsidRPr="0079423A">
        <w:rPr>
          <w:rFonts w:ascii="Aptos" w:hAnsi="Aptos"/>
          <w:sz w:val="22"/>
          <w:szCs w:val="22"/>
        </w:rPr>
        <w:t>kontorolli teostamine kohtkompostimise üle;</w:t>
      </w:r>
    </w:p>
    <w:p w14:paraId="4E8B7FEE" w14:textId="47F6BEE0" w:rsidR="00362206" w:rsidRPr="00A02FD3" w:rsidRDefault="0052613B" w:rsidP="00A02FD3">
      <w:pPr>
        <w:pStyle w:val="Loendilik"/>
        <w:numPr>
          <w:ilvl w:val="0"/>
          <w:numId w:val="22"/>
        </w:numPr>
        <w:spacing w:before="0" w:after="0" w:line="240" w:lineRule="auto"/>
        <w:jc w:val="both"/>
        <w:rPr>
          <w:rFonts w:ascii="Aptos" w:hAnsi="Aptos"/>
          <w:sz w:val="22"/>
          <w:szCs w:val="22"/>
        </w:rPr>
      </w:pPr>
      <w:r w:rsidRPr="0079423A">
        <w:rPr>
          <w:rFonts w:ascii="Aptos" w:hAnsi="Aptos"/>
          <w:sz w:val="22"/>
          <w:szCs w:val="22"/>
        </w:rPr>
        <w:t xml:space="preserve">vajadusel ebaseaduslike prügi mahapaneku kohtade kontrollimine ning  võimalike osapoolte teavitamine ja selgitamine, juhiste andmine olukorra lahendamiseks ning vajadusel menetluse alustamine. </w:t>
      </w:r>
    </w:p>
    <w:p w14:paraId="601937FD" w14:textId="5C51F4B8" w:rsidR="0052613B" w:rsidRPr="0079423A" w:rsidRDefault="0052613B" w:rsidP="0052613B">
      <w:pPr>
        <w:spacing w:before="0" w:after="0" w:line="240" w:lineRule="auto"/>
        <w:jc w:val="both"/>
        <w:rPr>
          <w:rFonts w:ascii="Aptos" w:hAnsi="Aptos" w:cstheme="majorHAnsi"/>
          <w:sz w:val="22"/>
          <w:szCs w:val="22"/>
        </w:rPr>
      </w:pPr>
      <w:r w:rsidRPr="0079423A">
        <w:rPr>
          <w:rFonts w:ascii="Aptos" w:hAnsi="Aptos"/>
          <w:sz w:val="22"/>
          <w:szCs w:val="22"/>
        </w:rPr>
        <w:t xml:space="preserve">Järelevalve pidev ja efektiivne teostamine aitab ennetada mitmete probleemide väljakujunemist, tekkinud probleemide kiiret lahendamist ja </w:t>
      </w:r>
      <w:r w:rsidR="00A036BD">
        <w:rPr>
          <w:rFonts w:ascii="Aptos" w:hAnsi="Aptos"/>
          <w:sz w:val="22"/>
          <w:szCs w:val="22"/>
        </w:rPr>
        <w:t xml:space="preserve">võimaldab </w:t>
      </w:r>
      <w:r w:rsidRPr="0079423A">
        <w:rPr>
          <w:rFonts w:ascii="Aptos" w:hAnsi="Aptos"/>
          <w:sz w:val="22"/>
          <w:szCs w:val="22"/>
        </w:rPr>
        <w:t xml:space="preserve">seeläbi ka </w:t>
      </w:r>
      <w:r w:rsidR="00A036BD">
        <w:rPr>
          <w:rFonts w:ascii="Aptos" w:hAnsi="Aptos"/>
          <w:sz w:val="22"/>
          <w:szCs w:val="22"/>
        </w:rPr>
        <w:t>kohalike omavalitsuste</w:t>
      </w:r>
      <w:r w:rsidRPr="0079423A">
        <w:rPr>
          <w:rFonts w:ascii="Aptos" w:hAnsi="Aptos"/>
          <w:sz w:val="22"/>
          <w:szCs w:val="22"/>
        </w:rPr>
        <w:t xml:space="preserve"> rahalisi vahendeid ja muid ressursse säästlikumalt kasutada. </w:t>
      </w:r>
      <w:r w:rsidRPr="0079423A">
        <w:rPr>
          <w:rFonts w:ascii="Aptos" w:hAnsi="Aptos" w:cstheme="majorHAnsi"/>
          <w:sz w:val="22"/>
          <w:szCs w:val="22"/>
        </w:rPr>
        <w:t xml:space="preserve">Lisaks tuleb järelevalve kombineerida </w:t>
      </w:r>
      <w:r w:rsidRPr="0079423A">
        <w:rPr>
          <w:rStyle w:val="Tugev"/>
          <w:rFonts w:ascii="Aptos" w:hAnsi="Aptos" w:cstheme="majorHAnsi"/>
          <w:b w:val="0"/>
          <w:bCs w:val="0"/>
          <w:sz w:val="22"/>
          <w:szCs w:val="22"/>
        </w:rPr>
        <w:t>teavituse ja nõustamisega</w:t>
      </w:r>
      <w:r w:rsidRPr="0079423A">
        <w:rPr>
          <w:rFonts w:ascii="Aptos" w:hAnsi="Aptos" w:cstheme="majorHAnsi"/>
          <w:sz w:val="22"/>
          <w:szCs w:val="22"/>
        </w:rPr>
        <w:t>, et selgitada elanikele ja ettevõtetele jäätmete liigiti kogumise olulisust ja reegleid.</w:t>
      </w:r>
    </w:p>
    <w:p w14:paraId="473C5F4F" w14:textId="77777777" w:rsidR="0079423A" w:rsidRPr="009E3C23" w:rsidRDefault="0079423A" w:rsidP="0052613B">
      <w:pPr>
        <w:spacing w:before="0" w:after="0" w:line="240" w:lineRule="auto"/>
        <w:jc w:val="both"/>
        <w:rPr>
          <w:rFonts w:ascii="Aptos" w:hAnsi="Aptos"/>
          <w:sz w:val="24"/>
          <w:szCs w:val="24"/>
        </w:rPr>
      </w:pPr>
    </w:p>
    <w:p w14:paraId="20105C21" w14:textId="23EB790A" w:rsidR="0052613B" w:rsidRPr="0079423A" w:rsidRDefault="00744A9B" w:rsidP="0052613B">
      <w:pPr>
        <w:pStyle w:val="Pealkiri2"/>
        <w:jc w:val="both"/>
        <w:rPr>
          <w:rFonts w:ascii="Aptos" w:hAnsi="Aptos"/>
          <w:b/>
          <w:bCs/>
          <w:sz w:val="22"/>
          <w:szCs w:val="22"/>
        </w:rPr>
      </w:pPr>
      <w:bookmarkStart w:id="281" w:name="_Toc145512431"/>
      <w:bookmarkStart w:id="282" w:name="_Toc150498311"/>
      <w:bookmarkStart w:id="283" w:name="_Toc190354557"/>
      <w:bookmarkStart w:id="284" w:name="_Toc191551151"/>
      <w:bookmarkStart w:id="285" w:name="_Toc214437877"/>
      <w:bookmarkStart w:id="286" w:name="_Toc225438008"/>
      <w:bookmarkStart w:id="287" w:name="_Toc229740872"/>
      <w:bookmarkStart w:id="288" w:name="_Toc230701360"/>
      <w:bookmarkStart w:id="289" w:name="_Toc235176010"/>
      <w:bookmarkStart w:id="290" w:name="_Toc243074712"/>
      <w:r>
        <w:rPr>
          <w:rFonts w:ascii="Aptos" w:hAnsi="Aptos"/>
          <w:b/>
          <w:bCs/>
          <w:sz w:val="22"/>
          <w:szCs w:val="22"/>
        </w:rPr>
        <w:t>9</w:t>
      </w:r>
      <w:r w:rsidR="0052613B" w:rsidRPr="0079423A">
        <w:rPr>
          <w:rFonts w:ascii="Aptos" w:hAnsi="Aptos"/>
          <w:b/>
          <w:bCs/>
          <w:sz w:val="22"/>
          <w:szCs w:val="22"/>
        </w:rPr>
        <w:t>.</w:t>
      </w:r>
      <w:r w:rsidR="00A33C01">
        <w:rPr>
          <w:rFonts w:ascii="Aptos" w:hAnsi="Aptos"/>
          <w:b/>
          <w:bCs/>
          <w:sz w:val="22"/>
          <w:szCs w:val="22"/>
        </w:rPr>
        <w:t>9</w:t>
      </w:r>
      <w:r w:rsidR="0052613B" w:rsidRPr="0079423A">
        <w:rPr>
          <w:rFonts w:ascii="Aptos" w:hAnsi="Aptos"/>
          <w:b/>
          <w:bCs/>
          <w:sz w:val="22"/>
          <w:szCs w:val="22"/>
        </w:rPr>
        <w:t>.</w:t>
      </w:r>
      <w:bookmarkStart w:id="291" w:name="_Hlk222741604"/>
      <w:bookmarkEnd w:id="281"/>
      <w:bookmarkEnd w:id="282"/>
      <w:bookmarkEnd w:id="283"/>
      <w:bookmarkEnd w:id="284"/>
      <w:bookmarkEnd w:id="285"/>
      <w:r w:rsidR="0052613B" w:rsidRPr="0079423A">
        <w:rPr>
          <w:rFonts w:ascii="Aptos" w:hAnsi="Aptos"/>
          <w:b/>
          <w:bCs/>
          <w:sz w:val="22"/>
          <w:szCs w:val="22"/>
        </w:rPr>
        <w:t xml:space="preserve"> Teiste kohaliku omavalitsuse üksustega jäätmekava elluviimiseks koostöö tegemise plaan</w:t>
      </w:r>
      <w:bookmarkEnd w:id="286"/>
      <w:bookmarkEnd w:id="287"/>
      <w:bookmarkEnd w:id="288"/>
      <w:bookmarkEnd w:id="289"/>
      <w:bookmarkEnd w:id="290"/>
    </w:p>
    <w:bookmarkEnd w:id="291"/>
    <w:p w14:paraId="7F867E02" w14:textId="77777777" w:rsidR="0079423A" w:rsidRDefault="0079423A" w:rsidP="0079423A">
      <w:pPr>
        <w:pStyle w:val="Normaallaadveeb"/>
        <w:spacing w:before="0" w:beforeAutospacing="0" w:after="0" w:afterAutospacing="0"/>
        <w:jc w:val="both"/>
        <w:rPr>
          <w:rFonts w:ascii="Aptos" w:hAnsi="Aptos"/>
          <w:sz w:val="22"/>
          <w:szCs w:val="22"/>
        </w:rPr>
      </w:pPr>
    </w:p>
    <w:p w14:paraId="5A05A6E1" w14:textId="722138A1" w:rsidR="0079423A" w:rsidRDefault="0079423A" w:rsidP="0079423A">
      <w:pPr>
        <w:pStyle w:val="Normaallaadveeb"/>
        <w:spacing w:before="0" w:beforeAutospacing="0" w:after="0" w:afterAutospacing="0"/>
        <w:jc w:val="both"/>
        <w:rPr>
          <w:rFonts w:ascii="Aptos" w:hAnsi="Aptos"/>
          <w:sz w:val="22"/>
          <w:szCs w:val="22"/>
        </w:rPr>
      </w:pPr>
      <w:r w:rsidRPr="0079423A">
        <w:rPr>
          <w:rFonts w:ascii="Aptos" w:hAnsi="Aptos"/>
          <w:sz w:val="22"/>
          <w:szCs w:val="22"/>
        </w:rPr>
        <w:t>Haapsalu linn ja Lääne-Nigula vald ei kuulu jäätmehoolduse korraldamiseks loodud ühisesse koostööorganisatsiooni ning omavalitsustevaheline koostöö jäätmehoolduse valdkonnas on seni olnud valdavalt vajaduspõhine.</w:t>
      </w:r>
    </w:p>
    <w:p w14:paraId="6880AD7A" w14:textId="77777777" w:rsidR="0079423A" w:rsidRPr="0079423A" w:rsidRDefault="0079423A" w:rsidP="0079423A">
      <w:pPr>
        <w:pStyle w:val="Normaallaadveeb"/>
        <w:spacing w:before="0" w:beforeAutospacing="0" w:after="0" w:afterAutospacing="0"/>
        <w:jc w:val="both"/>
        <w:rPr>
          <w:rFonts w:ascii="Aptos" w:hAnsi="Aptos"/>
          <w:sz w:val="22"/>
          <w:szCs w:val="22"/>
        </w:rPr>
      </w:pPr>
    </w:p>
    <w:p w14:paraId="25DFED24" w14:textId="77777777" w:rsidR="0079423A" w:rsidRDefault="0079423A" w:rsidP="0079423A">
      <w:pPr>
        <w:pStyle w:val="Normaallaadveeb"/>
        <w:spacing w:before="0" w:beforeAutospacing="0" w:after="0" w:afterAutospacing="0"/>
        <w:jc w:val="both"/>
        <w:rPr>
          <w:rFonts w:ascii="Aptos" w:hAnsi="Aptos"/>
          <w:sz w:val="22"/>
          <w:szCs w:val="22"/>
        </w:rPr>
      </w:pPr>
      <w:r w:rsidRPr="0079423A">
        <w:rPr>
          <w:rFonts w:ascii="Aptos" w:hAnsi="Aptos"/>
          <w:sz w:val="22"/>
          <w:szCs w:val="22"/>
        </w:rPr>
        <w:t>Jäätmekava perioodil jätkatakse koostööd eelkõige valdkondades, kus ühine tegutsemine võimaldab parandada teenuste kättesaadavust, ühtlustada jäätmehoolduse korraldust või kasutada olemasolevat taristut tõhusamalt. Koostöövõimalusi nähakse eelkõige jäätmealase teavituse ja kampaaniate korraldamisel, ohtlike jäätmete ja muude eriliigiliste jäätmete kogumisaktsioonidel, korduskasutuse edendamisel ning jäätmejaamade ja muude kogumislahenduste kasutamisel.</w:t>
      </w:r>
    </w:p>
    <w:p w14:paraId="370F0476" w14:textId="77777777" w:rsidR="0079423A" w:rsidRPr="0079423A" w:rsidRDefault="0079423A" w:rsidP="0079423A">
      <w:pPr>
        <w:pStyle w:val="Normaallaadveeb"/>
        <w:spacing w:before="0" w:beforeAutospacing="0" w:after="0" w:afterAutospacing="0"/>
        <w:jc w:val="both"/>
        <w:rPr>
          <w:rFonts w:ascii="Aptos" w:hAnsi="Aptos"/>
          <w:sz w:val="22"/>
          <w:szCs w:val="22"/>
        </w:rPr>
      </w:pPr>
    </w:p>
    <w:p w14:paraId="1A994B08" w14:textId="2A98E2F9" w:rsidR="0079423A" w:rsidRDefault="0079423A" w:rsidP="0079423A">
      <w:pPr>
        <w:pStyle w:val="Normaallaadveeb"/>
        <w:spacing w:before="0" w:beforeAutospacing="0" w:after="0" w:afterAutospacing="0"/>
        <w:jc w:val="both"/>
        <w:rPr>
          <w:rFonts w:ascii="Aptos" w:hAnsi="Aptos"/>
          <w:sz w:val="22"/>
          <w:szCs w:val="22"/>
        </w:rPr>
      </w:pPr>
      <w:r w:rsidRPr="0079423A">
        <w:rPr>
          <w:rFonts w:ascii="Aptos" w:hAnsi="Aptos"/>
          <w:sz w:val="22"/>
          <w:szCs w:val="22"/>
        </w:rPr>
        <w:t xml:space="preserve">Vajaduse korral tehakse koostööd </w:t>
      </w:r>
      <w:r>
        <w:rPr>
          <w:rFonts w:ascii="Aptos" w:hAnsi="Aptos"/>
          <w:sz w:val="22"/>
          <w:szCs w:val="22"/>
        </w:rPr>
        <w:t>kõigi</w:t>
      </w:r>
      <w:r w:rsidRPr="0079423A">
        <w:rPr>
          <w:rFonts w:ascii="Aptos" w:hAnsi="Aptos"/>
          <w:sz w:val="22"/>
          <w:szCs w:val="22"/>
        </w:rPr>
        <w:t xml:space="preserve"> Läänemaa omavalitsustega ühiste hangete, projektide ja toetustaotluste ettevalmistamisel ning jäätmehoolduse korraldamise kogemuste ja hea praktika vahetamisel. Jäätmekava elluviimisel hinnatakse jooksvalt, millistes tegevustes on omavalitsuste ülene koostöö otstarbekas ja majanduslikult põhjendatud.</w:t>
      </w:r>
    </w:p>
    <w:p w14:paraId="137C6076" w14:textId="77777777" w:rsidR="008E5857" w:rsidRDefault="008E5857" w:rsidP="0079423A">
      <w:pPr>
        <w:pStyle w:val="Normaallaadveeb"/>
        <w:spacing w:before="0" w:beforeAutospacing="0" w:after="0" w:afterAutospacing="0"/>
        <w:jc w:val="both"/>
        <w:rPr>
          <w:rFonts w:ascii="Aptos" w:hAnsi="Aptos"/>
          <w:sz w:val="22"/>
          <w:szCs w:val="22"/>
        </w:rPr>
      </w:pPr>
    </w:p>
    <w:p w14:paraId="55968732" w14:textId="65199886" w:rsidR="0052613B" w:rsidRPr="00EF6706" w:rsidRDefault="00744A9B" w:rsidP="0052613B">
      <w:pPr>
        <w:pStyle w:val="Pealkiri2"/>
        <w:rPr>
          <w:rFonts w:ascii="Aptos" w:hAnsi="Aptos" w:cs="Times New Roman"/>
          <w:b/>
          <w:bCs/>
          <w:sz w:val="22"/>
          <w:szCs w:val="22"/>
        </w:rPr>
      </w:pPr>
      <w:bookmarkStart w:id="292" w:name="_Toc141474229"/>
      <w:bookmarkStart w:id="293" w:name="_Toc141995248"/>
      <w:bookmarkStart w:id="294" w:name="_Toc148107438"/>
      <w:bookmarkStart w:id="295" w:name="_Toc191551148"/>
      <w:bookmarkStart w:id="296" w:name="_Toc214437874"/>
      <w:bookmarkStart w:id="297" w:name="_Toc225438027"/>
      <w:bookmarkStart w:id="298" w:name="_Toc229740891"/>
      <w:bookmarkStart w:id="299" w:name="_Toc235176015"/>
      <w:bookmarkStart w:id="300" w:name="_Toc243074713"/>
      <w:bookmarkStart w:id="301" w:name="_Toc94878545"/>
      <w:r>
        <w:rPr>
          <w:rFonts w:ascii="Aptos" w:hAnsi="Aptos" w:cs="Times New Roman"/>
          <w:b/>
          <w:bCs/>
          <w:sz w:val="22"/>
          <w:szCs w:val="22"/>
        </w:rPr>
        <w:t>9</w:t>
      </w:r>
      <w:r w:rsidR="0052613B" w:rsidRPr="00EF6706">
        <w:rPr>
          <w:rFonts w:ascii="Aptos" w:hAnsi="Aptos" w:cs="Times New Roman"/>
          <w:b/>
          <w:bCs/>
          <w:sz w:val="22"/>
          <w:szCs w:val="22"/>
        </w:rPr>
        <w:t>.</w:t>
      </w:r>
      <w:r w:rsidR="00A33C01">
        <w:rPr>
          <w:rFonts w:ascii="Aptos" w:hAnsi="Aptos" w:cs="Times New Roman"/>
          <w:b/>
          <w:bCs/>
          <w:sz w:val="22"/>
          <w:szCs w:val="22"/>
        </w:rPr>
        <w:t>10</w:t>
      </w:r>
      <w:r w:rsidR="0052613B" w:rsidRPr="00EF6706">
        <w:rPr>
          <w:rFonts w:ascii="Aptos" w:hAnsi="Aptos" w:cs="Times New Roman"/>
          <w:b/>
          <w:bCs/>
          <w:sz w:val="22"/>
          <w:szCs w:val="22"/>
        </w:rPr>
        <w:t>. Jäätmehoolduse arendamise rahastamine</w:t>
      </w:r>
      <w:bookmarkEnd w:id="292"/>
      <w:bookmarkEnd w:id="293"/>
      <w:bookmarkEnd w:id="294"/>
      <w:bookmarkEnd w:id="295"/>
      <w:bookmarkEnd w:id="296"/>
      <w:bookmarkEnd w:id="297"/>
      <w:bookmarkEnd w:id="298"/>
      <w:bookmarkEnd w:id="299"/>
      <w:bookmarkEnd w:id="300"/>
      <w:r w:rsidR="0052613B" w:rsidRPr="00EF6706">
        <w:rPr>
          <w:rFonts w:ascii="Aptos" w:hAnsi="Aptos" w:cs="Times New Roman"/>
          <w:b/>
          <w:bCs/>
          <w:sz w:val="22"/>
          <w:szCs w:val="22"/>
        </w:rPr>
        <w:t xml:space="preserve"> </w:t>
      </w:r>
      <w:bookmarkEnd w:id="301"/>
    </w:p>
    <w:p w14:paraId="0ACD7CA2" w14:textId="77777777" w:rsidR="0052613B" w:rsidRPr="00EF6706" w:rsidRDefault="0052613B" w:rsidP="00EF6706">
      <w:pPr>
        <w:spacing w:before="0" w:after="0" w:line="240" w:lineRule="auto"/>
        <w:jc w:val="both"/>
        <w:rPr>
          <w:rFonts w:ascii="Aptos" w:hAnsi="Aptos"/>
          <w:sz w:val="22"/>
          <w:szCs w:val="22"/>
        </w:rPr>
      </w:pPr>
      <w:r w:rsidRPr="00EF6706">
        <w:rPr>
          <w:rFonts w:ascii="Aptos" w:hAnsi="Aptos"/>
          <w:b/>
          <w:bCs/>
          <w:sz w:val="22"/>
          <w:szCs w:val="22"/>
        </w:rPr>
        <w:br/>
      </w:r>
      <w:bookmarkStart w:id="302" w:name="_Hlk143802241"/>
      <w:bookmarkStart w:id="303" w:name="_Hlk143855342"/>
      <w:r w:rsidRPr="00EF6706">
        <w:rPr>
          <w:rFonts w:ascii="Aptos" w:hAnsi="Aptos"/>
          <w:sz w:val="22"/>
          <w:szCs w:val="22"/>
        </w:rPr>
        <w:t xml:space="preserve">Jäätmehoolduse arendamisel on kolm põhieesmärki: </w:t>
      </w:r>
    </w:p>
    <w:p w14:paraId="083302CF" w14:textId="77777777" w:rsidR="0052613B" w:rsidRPr="00EF6706" w:rsidRDefault="0052613B" w:rsidP="00EF6706">
      <w:pPr>
        <w:numPr>
          <w:ilvl w:val="0"/>
          <w:numId w:val="25"/>
        </w:numPr>
        <w:spacing w:before="0" w:after="0" w:line="240" w:lineRule="auto"/>
        <w:contextualSpacing/>
        <w:jc w:val="both"/>
        <w:rPr>
          <w:rFonts w:ascii="Aptos" w:hAnsi="Aptos"/>
          <w:sz w:val="22"/>
          <w:szCs w:val="22"/>
        </w:rPr>
      </w:pPr>
      <w:r w:rsidRPr="00EF6706">
        <w:rPr>
          <w:rFonts w:ascii="Aptos" w:hAnsi="Aptos"/>
          <w:sz w:val="22"/>
          <w:szCs w:val="22"/>
        </w:rPr>
        <w:t xml:space="preserve">jäätmehoolduse süsteemi korrastamine; </w:t>
      </w:r>
    </w:p>
    <w:p w14:paraId="27FF7C44" w14:textId="77777777" w:rsidR="0052613B" w:rsidRPr="00EF6706" w:rsidRDefault="0052613B" w:rsidP="00EF6706">
      <w:pPr>
        <w:numPr>
          <w:ilvl w:val="0"/>
          <w:numId w:val="25"/>
        </w:numPr>
        <w:spacing w:before="0" w:after="0" w:line="240" w:lineRule="auto"/>
        <w:contextualSpacing/>
        <w:jc w:val="both"/>
        <w:rPr>
          <w:rFonts w:ascii="Aptos" w:hAnsi="Aptos"/>
          <w:sz w:val="22"/>
          <w:szCs w:val="22"/>
        </w:rPr>
      </w:pPr>
      <w:r w:rsidRPr="00EF6706">
        <w:rPr>
          <w:rFonts w:ascii="Aptos" w:hAnsi="Aptos"/>
          <w:sz w:val="22"/>
          <w:szCs w:val="22"/>
        </w:rPr>
        <w:t xml:space="preserve">infrastruktuuri arendamine ja haldamine; </w:t>
      </w:r>
    </w:p>
    <w:p w14:paraId="685741B5" w14:textId="7D0BE384" w:rsidR="0052613B" w:rsidRPr="00EF6706" w:rsidRDefault="0052613B" w:rsidP="00EF6706">
      <w:pPr>
        <w:numPr>
          <w:ilvl w:val="0"/>
          <w:numId w:val="25"/>
        </w:numPr>
        <w:spacing w:before="0" w:after="0" w:line="240" w:lineRule="auto"/>
        <w:contextualSpacing/>
        <w:jc w:val="both"/>
        <w:rPr>
          <w:rFonts w:ascii="Aptos" w:hAnsi="Aptos"/>
          <w:sz w:val="22"/>
          <w:szCs w:val="22"/>
        </w:rPr>
      </w:pPr>
      <w:r w:rsidRPr="00EF6706">
        <w:rPr>
          <w:rFonts w:ascii="Aptos" w:hAnsi="Aptos"/>
          <w:sz w:val="22"/>
          <w:szCs w:val="22"/>
        </w:rPr>
        <w:t xml:space="preserve">järelevalve ja jäätmehoolduse suunamine. </w:t>
      </w:r>
    </w:p>
    <w:p w14:paraId="7680BAEE" w14:textId="67AF4807" w:rsidR="0052613B" w:rsidRPr="00EF6706" w:rsidRDefault="0052613B" w:rsidP="00EF6706">
      <w:pPr>
        <w:spacing w:before="0" w:after="0" w:line="240" w:lineRule="auto"/>
        <w:jc w:val="both"/>
        <w:rPr>
          <w:rFonts w:ascii="Aptos" w:hAnsi="Aptos"/>
          <w:sz w:val="22"/>
          <w:szCs w:val="22"/>
        </w:rPr>
      </w:pPr>
      <w:r w:rsidRPr="00EF6706">
        <w:rPr>
          <w:rFonts w:ascii="Aptos" w:hAnsi="Aptos"/>
          <w:sz w:val="22"/>
          <w:szCs w:val="22"/>
        </w:rPr>
        <w:lastRenderedPageBreak/>
        <w:t xml:space="preserve">Tänased peamised rahalised kulutused on seotud jäätmekäitluse infrastruktuuri arendamisega ja jäätmekäitluse igapäevase haldamiskuludega. See hõlmab endas korraldatud jäätmeveo korraldamisest </w:t>
      </w:r>
      <w:r w:rsidR="00A036BD">
        <w:rPr>
          <w:rFonts w:ascii="Aptos" w:hAnsi="Aptos"/>
          <w:sz w:val="22"/>
          <w:szCs w:val="22"/>
        </w:rPr>
        <w:t xml:space="preserve">kuni </w:t>
      </w:r>
      <w:r w:rsidRPr="00EF6706">
        <w:rPr>
          <w:rFonts w:ascii="Aptos" w:hAnsi="Aptos"/>
          <w:sz w:val="22"/>
          <w:szCs w:val="22"/>
        </w:rPr>
        <w:t>avalike kohtade jäätmekäitlusteenuste pakkumiseni.</w:t>
      </w:r>
      <w:bookmarkEnd w:id="302"/>
      <w:bookmarkEnd w:id="303"/>
    </w:p>
    <w:p w14:paraId="4390382B" w14:textId="77777777" w:rsidR="0052613B" w:rsidRPr="00EF6706" w:rsidRDefault="0052613B" w:rsidP="00EF6706">
      <w:pPr>
        <w:spacing w:before="0" w:after="0" w:line="240" w:lineRule="auto"/>
        <w:jc w:val="both"/>
        <w:rPr>
          <w:rFonts w:ascii="Aptos" w:hAnsi="Aptos"/>
          <w:sz w:val="22"/>
          <w:szCs w:val="22"/>
        </w:rPr>
      </w:pPr>
    </w:p>
    <w:p w14:paraId="0EC79F44" w14:textId="021E5EE0" w:rsidR="0052613B" w:rsidRPr="00EF6706" w:rsidRDefault="00922AFD" w:rsidP="00EF6706">
      <w:pPr>
        <w:spacing w:before="0" w:after="0" w:line="240" w:lineRule="auto"/>
        <w:jc w:val="both"/>
        <w:rPr>
          <w:rFonts w:ascii="Aptos" w:hAnsi="Aptos"/>
          <w:sz w:val="22"/>
          <w:szCs w:val="22"/>
        </w:rPr>
      </w:pPr>
      <w:r w:rsidRPr="00EF6706">
        <w:rPr>
          <w:rFonts w:ascii="Aptos" w:hAnsi="Aptos"/>
          <w:sz w:val="22"/>
          <w:szCs w:val="22"/>
        </w:rPr>
        <w:t>J</w:t>
      </w:r>
      <w:r w:rsidR="0052613B" w:rsidRPr="00EF6706">
        <w:rPr>
          <w:rFonts w:ascii="Aptos" w:hAnsi="Aptos"/>
          <w:sz w:val="22"/>
          <w:szCs w:val="22"/>
        </w:rPr>
        <w:t xml:space="preserve">äätmehoolduse arendamine toimub omavalitsuse eelarvelistest vahenditest. Lisaks otsitakse jäätmehoolduse arendamiseks riiklike toetusprogrammide kasutamise võimalusi (näiteks Keskkonnainvesteeringute Keskus). </w:t>
      </w:r>
    </w:p>
    <w:p w14:paraId="1B35BEC9" w14:textId="77777777" w:rsidR="0052613B" w:rsidRPr="00EF6706" w:rsidRDefault="0052613B" w:rsidP="00EF6706">
      <w:pPr>
        <w:spacing w:before="0" w:after="0" w:line="240" w:lineRule="auto"/>
        <w:jc w:val="both"/>
        <w:rPr>
          <w:rFonts w:ascii="Aptos" w:hAnsi="Aptos"/>
          <w:noProof/>
          <w:sz w:val="22"/>
          <w:szCs w:val="22"/>
        </w:rPr>
      </w:pPr>
    </w:p>
    <w:p w14:paraId="77E4D8A4" w14:textId="69AD3283" w:rsidR="0052613B" w:rsidRPr="00EF6706" w:rsidRDefault="0052613B" w:rsidP="00EF6706">
      <w:pPr>
        <w:spacing w:before="0" w:after="0" w:line="240" w:lineRule="auto"/>
        <w:jc w:val="both"/>
        <w:rPr>
          <w:rFonts w:ascii="Aptos" w:hAnsi="Aptos"/>
          <w:sz w:val="22"/>
          <w:szCs w:val="22"/>
        </w:rPr>
      </w:pPr>
      <w:r w:rsidRPr="00EF6706">
        <w:rPr>
          <w:rFonts w:ascii="Aptos" w:hAnsi="Aptos"/>
          <w:noProof/>
          <w:sz w:val="22"/>
          <w:szCs w:val="22"/>
        </w:rPr>
        <w:drawing>
          <wp:inline distT="0" distB="0" distL="0" distR="0" wp14:anchorId="1E506150" wp14:editId="7BB83878">
            <wp:extent cx="5697220" cy="2266950"/>
            <wp:effectExtent l="0" t="0" r="17780" b="0"/>
            <wp:docPr id="191201208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EF6706">
        <w:rPr>
          <w:rFonts w:ascii="Aptos" w:eastAsia="Times New Roman" w:hAnsi="Aptos"/>
          <w:noProof/>
          <w:sz w:val="22"/>
          <w:szCs w:val="22"/>
          <w:lang w:eastAsia="en-GB"/>
        </w:rPr>
        <w:t>Joonis 2</w:t>
      </w:r>
      <w:r w:rsidR="00EF6706" w:rsidRPr="00EF6706">
        <w:rPr>
          <w:rFonts w:ascii="Aptos" w:eastAsia="Times New Roman" w:hAnsi="Aptos"/>
          <w:noProof/>
          <w:sz w:val="22"/>
          <w:szCs w:val="22"/>
          <w:lang w:eastAsia="en-GB"/>
        </w:rPr>
        <w:t>6</w:t>
      </w:r>
      <w:r w:rsidRPr="00EF6706">
        <w:rPr>
          <w:rFonts w:ascii="Aptos" w:eastAsia="Times New Roman" w:hAnsi="Aptos"/>
          <w:noProof/>
          <w:sz w:val="22"/>
          <w:szCs w:val="22"/>
          <w:lang w:eastAsia="en-GB"/>
        </w:rPr>
        <w:t xml:space="preserve">. </w:t>
      </w:r>
      <w:r w:rsidR="00922AFD" w:rsidRPr="00EF6706">
        <w:rPr>
          <w:rFonts w:ascii="Aptos" w:eastAsia="Times New Roman" w:hAnsi="Aptos"/>
          <w:noProof/>
          <w:sz w:val="22"/>
          <w:szCs w:val="22"/>
          <w:lang w:eastAsia="en-GB"/>
        </w:rPr>
        <w:t>K</w:t>
      </w:r>
      <w:r w:rsidRPr="00EF6706">
        <w:rPr>
          <w:rFonts w:ascii="Aptos" w:eastAsia="Times New Roman" w:hAnsi="Aptos"/>
          <w:noProof/>
          <w:sz w:val="22"/>
          <w:szCs w:val="22"/>
          <w:lang w:eastAsia="en-GB"/>
        </w:rPr>
        <w:t>ulutused jäätmehooldusele aastatel 202</w:t>
      </w:r>
      <w:r w:rsidR="005C7C91">
        <w:rPr>
          <w:rFonts w:ascii="Aptos" w:eastAsia="Times New Roman" w:hAnsi="Aptos"/>
          <w:noProof/>
          <w:sz w:val="22"/>
          <w:szCs w:val="22"/>
          <w:lang w:eastAsia="en-GB"/>
        </w:rPr>
        <w:t>1</w:t>
      </w:r>
      <w:r w:rsidRPr="00EF6706">
        <w:rPr>
          <w:rFonts w:ascii="Aptos" w:eastAsia="Times New Roman" w:hAnsi="Aptos"/>
          <w:noProof/>
          <w:sz w:val="22"/>
          <w:szCs w:val="22"/>
          <w:lang w:eastAsia="en-GB"/>
        </w:rPr>
        <w:t>-202</w:t>
      </w:r>
      <w:r w:rsidR="005C7C91">
        <w:rPr>
          <w:rFonts w:ascii="Aptos" w:eastAsia="Times New Roman" w:hAnsi="Aptos"/>
          <w:noProof/>
          <w:sz w:val="22"/>
          <w:szCs w:val="22"/>
          <w:lang w:eastAsia="en-GB"/>
        </w:rPr>
        <w:t>5</w:t>
      </w:r>
      <w:r w:rsidRPr="00EF6706">
        <w:rPr>
          <w:rFonts w:ascii="Aptos" w:eastAsia="Times New Roman" w:hAnsi="Aptos"/>
          <w:noProof/>
          <w:sz w:val="22"/>
          <w:szCs w:val="22"/>
          <w:lang w:eastAsia="en-GB"/>
        </w:rPr>
        <w:t xml:space="preserve"> </w:t>
      </w:r>
      <w:r w:rsidRPr="00EF6706">
        <w:rPr>
          <w:rFonts w:ascii="Aptos" w:eastAsia="Times New Roman" w:hAnsi="Aptos"/>
          <w:i/>
          <w:iCs/>
          <w:noProof/>
          <w:sz w:val="22"/>
          <w:szCs w:val="22"/>
          <w:lang w:eastAsia="en-GB"/>
        </w:rPr>
        <w:t xml:space="preserve">(allikas: </w:t>
      </w:r>
      <w:r w:rsidR="00922AFD" w:rsidRPr="00EF6706">
        <w:rPr>
          <w:rFonts w:ascii="Aptos" w:eastAsia="Times New Roman" w:hAnsi="Aptos"/>
          <w:i/>
          <w:iCs/>
          <w:noProof/>
          <w:sz w:val="22"/>
          <w:szCs w:val="22"/>
          <w:lang w:eastAsia="en-GB"/>
        </w:rPr>
        <w:t>omavalitsused</w:t>
      </w:r>
      <w:r w:rsidRPr="00EF6706">
        <w:rPr>
          <w:rFonts w:ascii="Aptos" w:eastAsia="Times New Roman" w:hAnsi="Aptos"/>
          <w:i/>
          <w:iCs/>
          <w:noProof/>
          <w:sz w:val="22"/>
          <w:szCs w:val="22"/>
          <w:lang w:eastAsia="en-GB"/>
        </w:rPr>
        <w:t>).</w:t>
      </w:r>
      <w:r w:rsidRPr="00EF6706">
        <w:rPr>
          <w:rFonts w:ascii="Aptos" w:hAnsi="Aptos"/>
          <w:noProof/>
          <w:sz w:val="22"/>
          <w:szCs w:val="22"/>
        </w:rPr>
        <w:t xml:space="preserve"> </w:t>
      </w:r>
    </w:p>
    <w:p w14:paraId="2158118D" w14:textId="77777777" w:rsidR="0052613B" w:rsidRPr="00EF6706" w:rsidRDefault="0052613B" w:rsidP="00EF6706">
      <w:pPr>
        <w:spacing w:before="0" w:after="0" w:line="240" w:lineRule="auto"/>
        <w:jc w:val="both"/>
        <w:rPr>
          <w:rFonts w:ascii="Aptos" w:hAnsi="Aptos"/>
          <w:sz w:val="22"/>
          <w:szCs w:val="22"/>
        </w:rPr>
      </w:pPr>
    </w:p>
    <w:p w14:paraId="4AA61F5F" w14:textId="70339BD4" w:rsidR="0052613B" w:rsidRPr="00EF6706" w:rsidRDefault="0052613B" w:rsidP="00EF6706">
      <w:pPr>
        <w:spacing w:before="0" w:after="0" w:line="240" w:lineRule="auto"/>
        <w:jc w:val="both"/>
        <w:rPr>
          <w:rFonts w:ascii="Aptos" w:hAnsi="Aptos"/>
          <w:sz w:val="22"/>
          <w:szCs w:val="22"/>
        </w:rPr>
      </w:pPr>
      <w:r w:rsidRPr="00EF6706">
        <w:rPr>
          <w:rFonts w:ascii="Aptos" w:hAnsi="Aptos"/>
          <w:sz w:val="22"/>
          <w:szCs w:val="22"/>
        </w:rPr>
        <w:t xml:space="preserve">Keskkonnapoliitika põhimõte ,,saastaja maksab“ ja ,,tootjavastutus“ tähendab seda, et jäätmekäitluse kulud maksab kinni tarbija/jäätmetekitaja. Samuti on jäätmeseadusega sätestatud põhimõtted, et jäätmekäitluse kulud kannab jäätmetekitaja. </w:t>
      </w:r>
    </w:p>
    <w:p w14:paraId="620E4E7C" w14:textId="77777777" w:rsidR="0052613B" w:rsidRPr="00EF6706" w:rsidRDefault="0052613B" w:rsidP="00EF6706">
      <w:pPr>
        <w:spacing w:before="0" w:after="0" w:line="240" w:lineRule="auto"/>
        <w:jc w:val="both"/>
        <w:rPr>
          <w:rFonts w:ascii="Aptos" w:hAnsi="Aptos"/>
          <w:sz w:val="22"/>
          <w:szCs w:val="22"/>
        </w:rPr>
      </w:pPr>
    </w:p>
    <w:p w14:paraId="59E5D61E" w14:textId="77777777" w:rsidR="0052613B" w:rsidRPr="00EF6706" w:rsidRDefault="0052613B" w:rsidP="00EF6706">
      <w:pPr>
        <w:pStyle w:val="Normaallaadveeb"/>
        <w:spacing w:before="0" w:beforeAutospacing="0" w:after="0" w:afterAutospacing="0"/>
        <w:jc w:val="both"/>
        <w:rPr>
          <w:rFonts w:ascii="Aptos" w:hAnsi="Aptos"/>
          <w:sz w:val="22"/>
          <w:szCs w:val="22"/>
        </w:rPr>
      </w:pPr>
      <w:r w:rsidRPr="00EF6706">
        <w:rPr>
          <w:rFonts w:ascii="Aptos" w:hAnsi="Aptos"/>
          <w:sz w:val="22"/>
          <w:szCs w:val="22"/>
        </w:rPr>
        <w:t xml:space="preserve">Jäätmereformi eesmärk on muuta jäätmehooldus ühtsemaks, läbipaistvamaks ja jätkusuutlikumaks. Reform täpsustab kohaliku omavalitsuse rolli jäätmehoolduse korraldajana, ühtlustab teenuse kvaliteeti üle riigi ning seab selgemad nõuded kulude katmisele ja tasusüsteemi ülesehitusele. Reformi keskne põhimõte on, et jäätmekäitlus peab olema majanduslikult läbipaistev, õiglane ja toetama ringlussevõtu eesmärkide täitmist. Selleks määratakse täpsemalt kindlaks, milliseid kulusid peab katma jäätmetasu ning millised tegevused tuleb omavalitsuse jäätmehoolduse korraldamisel standardiseerida. </w:t>
      </w:r>
    </w:p>
    <w:p w14:paraId="61542C64" w14:textId="77777777" w:rsidR="0052613B" w:rsidRPr="00EF6706" w:rsidRDefault="0052613B" w:rsidP="00EF6706">
      <w:pPr>
        <w:pStyle w:val="Normaallaadveeb"/>
        <w:spacing w:before="0" w:beforeAutospacing="0" w:after="0" w:afterAutospacing="0"/>
        <w:jc w:val="both"/>
        <w:rPr>
          <w:rFonts w:ascii="Aptos" w:hAnsi="Aptos"/>
          <w:sz w:val="22"/>
          <w:szCs w:val="22"/>
        </w:rPr>
      </w:pPr>
    </w:p>
    <w:p w14:paraId="7537DCF4" w14:textId="1375359E" w:rsidR="0052613B" w:rsidRPr="00EF6706" w:rsidRDefault="0052613B" w:rsidP="00EF6706">
      <w:pPr>
        <w:pStyle w:val="Normaallaadveeb"/>
        <w:spacing w:before="0" w:beforeAutospacing="0" w:after="0" w:afterAutospacing="0"/>
        <w:jc w:val="both"/>
        <w:rPr>
          <w:rFonts w:ascii="Aptos" w:hAnsi="Aptos"/>
          <w:sz w:val="22"/>
          <w:szCs w:val="22"/>
        </w:rPr>
      </w:pPr>
      <w:r w:rsidRPr="00EF6706">
        <w:rPr>
          <w:rFonts w:ascii="Aptos" w:hAnsi="Aptos"/>
          <w:sz w:val="22"/>
          <w:szCs w:val="22"/>
        </w:rPr>
        <w:t>Alternatiivse korraldatud jäätmeveo rakendamisel tuleb kohaliku omavalitsuse poolt määrata, kuidas toimub jäätmevaldajate</w:t>
      </w:r>
      <w:r w:rsidR="00A036BD">
        <w:rPr>
          <w:rFonts w:ascii="Aptos" w:hAnsi="Aptos"/>
          <w:sz w:val="22"/>
          <w:szCs w:val="22"/>
        </w:rPr>
        <w:t>lt</w:t>
      </w:r>
      <w:r w:rsidRPr="00EF6706">
        <w:rPr>
          <w:rFonts w:ascii="Aptos" w:hAnsi="Aptos"/>
          <w:sz w:val="22"/>
          <w:szCs w:val="22"/>
        </w:rPr>
        <w:t xml:space="preserve"> teenustasu kogumine, arveldamine ning kliendihalduse korraldamine. Vastavalt </w:t>
      </w:r>
      <w:r w:rsidRPr="00EF6706">
        <w:rPr>
          <w:rStyle w:val="whitespace-normal"/>
          <w:rFonts w:ascii="Aptos" w:hAnsi="Aptos"/>
          <w:sz w:val="22"/>
          <w:szCs w:val="22"/>
        </w:rPr>
        <w:t>jäätmeseadus</w:t>
      </w:r>
      <w:r w:rsidR="00A036BD">
        <w:rPr>
          <w:rStyle w:val="whitespace-normal"/>
          <w:rFonts w:ascii="Aptos" w:hAnsi="Aptos"/>
          <w:sz w:val="22"/>
          <w:szCs w:val="22"/>
        </w:rPr>
        <w:t>es</w:t>
      </w:r>
      <w:r w:rsidRPr="00EF6706">
        <w:rPr>
          <w:rFonts w:ascii="Aptos" w:hAnsi="Aptos"/>
          <w:sz w:val="22"/>
          <w:szCs w:val="22"/>
        </w:rPr>
        <w:t xml:space="preserve"> sätestatud võimalustele saab kohaliku omavalitsuse üksus valida erinevate korraldusmudelite vahel sõltuvalt oma haldusvõimekusest, koostöövõimalustest ja strateegilistest eesmärkidest.</w:t>
      </w:r>
    </w:p>
    <w:p w14:paraId="7B247AAB" w14:textId="77777777" w:rsidR="0052613B" w:rsidRPr="00EF6706" w:rsidRDefault="0052613B" w:rsidP="00EF6706">
      <w:pPr>
        <w:pStyle w:val="Normaallaadveeb"/>
        <w:spacing w:before="0" w:beforeAutospacing="0" w:after="0" w:afterAutospacing="0"/>
        <w:jc w:val="both"/>
        <w:rPr>
          <w:rFonts w:ascii="Aptos" w:hAnsi="Aptos"/>
          <w:sz w:val="22"/>
          <w:szCs w:val="22"/>
        </w:rPr>
      </w:pPr>
    </w:p>
    <w:p w14:paraId="4182E00B" w14:textId="77777777" w:rsidR="0052613B" w:rsidRPr="00EF6706" w:rsidRDefault="0052613B" w:rsidP="00EF6706">
      <w:pPr>
        <w:spacing w:before="0" w:after="0" w:line="240" w:lineRule="auto"/>
        <w:jc w:val="both"/>
        <w:rPr>
          <w:rFonts w:ascii="Aptos" w:eastAsia="Times New Roman" w:hAnsi="Aptos"/>
          <w:b/>
          <w:bCs/>
          <w:sz w:val="22"/>
          <w:szCs w:val="22"/>
        </w:rPr>
      </w:pPr>
      <w:r w:rsidRPr="00EF6706">
        <w:rPr>
          <w:rFonts w:ascii="Aptos" w:eastAsia="Times New Roman" w:hAnsi="Aptos"/>
          <w:b/>
          <w:bCs/>
          <w:sz w:val="22"/>
          <w:szCs w:val="22"/>
        </w:rPr>
        <w:t>Alternatiiv 1. Teenustasu kogumine vedaja vahendusel</w:t>
      </w:r>
    </w:p>
    <w:p w14:paraId="54D9CB74" w14:textId="77777777"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t xml:space="preserve">Selle mudeli puhul sõlmib kohalik omavalitsus jäätmevedajaga lepingu, mille alusel korraldab vedaja jäätmevaldajatega seotud kliendihalduse ning arvete koostamise. </w:t>
      </w:r>
      <w:r w:rsidRPr="00EF6706">
        <w:rPr>
          <w:rFonts w:ascii="Aptos" w:eastAsia="Times New Roman" w:hAnsi="Aptos"/>
          <w:sz w:val="22"/>
          <w:szCs w:val="22"/>
        </w:rPr>
        <w:t xml:space="preserve">Vedaja esitab arved otse jäätmevaldajatele, mis sisaldavad kõikide teenuste kuluridasid, s.h vajadusel ka jäätmehoolduskulude osa. </w:t>
      </w:r>
      <w:r w:rsidRPr="00EF6706">
        <w:rPr>
          <w:rFonts w:ascii="Aptos" w:eastAsia="Times New Roman" w:hAnsi="Aptos" w:cs="Times New Roman"/>
          <w:sz w:val="22"/>
          <w:szCs w:val="22"/>
        </w:rPr>
        <w:t xml:space="preserve">Teenustasud laekuvad kohaliku omavalitsuse arvelduskontole, mille alusel tasutakse vedajatele ja jäätmekäitlejatele osutatud teenuste eest. Jäätmehoolduse arendamise tasu jääb omavalitsuse kasutada ning jäätmevaldajate registri pidamist korraldab omavalitsus. </w:t>
      </w:r>
    </w:p>
    <w:p w14:paraId="425F0997" w14:textId="77777777" w:rsidR="0052613B" w:rsidRPr="00EF6706" w:rsidRDefault="0052613B" w:rsidP="00EF6706">
      <w:pPr>
        <w:spacing w:before="0" w:after="0" w:line="240" w:lineRule="auto"/>
        <w:jc w:val="both"/>
        <w:rPr>
          <w:rFonts w:ascii="Aptos" w:eastAsia="Times New Roman" w:hAnsi="Aptos" w:cs="Times New Roman"/>
          <w:sz w:val="22"/>
          <w:szCs w:val="22"/>
        </w:rPr>
      </w:pPr>
    </w:p>
    <w:p w14:paraId="52FFC7A3" w14:textId="77777777"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lastRenderedPageBreak/>
        <w:t>Mudeli peamiseks eeliseks on kohaliku omavalitsuse väiksem igapäevane halduskoormus, kuna kliendisuhtlus, teenuste administreerimine ja arvelduse tehniline korraldus toimub vedaja kaudu. Tegemist on olemasoleva korraldatud jäätmeveo süsteemi edasiarendusega, mistõttu on lahendus nii jäätmevaldajatele kui ka teenuseosutajatele üldjuhul tuttav ja lihtsasti rakendatav.</w:t>
      </w:r>
    </w:p>
    <w:p w14:paraId="399A93A1" w14:textId="77777777" w:rsidR="0052613B" w:rsidRPr="00EF6706" w:rsidRDefault="0052613B" w:rsidP="00EF6706">
      <w:pPr>
        <w:spacing w:before="0" w:after="0" w:line="240" w:lineRule="auto"/>
        <w:jc w:val="both"/>
        <w:rPr>
          <w:rFonts w:ascii="Aptos" w:eastAsia="Times New Roman" w:hAnsi="Aptos" w:cs="Times New Roman"/>
          <w:sz w:val="22"/>
          <w:szCs w:val="22"/>
        </w:rPr>
      </w:pPr>
    </w:p>
    <w:p w14:paraId="7A1E520A" w14:textId="77777777"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t xml:space="preserve">Samas eeldab lahendus väga täpselt reguleeritud lepingulist suhet ning tõhusat järelevalvet andmete korrektsuse, teenuste kvaliteedi ja rahaliste kohustuste täitmise üle. Kuna teenustasud laekuvad kohaliku omavalitsuse kontole, kaasneb omavalitsusele ka finantsrisk olukordades, kus jäätmevaldajate maksekäitumine ei taga teenuste eest õigeaegset tasumist. </w:t>
      </w:r>
    </w:p>
    <w:p w14:paraId="07199A49" w14:textId="77777777"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t>Lahendus sobib eelkõige väiksematele kohalikele omavalitsustele, kellel puudub valmisolek luua eraldiseisvat jäätmehoolduse haldusstruktuuri.</w:t>
      </w:r>
    </w:p>
    <w:p w14:paraId="7C4098B0" w14:textId="77777777" w:rsidR="0052613B" w:rsidRPr="00EF6706" w:rsidRDefault="0052613B" w:rsidP="00EF6706">
      <w:pPr>
        <w:spacing w:before="0" w:after="0" w:line="240" w:lineRule="auto"/>
        <w:jc w:val="both"/>
        <w:outlineLvl w:val="2"/>
        <w:rPr>
          <w:rFonts w:ascii="Aptos" w:eastAsia="Times New Roman" w:hAnsi="Aptos"/>
          <w:b/>
          <w:bCs/>
          <w:sz w:val="22"/>
          <w:szCs w:val="22"/>
        </w:rPr>
      </w:pPr>
    </w:p>
    <w:p w14:paraId="552EA4A7" w14:textId="77777777" w:rsidR="0052613B" w:rsidRPr="00EF6706" w:rsidRDefault="0052613B" w:rsidP="00EF6706">
      <w:pPr>
        <w:spacing w:before="0" w:after="0" w:line="240" w:lineRule="auto"/>
        <w:jc w:val="both"/>
        <w:rPr>
          <w:rFonts w:ascii="Aptos" w:eastAsia="Times New Roman" w:hAnsi="Aptos"/>
          <w:b/>
          <w:bCs/>
          <w:sz w:val="22"/>
          <w:szCs w:val="22"/>
        </w:rPr>
      </w:pPr>
      <w:r w:rsidRPr="00EF6706">
        <w:rPr>
          <w:rFonts w:ascii="Aptos" w:eastAsia="Times New Roman" w:hAnsi="Aptos"/>
          <w:b/>
          <w:bCs/>
          <w:sz w:val="22"/>
          <w:szCs w:val="22"/>
        </w:rPr>
        <w:t>Alternatiiv 2. KOV ise korraldab arveldamise ja kogumise</w:t>
      </w:r>
    </w:p>
    <w:p w14:paraId="796F794D" w14:textId="77777777" w:rsidR="0052613B" w:rsidRPr="00EF6706" w:rsidRDefault="0052613B" w:rsidP="00EF6706">
      <w:pPr>
        <w:spacing w:before="0" w:after="0" w:line="240" w:lineRule="auto"/>
        <w:jc w:val="both"/>
        <w:rPr>
          <w:rFonts w:ascii="Aptos" w:hAnsi="Aptos"/>
          <w:sz w:val="22"/>
          <w:szCs w:val="22"/>
        </w:rPr>
      </w:pPr>
      <w:r w:rsidRPr="00EF6706">
        <w:rPr>
          <w:rFonts w:ascii="Aptos" w:hAnsi="Aptos"/>
          <w:sz w:val="22"/>
          <w:szCs w:val="22"/>
        </w:rPr>
        <w:t>Selle lahenduse puhul korraldab kohalik omavalitsus kogu jäätmevaldajate haldamise, arveldamise ja teenustasude kogumise oma struktuuri kaudu. Vajadusel luuakse selleks eraldi üksus või määratakse täiendavad tööülesanded olemasolevatele ametikohtadele. Arved väljastatakse kohaliku omavalitsuse nimel ning kõik teenustasud laekuvad otse omavalitsusele, kes tasub teenuseosutajatele vastavalt osutatud teenustele.</w:t>
      </w:r>
    </w:p>
    <w:p w14:paraId="448D689F" w14:textId="77777777" w:rsidR="0052613B" w:rsidRPr="00EF6706" w:rsidRDefault="0052613B" w:rsidP="00EF6706">
      <w:pPr>
        <w:spacing w:before="0" w:after="0" w:line="240" w:lineRule="auto"/>
        <w:jc w:val="both"/>
        <w:rPr>
          <w:rFonts w:ascii="Aptos" w:eastAsia="Times New Roman" w:hAnsi="Aptos"/>
          <w:b/>
          <w:bCs/>
          <w:sz w:val="22"/>
          <w:szCs w:val="22"/>
        </w:rPr>
      </w:pPr>
    </w:p>
    <w:p w14:paraId="7FF37A18" w14:textId="77777777" w:rsidR="0052613B" w:rsidRPr="00EF6706" w:rsidRDefault="0052613B" w:rsidP="00EF6706">
      <w:pPr>
        <w:pStyle w:val="Normaallaadveeb"/>
        <w:spacing w:before="0" w:beforeAutospacing="0" w:after="0" w:afterAutospacing="0"/>
        <w:jc w:val="both"/>
        <w:rPr>
          <w:rFonts w:ascii="Aptos" w:hAnsi="Aptos"/>
          <w:sz w:val="22"/>
          <w:szCs w:val="22"/>
        </w:rPr>
      </w:pPr>
      <w:r w:rsidRPr="00EF6706">
        <w:rPr>
          <w:rFonts w:ascii="Aptos" w:hAnsi="Aptos"/>
          <w:sz w:val="22"/>
          <w:szCs w:val="22"/>
        </w:rPr>
        <w:t>Mudeli peamiseks tugevuseks on maksimaalne kontroll kogu korraldatud jäätmeveo süsteemi üle. Kohalikul omavalitsusel on täielik ülevaade jäätmevaldajatest, teenuste osutamisest, rahavoogudest ning probleemkohtadest. Samuti võimaldab see paindlikumalt kujundada jäätmehoolduse arengusuundi ja vajadusel süsteemi ümber korraldada.</w:t>
      </w:r>
    </w:p>
    <w:p w14:paraId="3A9FDEDC" w14:textId="77777777" w:rsidR="0052613B" w:rsidRPr="00EF6706" w:rsidRDefault="0052613B" w:rsidP="00EF6706">
      <w:pPr>
        <w:pStyle w:val="Normaallaadveeb"/>
        <w:spacing w:before="0" w:beforeAutospacing="0" w:after="0" w:afterAutospacing="0"/>
        <w:jc w:val="both"/>
        <w:rPr>
          <w:rFonts w:ascii="Aptos" w:hAnsi="Aptos"/>
          <w:sz w:val="22"/>
          <w:szCs w:val="22"/>
        </w:rPr>
      </w:pPr>
    </w:p>
    <w:p w14:paraId="22356661" w14:textId="77777777" w:rsidR="0052613B" w:rsidRPr="00EF6706" w:rsidRDefault="0052613B" w:rsidP="00EF6706">
      <w:pPr>
        <w:pStyle w:val="Normaallaadveeb"/>
        <w:spacing w:before="0" w:beforeAutospacing="0" w:after="0" w:afterAutospacing="0"/>
        <w:jc w:val="both"/>
        <w:rPr>
          <w:rFonts w:ascii="Aptos" w:hAnsi="Aptos"/>
          <w:sz w:val="22"/>
          <w:szCs w:val="22"/>
        </w:rPr>
      </w:pPr>
      <w:r w:rsidRPr="00EF6706">
        <w:rPr>
          <w:rFonts w:ascii="Aptos" w:hAnsi="Aptos"/>
          <w:sz w:val="22"/>
          <w:szCs w:val="22"/>
        </w:rPr>
        <w:t>Samas kaasneb sellise lahendusega märkimisväärne haldus- ja finantskoormus. Süsteemi toimimiseks on vajalik kompetentne tööjõud, kliendihalduse ja arvelduse tarkvara ning võimekus tegeleda võlgnevuste menetlemise, andmekaitse ja tehniliste probleemidega. Kõik süsteemi toimimisega seotud riskid jäävad kohaliku omavalitsuse kanda.</w:t>
      </w:r>
    </w:p>
    <w:p w14:paraId="75A56383" w14:textId="77777777" w:rsidR="0052613B" w:rsidRPr="00EF6706" w:rsidRDefault="0052613B" w:rsidP="00EF6706">
      <w:pPr>
        <w:pStyle w:val="Normaallaadveeb"/>
        <w:spacing w:before="0" w:beforeAutospacing="0" w:after="0" w:afterAutospacing="0"/>
        <w:jc w:val="both"/>
        <w:rPr>
          <w:rFonts w:ascii="Aptos" w:hAnsi="Aptos"/>
          <w:sz w:val="22"/>
          <w:szCs w:val="22"/>
        </w:rPr>
      </w:pPr>
    </w:p>
    <w:p w14:paraId="64E79558" w14:textId="77777777" w:rsidR="0052613B" w:rsidRPr="00EF6706" w:rsidRDefault="0052613B" w:rsidP="00EF6706">
      <w:pPr>
        <w:pStyle w:val="Normaallaadveeb"/>
        <w:spacing w:before="0" w:beforeAutospacing="0" w:after="0" w:afterAutospacing="0"/>
        <w:jc w:val="both"/>
        <w:rPr>
          <w:rFonts w:ascii="Aptos" w:hAnsi="Aptos"/>
          <w:sz w:val="22"/>
          <w:szCs w:val="22"/>
        </w:rPr>
      </w:pPr>
      <w:r w:rsidRPr="00EF6706">
        <w:rPr>
          <w:rFonts w:ascii="Aptos" w:hAnsi="Aptos"/>
          <w:sz w:val="22"/>
          <w:szCs w:val="22"/>
        </w:rPr>
        <w:t>Lahendus sobib eelkõige suurematele kohalikele omavalitsustele või omavalitsustele, kellel on olemas piisav haldusvõimekus ja soov hallata kogu süsteemi täielikult iseseisvalt.</w:t>
      </w:r>
    </w:p>
    <w:p w14:paraId="23593B72" w14:textId="77777777" w:rsidR="0052613B" w:rsidRPr="00EF6706" w:rsidRDefault="0052613B" w:rsidP="00EF6706">
      <w:pPr>
        <w:pStyle w:val="Normaallaadveeb"/>
        <w:spacing w:before="0" w:beforeAutospacing="0" w:after="0" w:afterAutospacing="0"/>
        <w:jc w:val="both"/>
        <w:rPr>
          <w:rFonts w:ascii="Aptos" w:hAnsi="Aptos"/>
          <w:sz w:val="22"/>
          <w:szCs w:val="22"/>
        </w:rPr>
      </w:pPr>
    </w:p>
    <w:p w14:paraId="314A3C29" w14:textId="77777777" w:rsidR="0052613B" w:rsidRPr="00EF6706" w:rsidRDefault="0052613B" w:rsidP="00EF6706">
      <w:pPr>
        <w:spacing w:before="0" w:after="0" w:line="240" w:lineRule="auto"/>
        <w:rPr>
          <w:rFonts w:ascii="Aptos" w:eastAsia="Times New Roman" w:hAnsi="Aptos"/>
          <w:b/>
          <w:bCs/>
          <w:sz w:val="22"/>
          <w:szCs w:val="22"/>
        </w:rPr>
      </w:pPr>
      <w:r w:rsidRPr="00EF6706">
        <w:rPr>
          <w:rFonts w:ascii="Aptos" w:eastAsia="Times New Roman" w:hAnsi="Aptos"/>
          <w:b/>
          <w:bCs/>
          <w:sz w:val="22"/>
          <w:szCs w:val="22"/>
        </w:rPr>
        <w:t>Alternatiiv 3. Teenuse korraldamine kohaliku omavalitsuse koostööorganisatsiooni kaudu</w:t>
      </w:r>
    </w:p>
    <w:p w14:paraId="07F2D022" w14:textId="77777777"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t>Selle mudeli puhul annab kohalik omavalitsus jäätmevaldajate haldamise, arveldamise ja korraldatud jäätmeveoga seotud tehniliste tegevuste korraldamise üle enda asutatud või kontrollitavale organisatsioonile, näiteks mittetulundusühingule, sihtasutusele või äriühingule. Organisatsioon korraldab igapäevast tegevust, peab arvestust jäätmevaldajate üle ning vastutab teenuste administreerimise eest, samal ajal kui kohalik omavalitsus säilitab strateegilise kontrolli ja järelevalve.</w:t>
      </w:r>
    </w:p>
    <w:p w14:paraId="092756A9" w14:textId="77777777" w:rsidR="0052613B" w:rsidRPr="00EF6706" w:rsidRDefault="0052613B" w:rsidP="00EF6706">
      <w:pPr>
        <w:spacing w:before="0" w:after="0" w:line="240" w:lineRule="auto"/>
        <w:jc w:val="both"/>
        <w:rPr>
          <w:rFonts w:ascii="Aptos" w:eastAsia="Times New Roman" w:hAnsi="Aptos"/>
          <w:b/>
          <w:bCs/>
          <w:sz w:val="22"/>
          <w:szCs w:val="22"/>
        </w:rPr>
      </w:pPr>
    </w:p>
    <w:p w14:paraId="45344E9C" w14:textId="77777777"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t>Mudeli oluliseks tugevuseks on võimalus koondada jäätmehoolduse korraldamiseks vajalik kompetents eraldiseisvasse organisatsiooni, vähendades samal ajal kohaliku omavalitsuse otsest halduskoormust. Selline lahendus võimaldab kasutada mastaabiefekti ning korraldada teenuseid kulutõhusamalt, eriti juhul kui koostööd tehakse mitme omavalitsuse üleselt.</w:t>
      </w:r>
    </w:p>
    <w:p w14:paraId="02B89FE0" w14:textId="77777777" w:rsidR="0052613B" w:rsidRPr="00EF6706" w:rsidRDefault="0052613B" w:rsidP="00EF6706">
      <w:pPr>
        <w:spacing w:before="0" w:after="0" w:line="240" w:lineRule="auto"/>
        <w:jc w:val="both"/>
        <w:rPr>
          <w:rFonts w:ascii="Aptos" w:eastAsia="Times New Roman" w:hAnsi="Aptos" w:cs="Times New Roman"/>
          <w:sz w:val="22"/>
          <w:szCs w:val="22"/>
        </w:rPr>
      </w:pPr>
    </w:p>
    <w:p w14:paraId="7FDA08BF" w14:textId="77777777"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t>Samuti võimaldab spetsialiseeritud organisatsioon keskenduda lisaks igapäevasele teenuse korraldamisele ka valdkonna arendamisele, teavitustööle ja ringmajanduse eesmärkide elluviimisele. Kohalik omavalitsus säilitab seejuures kontrolli organisatsiooni tegevuse üle läbi valitseva mõju ja lepinguliste tingimuste.</w:t>
      </w:r>
    </w:p>
    <w:p w14:paraId="6A8E8651" w14:textId="77777777" w:rsidR="0052613B" w:rsidRPr="00EF6706" w:rsidRDefault="0052613B" w:rsidP="00EF6706">
      <w:pPr>
        <w:spacing w:before="0" w:after="0" w:line="240" w:lineRule="auto"/>
        <w:jc w:val="both"/>
        <w:rPr>
          <w:rFonts w:ascii="Aptos" w:eastAsia="Times New Roman" w:hAnsi="Aptos" w:cs="Times New Roman"/>
          <w:sz w:val="22"/>
          <w:szCs w:val="22"/>
        </w:rPr>
      </w:pPr>
    </w:p>
    <w:p w14:paraId="0EFEEC6E" w14:textId="498E8B2A" w:rsidR="0052613B" w:rsidRPr="00EF6706" w:rsidRDefault="0052613B" w:rsidP="00EF6706">
      <w:pPr>
        <w:spacing w:before="0" w:after="0" w:line="240" w:lineRule="auto"/>
        <w:jc w:val="both"/>
        <w:rPr>
          <w:rFonts w:ascii="Aptos" w:eastAsia="Times New Roman" w:hAnsi="Aptos" w:cs="Times New Roman"/>
          <w:sz w:val="22"/>
          <w:szCs w:val="22"/>
        </w:rPr>
      </w:pPr>
      <w:r w:rsidRPr="00EF6706">
        <w:rPr>
          <w:rFonts w:ascii="Aptos" w:eastAsia="Times New Roman" w:hAnsi="Aptos" w:cs="Times New Roman"/>
          <w:sz w:val="22"/>
          <w:szCs w:val="22"/>
        </w:rPr>
        <w:lastRenderedPageBreak/>
        <w:t>Mudeli rakendamine eeldab siiski piisava võimekusega organisatsiooni olemasolu ning selget vastutuse jaotust poolte vahel. Samuti kaasneb kohaliku omavalitsuse jaoks kohustus tasuda organisatsioonile teenuste osutamise eest.</w:t>
      </w:r>
      <w:r w:rsidR="00447DE4">
        <w:rPr>
          <w:rFonts w:ascii="Aptos" w:eastAsia="Times New Roman" w:hAnsi="Aptos" w:cs="Times New Roman"/>
          <w:sz w:val="22"/>
          <w:szCs w:val="22"/>
        </w:rPr>
        <w:t xml:space="preserve"> </w:t>
      </w:r>
      <w:r w:rsidRPr="00EF6706">
        <w:rPr>
          <w:rFonts w:ascii="Aptos" w:eastAsia="Times New Roman" w:hAnsi="Aptos" w:cs="Times New Roman"/>
          <w:sz w:val="22"/>
          <w:szCs w:val="22"/>
        </w:rPr>
        <w:t>Lahendus sobib eelkõige omavalitsustele, kes soovivad säilitada strateegilist kontrolli jäätmehoolduse üle, kuid vältida kogu süsteemi vahetut haldamist oma asutuse sees.</w:t>
      </w:r>
    </w:p>
    <w:p w14:paraId="64C0F327" w14:textId="77777777" w:rsidR="0052613B" w:rsidRPr="00EF6706" w:rsidRDefault="0052613B" w:rsidP="00EF6706">
      <w:pPr>
        <w:spacing w:before="0" w:after="0" w:line="240" w:lineRule="auto"/>
        <w:jc w:val="both"/>
        <w:rPr>
          <w:rFonts w:ascii="Aptos" w:eastAsia="Times New Roman" w:hAnsi="Aptos"/>
          <w:sz w:val="22"/>
          <w:szCs w:val="22"/>
        </w:rPr>
      </w:pPr>
    </w:p>
    <w:p w14:paraId="593D0C0A" w14:textId="5B74A0B9" w:rsidR="0052613B" w:rsidRPr="00EF6706" w:rsidRDefault="0052613B" w:rsidP="00A5514D">
      <w:pPr>
        <w:spacing w:before="0" w:after="0" w:line="240" w:lineRule="auto"/>
        <w:jc w:val="both"/>
        <w:rPr>
          <w:rFonts w:ascii="Aptos" w:hAnsi="Aptos"/>
          <w:sz w:val="22"/>
          <w:szCs w:val="22"/>
        </w:rPr>
      </w:pPr>
      <w:r w:rsidRPr="00EF6706">
        <w:rPr>
          <w:rFonts w:ascii="Aptos" w:hAnsi="Aptos"/>
          <w:sz w:val="22"/>
          <w:szCs w:val="22"/>
        </w:rPr>
        <w:t xml:space="preserve">Korraldatud jäätmeveo tegevused on tulenevalt õigusaktide nõuetest universaalsed ning nende teostamist saab standardiseerida ning viia seeläbi tegevused efektiivselt juhitavateks ja madalma kulubaasiga teostavaks. </w:t>
      </w:r>
      <w:r w:rsidR="00447DE4">
        <w:rPr>
          <w:rFonts w:ascii="Aptos" w:hAnsi="Aptos"/>
          <w:sz w:val="22"/>
          <w:szCs w:val="22"/>
        </w:rPr>
        <w:t>Omavalitsuste</w:t>
      </w:r>
      <w:r w:rsidRPr="00EF6706">
        <w:rPr>
          <w:rFonts w:ascii="Aptos" w:hAnsi="Aptos"/>
          <w:sz w:val="22"/>
          <w:szCs w:val="22"/>
        </w:rPr>
        <w:t xml:space="preserve"> eesmärgiks on tagada korraldatud jäätmeveo tegevuste jätkusuutlik, elanikele arusaadav ja soodne toimimine ilma valla halduskoormust kasvatamata ja tegevusriske suurendamata. </w:t>
      </w:r>
    </w:p>
    <w:p w14:paraId="6BD1ADAA" w14:textId="77777777" w:rsidR="00447DE4" w:rsidRDefault="00447DE4" w:rsidP="00A5514D">
      <w:pPr>
        <w:pStyle w:val="Normaallaadveeb"/>
        <w:spacing w:before="0" w:beforeAutospacing="0" w:after="0" w:afterAutospacing="0"/>
        <w:jc w:val="both"/>
        <w:rPr>
          <w:rFonts w:ascii="Aptos" w:hAnsi="Aptos"/>
          <w:sz w:val="22"/>
          <w:szCs w:val="22"/>
        </w:rPr>
      </w:pPr>
    </w:p>
    <w:p w14:paraId="3A232BB7" w14:textId="77777777" w:rsidR="00C96B6D" w:rsidRDefault="00C96B6D" w:rsidP="00C96B6D">
      <w:pPr>
        <w:pStyle w:val="Normaallaadveeb"/>
        <w:spacing w:before="0" w:beforeAutospacing="0" w:after="0" w:afterAutospacing="0"/>
        <w:jc w:val="both"/>
        <w:rPr>
          <w:rFonts w:ascii="Aptos" w:hAnsi="Aptos"/>
          <w:sz w:val="22"/>
          <w:szCs w:val="22"/>
        </w:rPr>
      </w:pPr>
      <w:r w:rsidRPr="00C96B6D">
        <w:rPr>
          <w:rFonts w:ascii="Aptos" w:hAnsi="Aptos"/>
          <w:sz w:val="22"/>
          <w:szCs w:val="22"/>
        </w:rPr>
        <w:t>Alternatiivse korraldatud jäätmeveo rakendamisel tuleb omavalitsusel läbi mõelda jäätmehoolduse rahastamise põhimõtted ning määrata, millised jäätmehooldusega seotud kulud kaetakse jäätmevaldajatelt kogutava jäätmetasu kaudu. Jäätmetasu kujundamisel tuleb arvestada jäätmehoolduse tegelike kuludega ning rakendada põhimõtet, mille kohaselt on õigesti liigiti kogutud jäätmete üleandmine soodsam segaolmejäätmete üleandmisest ning valesti liigiti kogutud või liigiti kogumata jäetud jäätmete üleandmine kõrgema tasuga.</w:t>
      </w:r>
    </w:p>
    <w:p w14:paraId="5DE64B9E" w14:textId="77777777" w:rsidR="00C96B6D" w:rsidRPr="00C96B6D" w:rsidRDefault="00C96B6D" w:rsidP="00C96B6D">
      <w:pPr>
        <w:pStyle w:val="Normaallaadveeb"/>
        <w:spacing w:before="0" w:beforeAutospacing="0" w:after="0" w:afterAutospacing="0"/>
        <w:jc w:val="both"/>
        <w:rPr>
          <w:rFonts w:ascii="Aptos" w:hAnsi="Aptos"/>
          <w:sz w:val="22"/>
          <w:szCs w:val="22"/>
        </w:rPr>
      </w:pPr>
    </w:p>
    <w:p w14:paraId="4955CB0A" w14:textId="66EFCD5B" w:rsidR="0052613B" w:rsidRDefault="00C96B6D" w:rsidP="00C96B6D">
      <w:pPr>
        <w:pStyle w:val="Normaallaadveeb"/>
        <w:spacing w:before="0" w:beforeAutospacing="0" w:after="0" w:afterAutospacing="0"/>
        <w:jc w:val="both"/>
        <w:rPr>
          <w:rFonts w:ascii="Aptos" w:hAnsi="Aptos"/>
          <w:sz w:val="22"/>
          <w:szCs w:val="22"/>
        </w:rPr>
      </w:pPr>
      <w:r w:rsidRPr="00C96B6D">
        <w:rPr>
          <w:rFonts w:ascii="Aptos" w:hAnsi="Aptos"/>
          <w:sz w:val="22"/>
          <w:szCs w:val="22"/>
        </w:rPr>
        <w:t>Jäätmetasu läbipaistvuse tagamiseks tuleb selgelt määratleda, millised kulud tasu koosseisu arvestatakse ja milliste tegevuste rahastamiseks seda kasutatakse. Tasu kogumise ja kasutamise andmed tuleb regulaarselt avalikustada ning teha omavalitsuse veebilehel kättesaadavaks.</w:t>
      </w:r>
    </w:p>
    <w:p w14:paraId="32168762" w14:textId="77777777" w:rsidR="00C96B6D" w:rsidRPr="00EF6706" w:rsidRDefault="00C96B6D" w:rsidP="00C96B6D">
      <w:pPr>
        <w:pStyle w:val="Normaallaadveeb"/>
        <w:spacing w:before="0" w:beforeAutospacing="0" w:after="0" w:afterAutospacing="0"/>
        <w:jc w:val="both"/>
        <w:rPr>
          <w:rFonts w:ascii="Aptos" w:hAnsi="Aptos"/>
          <w:sz w:val="22"/>
          <w:szCs w:val="22"/>
        </w:rPr>
      </w:pPr>
    </w:p>
    <w:p w14:paraId="7B5B0F54" w14:textId="77777777" w:rsidR="0052613B" w:rsidRPr="00EF6706" w:rsidRDefault="0052613B" w:rsidP="00EF6706">
      <w:pPr>
        <w:spacing w:before="0" w:after="0" w:line="240" w:lineRule="auto"/>
        <w:jc w:val="both"/>
        <w:rPr>
          <w:rFonts w:ascii="Aptos" w:hAnsi="Aptos"/>
          <w:sz w:val="22"/>
          <w:szCs w:val="22"/>
        </w:rPr>
      </w:pPr>
      <w:r w:rsidRPr="00EF6706">
        <w:rPr>
          <w:rFonts w:ascii="Aptos" w:hAnsi="Aptos"/>
          <w:sz w:val="22"/>
          <w:szCs w:val="22"/>
        </w:rPr>
        <w:t xml:space="preserve">Omavalitsuse jäätmetasu hulka on võimalik arvestada jäätmehooldusega seotud kulud: </w:t>
      </w:r>
    </w:p>
    <w:p w14:paraId="6F681268"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kogumisvahenditega seotud kulu (sh konteinerid, biolagunevad kotid või paberkotid, süvamahutid, kompostrid);</w:t>
      </w:r>
    </w:p>
    <w:p w14:paraId="06971A98"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jäätmete veo ja veo ettevalmistamisega seotud kulud (ka kehtiva korra kohaselt), sh jäätmete vedu jäätmejaamadest, avalikest konteineritest ja kogumisringide käigus;</w:t>
      </w:r>
    </w:p>
    <w:p w14:paraId="6DE3E19A"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kogutud jäätmete käitlemise kulu (sh järel sortimine, segaolmejäätmete ladestus või põletus, liigiti kogutud jäätmete ringlussevõtt);</w:t>
      </w:r>
    </w:p>
    <w:p w14:paraId="5A52CD7A"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jäätmekäitluskoha rajamis-, kasutamis-, sulgemis- ja järelhoolduskulud (ka kehtiva korra kohaselt), sh jäätmejaamade, kompostimisväljakute, sorteerimisjaamade, kogumiskohtade rajamine, olemasolevate rajatiste hooldamine, arendamine ja opereerimine;</w:t>
      </w:r>
    </w:p>
    <w:p w14:paraId="35A196F7"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korduskasutuslahendustega seotud kulud (sh ringlusmajad);</w:t>
      </w:r>
    </w:p>
    <w:p w14:paraId="13294CD0"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administratiivne töö (jäätmevaldajate registri teenus, jäätmevaldajatega arveldamine, liikmemaks),</w:t>
      </w:r>
    </w:p>
    <w:p w14:paraId="32747B30"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teavitus (kampaaniad, üritused, juhendmaterjalide valmistamine ja levitamine),</w:t>
      </w:r>
    </w:p>
    <w:p w14:paraId="39A6C00C"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järelevalvega kaasnevad kulud (sh valvekaamerad, üleantavate jäätmete kontrollimine),</w:t>
      </w:r>
    </w:p>
    <w:p w14:paraId="4D225D82" w14:textId="77777777" w:rsidR="0052613B" w:rsidRPr="00EF6706" w:rsidRDefault="0052613B" w:rsidP="00EF6706">
      <w:pPr>
        <w:numPr>
          <w:ilvl w:val="0"/>
          <w:numId w:val="26"/>
        </w:numPr>
        <w:autoSpaceDE w:val="0"/>
        <w:autoSpaceDN w:val="0"/>
        <w:adjustRightInd w:val="0"/>
        <w:spacing w:before="0" w:after="0" w:line="240" w:lineRule="auto"/>
        <w:contextualSpacing/>
        <w:jc w:val="both"/>
        <w:rPr>
          <w:rFonts w:ascii="Aptos" w:hAnsi="Aptos"/>
          <w:sz w:val="22"/>
          <w:szCs w:val="22"/>
        </w:rPr>
      </w:pPr>
      <w:r w:rsidRPr="00EF6706">
        <w:rPr>
          <w:rFonts w:ascii="Aptos" w:hAnsi="Aptos"/>
          <w:sz w:val="22"/>
          <w:szCs w:val="22"/>
        </w:rPr>
        <w:t>muud seotud kulud (nt uuringud, prügikoristus, toetused).</w:t>
      </w:r>
    </w:p>
    <w:p w14:paraId="5925BB13" w14:textId="77777777" w:rsidR="0052613B" w:rsidRPr="00EF6706" w:rsidRDefault="0052613B" w:rsidP="00EF6706">
      <w:pPr>
        <w:spacing w:before="0" w:after="0" w:line="240" w:lineRule="auto"/>
        <w:jc w:val="both"/>
        <w:rPr>
          <w:rFonts w:ascii="Aptos" w:hAnsi="Aptos"/>
          <w:sz w:val="22"/>
          <w:szCs w:val="22"/>
        </w:rPr>
      </w:pPr>
    </w:p>
    <w:p w14:paraId="1786AC89" w14:textId="77777777" w:rsidR="0052613B" w:rsidRDefault="0052613B" w:rsidP="00EF6706">
      <w:pPr>
        <w:autoSpaceDE w:val="0"/>
        <w:autoSpaceDN w:val="0"/>
        <w:adjustRightInd w:val="0"/>
        <w:spacing w:before="0" w:after="0" w:line="240" w:lineRule="auto"/>
        <w:jc w:val="both"/>
        <w:rPr>
          <w:rFonts w:ascii="Aptos" w:hAnsi="Aptos"/>
          <w:sz w:val="22"/>
          <w:szCs w:val="22"/>
        </w:rPr>
      </w:pPr>
      <w:r w:rsidRPr="00EF6706">
        <w:rPr>
          <w:rFonts w:ascii="Aptos" w:hAnsi="Aptos"/>
          <w:sz w:val="22"/>
          <w:szCs w:val="22"/>
        </w:rPr>
        <w:t>Kohalikul tasandil kehtestatud jäätmetasu võimaldab rohkem paindlikkust ja kohalike oludega arvestamist kui riiklikul tasandil kehtestatud jäätmemaks. Kohalik omavalitsus saab jäätmetasu suuruse üle otsustamisel võtta arvesse jäätmete ringlussevõtu eesmärkide saavutamiseks vajaminevaid tegevusi ja investeeringuid.</w:t>
      </w:r>
    </w:p>
    <w:p w14:paraId="65F4577B" w14:textId="77777777" w:rsidR="00502FD0" w:rsidRDefault="00502FD0" w:rsidP="00EF6706">
      <w:pPr>
        <w:autoSpaceDE w:val="0"/>
        <w:autoSpaceDN w:val="0"/>
        <w:adjustRightInd w:val="0"/>
        <w:spacing w:before="0" w:after="0" w:line="240" w:lineRule="auto"/>
        <w:jc w:val="both"/>
        <w:rPr>
          <w:rFonts w:ascii="Aptos" w:hAnsi="Aptos"/>
          <w:sz w:val="22"/>
          <w:szCs w:val="22"/>
        </w:rPr>
      </w:pPr>
    </w:p>
    <w:p w14:paraId="0A3CB995" w14:textId="77777777" w:rsidR="00502FD0" w:rsidRDefault="00502FD0" w:rsidP="00502FD0">
      <w:pPr>
        <w:pStyle w:val="Normaallaadveeb"/>
        <w:spacing w:before="0" w:beforeAutospacing="0" w:after="0" w:afterAutospacing="0"/>
        <w:jc w:val="both"/>
        <w:rPr>
          <w:rFonts w:ascii="Aptos" w:hAnsi="Aptos"/>
          <w:sz w:val="22"/>
          <w:szCs w:val="22"/>
        </w:rPr>
      </w:pPr>
      <w:r w:rsidRPr="00502FD0">
        <w:rPr>
          <w:rFonts w:ascii="Aptos" w:hAnsi="Aptos"/>
          <w:sz w:val="22"/>
          <w:szCs w:val="22"/>
        </w:rPr>
        <w:t xml:space="preserve">Kui kohalik omavalitsus jätkab korraldatud jäätmeveo korraldamist kontsessioonihanke alusel, tasub jäätmevaldaja jäätmeveoteenuse eest otse jäätmevedajale vastavalt hankes ja jäätmeveolepingus sätestatud teenustasudele. Sellisel juhul kujuneb jäätmevaldaja tasu </w:t>
      </w:r>
      <w:r w:rsidRPr="00502FD0">
        <w:rPr>
          <w:rFonts w:ascii="Aptos" w:hAnsi="Aptos"/>
          <w:sz w:val="22"/>
          <w:szCs w:val="22"/>
        </w:rPr>
        <w:lastRenderedPageBreak/>
        <w:t>eelkõige jäätmete kogumise, veo ja käitlemisega seotud kuludest ning omavalitsus ei korralda ise jäätmevaldajatega arveldamist ega teenustasude kogumist.</w:t>
      </w:r>
    </w:p>
    <w:p w14:paraId="76E7BED4" w14:textId="77777777" w:rsidR="00502FD0" w:rsidRPr="00502FD0" w:rsidRDefault="00502FD0" w:rsidP="00502FD0">
      <w:pPr>
        <w:pStyle w:val="Normaallaadveeb"/>
        <w:spacing w:before="0" w:beforeAutospacing="0" w:after="0" w:afterAutospacing="0"/>
        <w:jc w:val="both"/>
        <w:rPr>
          <w:rFonts w:ascii="Aptos" w:hAnsi="Aptos"/>
          <w:sz w:val="22"/>
          <w:szCs w:val="22"/>
        </w:rPr>
      </w:pPr>
    </w:p>
    <w:p w14:paraId="56A84D3D" w14:textId="73CC3743" w:rsidR="00502FD0" w:rsidRDefault="00502FD0" w:rsidP="00502FD0">
      <w:pPr>
        <w:pStyle w:val="Normaallaadveeb"/>
        <w:spacing w:before="0" w:beforeAutospacing="0" w:after="0" w:afterAutospacing="0"/>
        <w:jc w:val="both"/>
        <w:rPr>
          <w:rFonts w:ascii="Aptos" w:hAnsi="Aptos"/>
          <w:sz w:val="22"/>
          <w:szCs w:val="22"/>
        </w:rPr>
      </w:pPr>
      <w:r w:rsidRPr="00502FD0">
        <w:rPr>
          <w:rFonts w:ascii="Aptos" w:hAnsi="Aptos"/>
          <w:sz w:val="22"/>
          <w:szCs w:val="22"/>
        </w:rPr>
        <w:t xml:space="preserve">Omavalitsuse ülesandeks jääb korraldatud jäätmeveo süsteemi kavandamine, hanke korraldamine, jäätmevaldajate registri pidamine, järelevalve, teavitamine ning muu jäätmehoolduse arendamine. Nende tegevustega seotud kulud kaetakse üldjuhul kohaliku omavalitsuse eelarvest. </w:t>
      </w:r>
    </w:p>
    <w:p w14:paraId="2F6DCB8D" w14:textId="3178162A" w:rsidR="00447DE4" w:rsidRPr="00DF7FD8" w:rsidRDefault="00DF7FD8" w:rsidP="00DF7FD8">
      <w:pPr>
        <w:pStyle w:val="Normaallaadveeb"/>
        <w:jc w:val="both"/>
        <w:rPr>
          <w:rFonts w:ascii="Aptos" w:hAnsi="Aptos"/>
          <w:sz w:val="22"/>
          <w:szCs w:val="22"/>
        </w:rPr>
      </w:pPr>
      <w:r w:rsidRPr="00DF7FD8">
        <w:rPr>
          <w:rFonts w:ascii="Aptos" w:hAnsi="Aptos"/>
          <w:sz w:val="22"/>
          <w:szCs w:val="22"/>
        </w:rPr>
        <w:t>Mõlem</w:t>
      </w:r>
      <w:r w:rsidR="008E5857">
        <w:rPr>
          <w:rFonts w:ascii="Aptos" w:hAnsi="Aptos"/>
          <w:sz w:val="22"/>
          <w:szCs w:val="22"/>
        </w:rPr>
        <w:t>a</w:t>
      </w:r>
      <w:r w:rsidRPr="00DF7FD8">
        <w:rPr>
          <w:rFonts w:ascii="Aptos" w:hAnsi="Aptos"/>
          <w:sz w:val="22"/>
          <w:szCs w:val="22"/>
        </w:rPr>
        <w:t xml:space="preserve"> korraldusmudeli puhul on oluline kujundada hanketingimused ja teenustasude struktuur selliselt, et need toetaksid jäätmete liigiti kogumist ning suunaksid vähendama segaolmejäätmete teket. Teenustasude kujundamisel tuleks lähtuda põhimõttest, et õigesti liigiti kogutud jäätmete üleandmine on jäätmevaldajale soodsam kui segaolmejäätmete üleandmine ning valesti liigiti kogutud või liigiti kogumata jäätmete üleandmine kõrgema tasuga.</w:t>
      </w:r>
    </w:p>
    <w:p w14:paraId="574E9AD0" w14:textId="7CE04348" w:rsidR="0097774A" w:rsidRPr="00447DE4" w:rsidRDefault="00922AFD" w:rsidP="0097774A">
      <w:pPr>
        <w:pBdr>
          <w:top w:val="single" w:sz="24" w:space="0" w:color="99CB38" w:themeColor="accent1"/>
          <w:left w:val="single" w:sz="24" w:space="0" w:color="99CB38" w:themeColor="accent1"/>
          <w:bottom w:val="single" w:sz="24" w:space="0" w:color="99CB38" w:themeColor="accent1"/>
          <w:right w:val="single" w:sz="24" w:space="0" w:color="99CB38" w:themeColor="accent1"/>
        </w:pBdr>
        <w:shd w:val="clear" w:color="auto" w:fill="99CB38" w:themeFill="accent1"/>
        <w:spacing w:after="0"/>
        <w:jc w:val="center"/>
        <w:outlineLvl w:val="0"/>
        <w:rPr>
          <w:rFonts w:ascii="Aptos" w:hAnsi="Aptos"/>
          <w:b/>
          <w:bCs/>
          <w:caps/>
          <w:color w:val="FFFFFF" w:themeColor="background1"/>
          <w:spacing w:val="15"/>
          <w:sz w:val="24"/>
          <w:szCs w:val="24"/>
        </w:rPr>
      </w:pPr>
      <w:bookmarkStart w:id="304" w:name="_Toc229740850"/>
      <w:bookmarkStart w:id="305" w:name="_Toc230701339"/>
      <w:bookmarkStart w:id="306" w:name="_Toc235175976"/>
      <w:bookmarkStart w:id="307" w:name="_Toc243074714"/>
      <w:r w:rsidRPr="00447DE4">
        <w:rPr>
          <w:rFonts w:ascii="Aptos" w:hAnsi="Aptos"/>
          <w:b/>
          <w:bCs/>
          <w:caps/>
          <w:color w:val="FFFFFF" w:themeColor="background1"/>
          <w:spacing w:val="15"/>
          <w:sz w:val="24"/>
          <w:szCs w:val="24"/>
        </w:rPr>
        <w:t>1</w:t>
      </w:r>
      <w:r w:rsidR="00744A9B">
        <w:rPr>
          <w:rFonts w:ascii="Aptos" w:hAnsi="Aptos"/>
          <w:b/>
          <w:bCs/>
          <w:caps/>
          <w:color w:val="FFFFFF" w:themeColor="background1"/>
          <w:spacing w:val="15"/>
          <w:sz w:val="24"/>
          <w:szCs w:val="24"/>
        </w:rPr>
        <w:t>0</w:t>
      </w:r>
      <w:r w:rsidR="0097774A" w:rsidRPr="00447DE4">
        <w:rPr>
          <w:rFonts w:ascii="Aptos" w:hAnsi="Aptos"/>
          <w:b/>
          <w:bCs/>
          <w:caps/>
          <w:color w:val="FFFFFF" w:themeColor="background1"/>
          <w:spacing w:val="15"/>
          <w:sz w:val="24"/>
          <w:szCs w:val="24"/>
        </w:rPr>
        <w:t>. JÄÄTMEKAVA RAKENDAMISE MÕJU KESKKONNALE</w:t>
      </w:r>
      <w:bookmarkEnd w:id="304"/>
      <w:bookmarkEnd w:id="305"/>
      <w:bookmarkEnd w:id="306"/>
      <w:bookmarkEnd w:id="307"/>
    </w:p>
    <w:p w14:paraId="7D960350" w14:textId="77777777" w:rsidR="0097774A" w:rsidRPr="00376D8E" w:rsidRDefault="0097774A" w:rsidP="0097774A">
      <w:pPr>
        <w:spacing w:before="0" w:after="0" w:line="240" w:lineRule="auto"/>
        <w:jc w:val="both"/>
        <w:rPr>
          <w:rFonts w:ascii="Aptos" w:eastAsia="Times New Roman" w:hAnsi="Aptos" w:cs="Times New Roman"/>
          <w:sz w:val="24"/>
          <w:szCs w:val="24"/>
        </w:rPr>
      </w:pPr>
    </w:p>
    <w:p w14:paraId="7F0A0786" w14:textId="7A811A6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 xml:space="preserve">Käesoleva kavaga seotud eesmärgid ning nende täitmiseks </w:t>
      </w:r>
      <w:r w:rsidR="00E91F12">
        <w:rPr>
          <w:rFonts w:ascii="Aptos" w:eastAsia="Times New Roman" w:hAnsi="Aptos" w:cs="Times New Roman"/>
          <w:sz w:val="22"/>
          <w:szCs w:val="22"/>
        </w:rPr>
        <w:t>vajalike</w:t>
      </w:r>
      <w:r w:rsidRPr="00447DE4">
        <w:rPr>
          <w:rFonts w:ascii="Aptos" w:eastAsia="Times New Roman" w:hAnsi="Aptos" w:cs="Times New Roman"/>
          <w:sz w:val="22"/>
          <w:szCs w:val="22"/>
        </w:rPr>
        <w:t xml:space="preserve"> tegevuste eesmärk on eelkõige tervikliku jäätmekäitlussüsteemi loomine, mille juures peab arvestama ka keskkonna- ja terviseaspekte. Suuremat tähelepanu pööratakse tingimuste seadmisele jäätmete tekkekohal kogumisele ja kogutud jäätmete taaskasutamise toimingutele. Eesmärgiks on vältida keskkonda ja tervist kahjustavate jäätmekäitlustegevuste rakendamist ning vähendada negatiivseid keskkonnamõjusid.</w:t>
      </w:r>
    </w:p>
    <w:p w14:paraId="3ECF9C70"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3DB138CC"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Jäätmekavaga planeeritavad tegevused seisnevad jäätmetekke vähendamises, jäätmete liigiti kogumise tõhustamises, korduskasutuse edendamises ning jäätmete kogumise ja käitlemise korraldamise arendamises. Jäätmehoolduse ja ringmajanduse arengut planeeritakse lähtudes jäätmehierarhiast ning otstarbekuse põhimõttest, eelistades võimalikult suures ulatuses jäätmetekke vältimist, toodete korduskasutust ja materjalide ringlussevõttu.</w:t>
      </w:r>
    </w:p>
    <w:p w14:paraId="52DCC838"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7AF9EB93"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Lisaks jäätmekäitluse arendamisele on eesmärk suurendada ressursside tõhusamat kasutamist ning toetada ringmajanduse põhimõtete rakendamist kohalikul tasandil. Selleks edendatakse keskkonnateadlikkust, parandatakse liigiti kogumise võimalusi, toetatakse korduskasutuslahendusi ning soodustatakse kestlikumaid tarbimisharjumusi.</w:t>
      </w:r>
    </w:p>
    <w:p w14:paraId="60CF616F"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0ED9C30F"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b/>
          <w:bCs/>
          <w:sz w:val="22"/>
          <w:szCs w:val="22"/>
        </w:rPr>
        <w:t>Jäätmete tekke, kogumise ja käitlemise keskkonnamõju</w:t>
      </w:r>
    </w:p>
    <w:p w14:paraId="531CC0DC" w14:textId="77777777" w:rsidR="0097774A" w:rsidRPr="00447DE4" w:rsidRDefault="0097774A" w:rsidP="0097774A">
      <w:pPr>
        <w:spacing w:before="0" w:after="0" w:line="240" w:lineRule="auto"/>
        <w:rPr>
          <w:rFonts w:ascii="Aptos" w:eastAsia="Times New Roman" w:hAnsi="Aptos" w:cs="Times New Roman"/>
          <w:sz w:val="22"/>
          <w:szCs w:val="22"/>
        </w:rPr>
      </w:pPr>
      <w:r w:rsidRPr="00447DE4">
        <w:rPr>
          <w:rFonts w:ascii="Aptos" w:eastAsia="Times New Roman" w:hAnsi="Aptos" w:cs="Times New Roman"/>
          <w:sz w:val="22"/>
          <w:szCs w:val="22"/>
        </w:rPr>
        <w:t>Kõige suuremat mõju keskkonnale avaldavad jäätmed, mis viiakse otseselt keskkonda ehk ebaseaduslikult kõrvaldatud ja ladestatud jäätmed. Ebaseaduslik tegevus on võimalik eelkõige tulenevalt sellest, et:</w:t>
      </w:r>
    </w:p>
    <w:p w14:paraId="111F8A6C" w14:textId="77777777" w:rsidR="0097774A" w:rsidRPr="00447DE4" w:rsidRDefault="0097774A" w:rsidP="0097774A">
      <w:pPr>
        <w:numPr>
          <w:ilvl w:val="0"/>
          <w:numId w:val="2"/>
        </w:numPr>
        <w:spacing w:before="0" w:after="0" w:line="240" w:lineRule="auto"/>
        <w:rPr>
          <w:rFonts w:ascii="Aptos" w:eastAsia="Times New Roman" w:hAnsi="Aptos" w:cs="Times New Roman"/>
          <w:sz w:val="22"/>
          <w:szCs w:val="22"/>
        </w:rPr>
      </w:pPr>
      <w:r w:rsidRPr="00447DE4">
        <w:rPr>
          <w:rFonts w:ascii="Aptos" w:eastAsia="Times New Roman" w:hAnsi="Aptos" w:cs="Times New Roman"/>
          <w:sz w:val="22"/>
          <w:szCs w:val="22"/>
        </w:rPr>
        <w:t>kõik jäätmevaldajad ei ole korraldatud jäätmeveoga hõlmatud;</w:t>
      </w:r>
    </w:p>
    <w:p w14:paraId="020E0431" w14:textId="77777777" w:rsidR="0097774A" w:rsidRPr="00447DE4" w:rsidRDefault="0097774A" w:rsidP="0097774A">
      <w:pPr>
        <w:numPr>
          <w:ilvl w:val="0"/>
          <w:numId w:val="2"/>
        </w:numPr>
        <w:spacing w:before="0" w:after="0" w:line="240" w:lineRule="auto"/>
        <w:rPr>
          <w:rFonts w:ascii="Aptos" w:eastAsia="Times New Roman" w:hAnsi="Aptos" w:cs="Times New Roman"/>
          <w:sz w:val="22"/>
          <w:szCs w:val="22"/>
        </w:rPr>
      </w:pPr>
      <w:r w:rsidRPr="00447DE4">
        <w:rPr>
          <w:rFonts w:ascii="Aptos" w:eastAsia="Times New Roman" w:hAnsi="Aptos" w:cs="Times New Roman"/>
          <w:sz w:val="22"/>
          <w:szCs w:val="22"/>
        </w:rPr>
        <w:t>teadlikkus ja järelevalve korraldus on ebapiisav;</w:t>
      </w:r>
    </w:p>
    <w:p w14:paraId="6EC36CB1" w14:textId="77777777" w:rsidR="0097774A" w:rsidRPr="00447DE4" w:rsidRDefault="0097774A" w:rsidP="0097774A">
      <w:pPr>
        <w:numPr>
          <w:ilvl w:val="0"/>
          <w:numId w:val="2"/>
        </w:numPr>
        <w:spacing w:before="0" w:after="0" w:line="240" w:lineRule="auto"/>
        <w:rPr>
          <w:rFonts w:ascii="Aptos" w:eastAsia="Times New Roman" w:hAnsi="Aptos" w:cs="Times New Roman"/>
          <w:sz w:val="22"/>
          <w:szCs w:val="22"/>
        </w:rPr>
      </w:pPr>
      <w:r w:rsidRPr="00447DE4">
        <w:rPr>
          <w:rFonts w:ascii="Aptos" w:eastAsia="Times New Roman" w:hAnsi="Aptos" w:cs="Times New Roman"/>
          <w:sz w:val="22"/>
          <w:szCs w:val="22"/>
        </w:rPr>
        <w:t>järelevalve tõhusust piiravad rahalised ressursid;</w:t>
      </w:r>
    </w:p>
    <w:p w14:paraId="5A2DB88A" w14:textId="77777777" w:rsidR="0097774A" w:rsidRPr="00447DE4" w:rsidRDefault="0097774A" w:rsidP="0097774A">
      <w:pPr>
        <w:numPr>
          <w:ilvl w:val="0"/>
          <w:numId w:val="2"/>
        </w:numPr>
        <w:spacing w:before="0" w:after="0" w:line="240" w:lineRule="auto"/>
        <w:rPr>
          <w:rFonts w:ascii="Aptos" w:eastAsia="Times New Roman" w:hAnsi="Aptos" w:cs="Times New Roman"/>
          <w:sz w:val="22"/>
          <w:szCs w:val="22"/>
        </w:rPr>
      </w:pPr>
      <w:r w:rsidRPr="00447DE4">
        <w:rPr>
          <w:rFonts w:ascii="Aptos" w:eastAsia="Times New Roman" w:hAnsi="Aptos" w:cs="Times New Roman"/>
          <w:sz w:val="22"/>
          <w:szCs w:val="22"/>
        </w:rPr>
        <w:t>osadel elanikel puudub motivatsioon või harjumus jäätmeid nõuetekohaselt liigiti koguda.</w:t>
      </w:r>
    </w:p>
    <w:p w14:paraId="270D68D1" w14:textId="77777777" w:rsidR="0097774A" w:rsidRPr="00447DE4" w:rsidRDefault="0097774A" w:rsidP="0097774A">
      <w:pPr>
        <w:spacing w:before="0" w:after="0" w:line="240" w:lineRule="auto"/>
        <w:rPr>
          <w:rFonts w:ascii="Aptos" w:eastAsia="Times New Roman" w:hAnsi="Aptos" w:cs="Times New Roman"/>
          <w:sz w:val="22"/>
          <w:szCs w:val="22"/>
        </w:rPr>
      </w:pPr>
    </w:p>
    <w:p w14:paraId="487AD5DE"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Jäätmetest tuleneva keskkonnamõju vältimisel on oluline roll inimeste teadlikkusel ja jäätmete tekkekohal liigiti kogumise vajalikkuse mõistmisel. Mida rohkem jäätmeid kogutakse liigiti ja antakse üle nõuetekohasele käitlejale, seda suurem on jäätmete taaskasutus ja seda väiksem on negatiivne keskkonnamõju. Sellise tegevusega on võimalik kokku hoida tarbitavaid ressursse ja vältida ohtlike ainete keskkonda sattumist.</w:t>
      </w:r>
    </w:p>
    <w:p w14:paraId="2B6B8B7A"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lastRenderedPageBreak/>
        <w:t>Olmejäätmete, sealhulgas biolagunevate jäätmete puhul mõjutavad keskkonda lõhnahäiringud, kogumisvahendites tekkiv nõrgvesi ning näriliste ja lindude levik. Selle tõkestamiseks on vajalik tagada regulaarne jäätmevedu, nõuetele vastavate kogumisvahendite kasutamine ja nende sobiv paigutus.</w:t>
      </w:r>
    </w:p>
    <w:p w14:paraId="57D29B64"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45A01D86"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b/>
          <w:bCs/>
          <w:sz w:val="22"/>
          <w:szCs w:val="22"/>
        </w:rPr>
        <w:t>Jäätmeveo keskkonnamõju</w:t>
      </w:r>
    </w:p>
    <w:p w14:paraId="2A99817C"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Jäätmeveo peamiseks keskkonnamõjuks on jäätmeveomasinate tekitatavad heitgaasid, müra ja lõhnahäiringud ning jäätmeveo käigus jäätmete sattumine keskkonda. Jäätmeveo halb korraldatus, näiteks ebaregulaarne mahutite tühjendamine, võib tekitada välditavaid häiringuid.</w:t>
      </w:r>
    </w:p>
    <w:p w14:paraId="5E0949C9"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256098C2"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Jäätmeveo korraldamisel on oluline tagada piirkondade vaheline logistiline ühtlus ja efektiivsus. Esineb juhtumeid, kus sama piirkonna või tänava majapidamiste jäätmeid kogutakse erinevatel aegadel, kuigi veosagedus on sama. Selline praktika ei ole keskkonna ega majanduslikult otstarbekas, kuna suurendab sõidukite läbisõitu, kütusekulu ja CO₂ heidet.</w:t>
      </w:r>
    </w:p>
    <w:p w14:paraId="05D1242B"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4365495B"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Seetõttu peavad omavalitsused oluliseks, et jäätmevedajad järgiksid hanketingimustes sätestatud nõuet logistika ühtlustamiseks ning optimeeriksid veograafikuid nii, et samalt tänavalt kogutaks jäätmeid võimalusel ühel ja samal päeval. See aitab vähendada keskkonnamõju, parandada teenuse kvaliteeti ja suurendada elanike rahulolu.</w:t>
      </w:r>
    </w:p>
    <w:p w14:paraId="1FBC09B1"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0BCC98C8"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Korraldatud jäätmevedu võimaldab jäätmete kogumist logistiliselt paremini organiseerida ja vähendada veokite poolt läbitavaid vahemaid ning transpordist tingitud keskkonnamõju. Jäätmeveo keskkonnamõju on võimalik vähendada liigiti kogumise tõhustamise, jäätmetekke vähenemise ning parema logistilise korralduse kaudu. Mõju aitab vähendada ka keskkonnasäästlikumate jäätmeveokite kasutamine ning ühismahutite rakendamine, mis võimaldab optimeerida veograafikuid ja vähendada sõidukite läbisõitu.</w:t>
      </w:r>
    </w:p>
    <w:p w14:paraId="430DDD17"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05E78A2F"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b/>
          <w:bCs/>
          <w:sz w:val="22"/>
          <w:szCs w:val="22"/>
        </w:rPr>
        <w:t>Jäätmete kõrvaldamise keskkonnamõju</w:t>
      </w:r>
    </w:p>
    <w:p w14:paraId="1EACE3D9"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Jäätmete kõrvaldamine tähendab nende viimist prügilasse, põletamist ilma energiat tootmata või muud toimingut, mis ei kvalifitseeru taaskasutuseks. Nendest tegevustest tulenevaid keskkonnamõjusid vähendavad kõrvaldamiskäitistele seatud ranged nõuded. Keskkonnamõjusid on võimalik täiendavalt vähendada liigiti kogumise kaudu, mis võimaldab suunata suurema osa jäätmetest taaskasutusse ning vähendada kõrvaldamisele minevate jäätmete hulka ja ohtlikkust.</w:t>
      </w:r>
    </w:p>
    <w:p w14:paraId="69ADCD34"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4BA627C5"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b/>
          <w:bCs/>
          <w:sz w:val="22"/>
          <w:szCs w:val="22"/>
        </w:rPr>
        <w:t>Jäätmete taaskasutamise keskkonnamõju</w:t>
      </w:r>
    </w:p>
    <w:p w14:paraId="40508F47"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Jäätmete taaskasutamine avaldab valdavalt positiivset mõju keskkonnale, kuna aitab vähendada uute loodusvarade kasutust, kasvuhoonegaaside heidet ning pikendada materjalide elutsüklit. Materjalide suunamine taaskasutusse säästab energiat ja tooraineid ning vähendab ladestatavate jäätmete hulka.</w:t>
      </w:r>
    </w:p>
    <w:p w14:paraId="6D95610B"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16B8E36D" w14:textId="45DED688"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Samas kaasnevad taaskasutusega teatud keskkonnamõjud, mis sõltuvad kasutatavast tehnoloogiast, jäätmete kvaliteedist ja transpordi</w:t>
      </w:r>
      <w:r w:rsidR="00E91F12">
        <w:rPr>
          <w:rFonts w:ascii="Aptos" w:eastAsia="Times New Roman" w:hAnsi="Aptos" w:cs="Times New Roman"/>
          <w:sz w:val="22"/>
          <w:szCs w:val="22"/>
        </w:rPr>
        <w:t xml:space="preserve"> </w:t>
      </w:r>
      <w:r w:rsidRPr="00447DE4">
        <w:rPr>
          <w:rFonts w:ascii="Aptos" w:eastAsia="Times New Roman" w:hAnsi="Aptos" w:cs="Times New Roman"/>
          <w:sz w:val="22"/>
          <w:szCs w:val="22"/>
        </w:rPr>
        <w:t>vahemaadest. Ümbertöötlemise protsessid nõuavad energiat ning võivad põhjustada heitmeid ja kõrvalsaadusi, kui neid ei teostata parima võimaliku tehnoloogia alusel. Suurim keskkonnakasu saavutatakse siis, kui jäätmeid taaskasutatakse võimalikult lähedal nende tekkekohale ja energiatõhusalt.</w:t>
      </w:r>
    </w:p>
    <w:p w14:paraId="4DF98CF6"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79A19454"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 xml:space="preserve">Tulenevalt jäätmete taaskasutamise eesmärkidest, ringmajandusliku majandusmudeli arendamise vajadusest ning keskkonnahoiu edendamisest on jäätmehoolduse arendamisel katuseesmärgiks keskkonnahoidlikule ja süsinikuneutraalsele jäätmehoolduse korraldamise </w:t>
      </w:r>
      <w:r w:rsidRPr="00447DE4">
        <w:rPr>
          <w:rFonts w:ascii="Aptos" w:eastAsia="Times New Roman" w:hAnsi="Aptos" w:cs="Times New Roman"/>
          <w:sz w:val="22"/>
          <w:szCs w:val="22"/>
        </w:rPr>
        <w:lastRenderedPageBreak/>
        <w:t>mudelile üleminek. See tähendab süsteemi, mis soodustab jäätmetekke vähendamist, materjalide ringlussevõttu ning vähese CO₂ heitmega käitlust.</w:t>
      </w:r>
    </w:p>
    <w:p w14:paraId="46C447FC"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730A76EB" w14:textId="77777777" w:rsidR="0097774A"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Keskkonnahoidliku jäätmehoolduse raames toetatakse materjalide taaskasutust, korduskasutust ja kompostimist, samuti välditakse jäätmeteket ja vähendatakse tarbimist. Süsinikuneutraalsuse saavutamiseks optimeeritakse logistikat ja transporti, kasutatakse suurema mahutavusega või harvemini tühjendatavaid kogumislahendusi ning võimalusel keskkonnasäästlikumaid jäätmeveokeid.</w:t>
      </w:r>
    </w:p>
    <w:p w14:paraId="53A9C672" w14:textId="77777777" w:rsidR="00A02FD3" w:rsidRPr="00447DE4" w:rsidRDefault="00A02FD3" w:rsidP="0097774A">
      <w:pPr>
        <w:spacing w:before="0" w:after="0" w:line="240" w:lineRule="auto"/>
        <w:jc w:val="both"/>
        <w:rPr>
          <w:rFonts w:ascii="Aptos" w:hAnsi="Aptos"/>
          <w:sz w:val="22"/>
          <w:szCs w:val="22"/>
        </w:rPr>
      </w:pPr>
    </w:p>
    <w:p w14:paraId="3A4AD865" w14:textId="77777777" w:rsidR="0097774A" w:rsidRPr="00447DE4" w:rsidRDefault="0097774A" w:rsidP="0097774A">
      <w:pPr>
        <w:spacing w:before="0" w:after="0"/>
        <w:jc w:val="both"/>
        <w:rPr>
          <w:rFonts w:ascii="Aptos" w:eastAsia="Times New Roman" w:hAnsi="Aptos"/>
          <w:b/>
          <w:bCs/>
          <w:sz w:val="22"/>
          <w:szCs w:val="22"/>
        </w:rPr>
      </w:pPr>
      <w:r w:rsidRPr="00447DE4">
        <w:rPr>
          <w:rFonts w:ascii="Aptos" w:eastAsia="Times New Roman" w:hAnsi="Aptos"/>
          <w:b/>
          <w:bCs/>
          <w:sz w:val="22"/>
          <w:szCs w:val="22"/>
        </w:rPr>
        <w:t>Ringmajanduse rakendamise keskkonnamõju</w:t>
      </w:r>
    </w:p>
    <w:p w14:paraId="645C64F2" w14:textId="77777777" w:rsidR="0097774A" w:rsidRPr="00447DE4"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Ringmajanduse põhimõtete rakendamine aitab vähendada jäätmeteket, säästa loodusressursse ning vähendada jäätmekäitlusega kaasnevat keskkonnamõju. Ringmajanduse eesmärk on hoida materjale ja tooteid võimalikult kaua kasutuses läbi korduskasutuse, parandamise ja ringlussevõtu. Selline lähenemine vähendab vajadust uute toorainete kasutamiseks ning aitab vähendada tootmise, transpordi ja jäätmete kõrvaldamisega seotud keskkonnakoormust.</w:t>
      </w:r>
    </w:p>
    <w:p w14:paraId="479971FA" w14:textId="77777777" w:rsidR="0097774A" w:rsidRPr="00447DE4" w:rsidRDefault="0097774A" w:rsidP="0097774A">
      <w:pPr>
        <w:spacing w:before="0" w:after="0" w:line="240" w:lineRule="auto"/>
        <w:jc w:val="both"/>
        <w:rPr>
          <w:rFonts w:ascii="Aptos" w:eastAsia="Times New Roman" w:hAnsi="Aptos" w:cs="Times New Roman"/>
          <w:sz w:val="22"/>
          <w:szCs w:val="22"/>
        </w:rPr>
      </w:pPr>
    </w:p>
    <w:p w14:paraId="111785C3" w14:textId="5BE69514" w:rsidR="00922AFD" w:rsidRDefault="0097774A" w:rsidP="0097774A">
      <w:pPr>
        <w:spacing w:before="0" w:after="0" w:line="240" w:lineRule="auto"/>
        <w:jc w:val="both"/>
        <w:rPr>
          <w:rFonts w:ascii="Aptos" w:eastAsia="Times New Roman" w:hAnsi="Aptos" w:cs="Times New Roman"/>
          <w:sz w:val="22"/>
          <w:szCs w:val="22"/>
        </w:rPr>
      </w:pPr>
      <w:r w:rsidRPr="00447DE4">
        <w:rPr>
          <w:rFonts w:ascii="Aptos" w:eastAsia="Times New Roman" w:hAnsi="Aptos" w:cs="Times New Roman"/>
          <w:sz w:val="22"/>
          <w:szCs w:val="22"/>
        </w:rPr>
        <w:t>Keskkonnamõju väheneb eelkõige läbi jäätmete liigiti kogumise ja materjalide taaskasutusse suunamise. Mida rohkem jäätmeid suunatakse ringlusse, seda vähem jäätmeid ladestatakse prügilasse või põletatakse. See aitab vähendada kasvuhoonegaaside heidet, pinnase- ja veereostuse riski ning energiakulu. Samuti aitab esemete korduskasutus ja parandamine pikendada toodete eluiga ning vältida veel kasutuskõlblike esemete muutumist jäätmeteks. Terviklik ringmajanduse süsteem aitab kaasa ressursitõhusamale ja keskkonnahoidlikumale jäätmehooldusele ning toetab kliima- ja keskkonnaeesmärkide saavutamist.</w:t>
      </w:r>
    </w:p>
    <w:p w14:paraId="15B5627C" w14:textId="77777777" w:rsidR="009627FB" w:rsidRDefault="009627FB" w:rsidP="0097774A">
      <w:pPr>
        <w:spacing w:before="0" w:after="0" w:line="240" w:lineRule="auto"/>
        <w:jc w:val="both"/>
        <w:rPr>
          <w:rFonts w:ascii="Aptos" w:eastAsia="Times New Roman" w:hAnsi="Aptos" w:cs="Times New Roman"/>
          <w:sz w:val="22"/>
          <w:szCs w:val="22"/>
        </w:rPr>
      </w:pPr>
    </w:p>
    <w:p w14:paraId="2D64FB2E" w14:textId="77777777" w:rsidR="009627FB" w:rsidRDefault="009627FB" w:rsidP="0097774A">
      <w:pPr>
        <w:spacing w:before="0" w:after="0" w:line="240" w:lineRule="auto"/>
        <w:jc w:val="both"/>
        <w:rPr>
          <w:rFonts w:ascii="Aptos" w:eastAsia="Times New Roman" w:hAnsi="Aptos" w:cs="Times New Roman"/>
          <w:sz w:val="22"/>
          <w:szCs w:val="22"/>
        </w:rPr>
      </w:pPr>
    </w:p>
    <w:p w14:paraId="5453E054" w14:textId="77777777" w:rsidR="009627FB" w:rsidRDefault="009627FB" w:rsidP="0097774A">
      <w:pPr>
        <w:spacing w:before="0" w:after="0" w:line="240" w:lineRule="auto"/>
        <w:jc w:val="both"/>
        <w:rPr>
          <w:rFonts w:ascii="Aptos" w:eastAsia="Times New Roman" w:hAnsi="Aptos" w:cs="Times New Roman"/>
          <w:sz w:val="22"/>
          <w:szCs w:val="22"/>
        </w:rPr>
      </w:pPr>
    </w:p>
    <w:p w14:paraId="7BF98750" w14:textId="77777777" w:rsidR="009627FB" w:rsidRDefault="009627FB" w:rsidP="0097774A">
      <w:pPr>
        <w:spacing w:before="0" w:after="0" w:line="240" w:lineRule="auto"/>
        <w:jc w:val="both"/>
        <w:rPr>
          <w:rFonts w:ascii="Aptos" w:eastAsia="Times New Roman" w:hAnsi="Aptos" w:cs="Times New Roman"/>
          <w:sz w:val="22"/>
          <w:szCs w:val="22"/>
        </w:rPr>
      </w:pPr>
    </w:p>
    <w:p w14:paraId="54097715" w14:textId="77777777" w:rsidR="00DF7FD8" w:rsidRDefault="00DF7FD8" w:rsidP="0097774A">
      <w:pPr>
        <w:spacing w:before="0" w:after="0" w:line="240" w:lineRule="auto"/>
        <w:jc w:val="both"/>
        <w:rPr>
          <w:rFonts w:ascii="Aptos" w:eastAsia="Times New Roman" w:hAnsi="Aptos" w:cs="Times New Roman"/>
          <w:sz w:val="22"/>
          <w:szCs w:val="22"/>
        </w:rPr>
      </w:pPr>
    </w:p>
    <w:p w14:paraId="13EEDE4A" w14:textId="77777777" w:rsidR="00DF7FD8" w:rsidRDefault="00DF7FD8" w:rsidP="0097774A">
      <w:pPr>
        <w:spacing w:before="0" w:after="0" w:line="240" w:lineRule="auto"/>
        <w:jc w:val="both"/>
        <w:rPr>
          <w:rFonts w:ascii="Aptos" w:eastAsia="Times New Roman" w:hAnsi="Aptos" w:cs="Times New Roman"/>
          <w:sz w:val="22"/>
          <w:szCs w:val="22"/>
        </w:rPr>
      </w:pPr>
    </w:p>
    <w:p w14:paraId="209A03A7" w14:textId="77777777" w:rsidR="00DF7FD8" w:rsidRDefault="00DF7FD8" w:rsidP="0097774A">
      <w:pPr>
        <w:spacing w:before="0" w:after="0" w:line="240" w:lineRule="auto"/>
        <w:jc w:val="both"/>
        <w:rPr>
          <w:rFonts w:ascii="Aptos" w:eastAsia="Times New Roman" w:hAnsi="Aptos" w:cs="Times New Roman"/>
          <w:sz w:val="22"/>
          <w:szCs w:val="22"/>
        </w:rPr>
      </w:pPr>
    </w:p>
    <w:p w14:paraId="1CD0DB3E" w14:textId="77777777" w:rsidR="00DF7FD8" w:rsidRDefault="00DF7FD8" w:rsidP="0097774A">
      <w:pPr>
        <w:spacing w:before="0" w:after="0" w:line="240" w:lineRule="auto"/>
        <w:jc w:val="both"/>
        <w:rPr>
          <w:rFonts w:ascii="Aptos" w:eastAsia="Times New Roman" w:hAnsi="Aptos" w:cs="Times New Roman"/>
          <w:sz w:val="22"/>
          <w:szCs w:val="22"/>
        </w:rPr>
      </w:pPr>
    </w:p>
    <w:p w14:paraId="700F40A3" w14:textId="77777777" w:rsidR="00DF7FD8" w:rsidRDefault="00DF7FD8" w:rsidP="0097774A">
      <w:pPr>
        <w:spacing w:before="0" w:after="0" w:line="240" w:lineRule="auto"/>
        <w:jc w:val="both"/>
        <w:rPr>
          <w:rFonts w:ascii="Aptos" w:eastAsia="Times New Roman" w:hAnsi="Aptos" w:cs="Times New Roman"/>
          <w:sz w:val="22"/>
          <w:szCs w:val="22"/>
        </w:rPr>
      </w:pPr>
    </w:p>
    <w:p w14:paraId="048CCEA7" w14:textId="77777777" w:rsidR="00DF7FD8" w:rsidRDefault="00DF7FD8" w:rsidP="0097774A">
      <w:pPr>
        <w:spacing w:before="0" w:after="0" w:line="240" w:lineRule="auto"/>
        <w:jc w:val="both"/>
        <w:rPr>
          <w:rFonts w:ascii="Aptos" w:eastAsia="Times New Roman" w:hAnsi="Aptos" w:cs="Times New Roman"/>
          <w:sz w:val="22"/>
          <w:szCs w:val="22"/>
        </w:rPr>
      </w:pPr>
    </w:p>
    <w:p w14:paraId="4AF54261" w14:textId="77777777" w:rsidR="00DF7FD8" w:rsidRDefault="00DF7FD8" w:rsidP="0097774A">
      <w:pPr>
        <w:spacing w:before="0" w:after="0" w:line="240" w:lineRule="auto"/>
        <w:jc w:val="both"/>
        <w:rPr>
          <w:rFonts w:ascii="Aptos" w:eastAsia="Times New Roman" w:hAnsi="Aptos" w:cs="Times New Roman"/>
          <w:sz w:val="22"/>
          <w:szCs w:val="22"/>
        </w:rPr>
      </w:pPr>
    </w:p>
    <w:p w14:paraId="2F69F527" w14:textId="77777777" w:rsidR="00DF7FD8" w:rsidRDefault="00DF7FD8" w:rsidP="0097774A">
      <w:pPr>
        <w:spacing w:before="0" w:after="0" w:line="240" w:lineRule="auto"/>
        <w:jc w:val="both"/>
        <w:rPr>
          <w:rFonts w:ascii="Aptos" w:eastAsia="Times New Roman" w:hAnsi="Aptos" w:cs="Times New Roman"/>
          <w:sz w:val="22"/>
          <w:szCs w:val="22"/>
        </w:rPr>
      </w:pPr>
    </w:p>
    <w:p w14:paraId="766A447D" w14:textId="77777777" w:rsidR="00DF7FD8" w:rsidRDefault="00DF7FD8" w:rsidP="0097774A">
      <w:pPr>
        <w:spacing w:before="0" w:after="0" w:line="240" w:lineRule="auto"/>
        <w:jc w:val="both"/>
        <w:rPr>
          <w:rFonts w:ascii="Aptos" w:eastAsia="Times New Roman" w:hAnsi="Aptos" w:cs="Times New Roman"/>
          <w:sz w:val="22"/>
          <w:szCs w:val="22"/>
        </w:rPr>
      </w:pPr>
    </w:p>
    <w:p w14:paraId="566C7C0F" w14:textId="77777777" w:rsidR="00DF7FD8" w:rsidRDefault="00DF7FD8" w:rsidP="0097774A">
      <w:pPr>
        <w:spacing w:before="0" w:after="0" w:line="240" w:lineRule="auto"/>
        <w:jc w:val="both"/>
        <w:rPr>
          <w:rFonts w:ascii="Aptos" w:eastAsia="Times New Roman" w:hAnsi="Aptos" w:cs="Times New Roman"/>
          <w:sz w:val="22"/>
          <w:szCs w:val="22"/>
        </w:rPr>
      </w:pPr>
    </w:p>
    <w:p w14:paraId="23F4FA34" w14:textId="77777777" w:rsidR="00DF7FD8" w:rsidRDefault="00DF7FD8" w:rsidP="0097774A">
      <w:pPr>
        <w:spacing w:before="0" w:after="0" w:line="240" w:lineRule="auto"/>
        <w:jc w:val="both"/>
        <w:rPr>
          <w:rFonts w:ascii="Aptos" w:eastAsia="Times New Roman" w:hAnsi="Aptos" w:cs="Times New Roman"/>
          <w:sz w:val="22"/>
          <w:szCs w:val="22"/>
        </w:rPr>
      </w:pPr>
    </w:p>
    <w:p w14:paraId="1D303509" w14:textId="77777777" w:rsidR="00DF7FD8" w:rsidRDefault="00DF7FD8" w:rsidP="0097774A">
      <w:pPr>
        <w:spacing w:before="0" w:after="0" w:line="240" w:lineRule="auto"/>
        <w:jc w:val="both"/>
        <w:rPr>
          <w:rFonts w:ascii="Aptos" w:eastAsia="Times New Roman" w:hAnsi="Aptos" w:cs="Times New Roman"/>
          <w:sz w:val="22"/>
          <w:szCs w:val="22"/>
        </w:rPr>
      </w:pPr>
    </w:p>
    <w:p w14:paraId="128D83FC" w14:textId="77777777" w:rsidR="00DF7FD8" w:rsidRDefault="00DF7FD8" w:rsidP="0097774A">
      <w:pPr>
        <w:spacing w:before="0" w:after="0" w:line="240" w:lineRule="auto"/>
        <w:jc w:val="both"/>
        <w:rPr>
          <w:rFonts w:ascii="Aptos" w:eastAsia="Times New Roman" w:hAnsi="Aptos" w:cs="Times New Roman"/>
          <w:sz w:val="22"/>
          <w:szCs w:val="22"/>
        </w:rPr>
      </w:pPr>
    </w:p>
    <w:p w14:paraId="4186B1DC" w14:textId="77777777" w:rsidR="00DF7FD8" w:rsidRDefault="00DF7FD8" w:rsidP="0097774A">
      <w:pPr>
        <w:spacing w:before="0" w:after="0" w:line="240" w:lineRule="auto"/>
        <w:jc w:val="both"/>
        <w:rPr>
          <w:rFonts w:ascii="Aptos" w:eastAsia="Times New Roman" w:hAnsi="Aptos" w:cs="Times New Roman"/>
          <w:sz w:val="22"/>
          <w:szCs w:val="22"/>
        </w:rPr>
      </w:pPr>
    </w:p>
    <w:p w14:paraId="3C177B6F" w14:textId="77777777" w:rsidR="00DF7FD8" w:rsidRDefault="00DF7FD8" w:rsidP="0097774A">
      <w:pPr>
        <w:spacing w:before="0" w:after="0" w:line="240" w:lineRule="auto"/>
        <w:jc w:val="both"/>
        <w:rPr>
          <w:rFonts w:ascii="Aptos" w:eastAsia="Times New Roman" w:hAnsi="Aptos" w:cs="Times New Roman"/>
          <w:sz w:val="22"/>
          <w:szCs w:val="22"/>
        </w:rPr>
      </w:pPr>
    </w:p>
    <w:p w14:paraId="1B703E76" w14:textId="77777777" w:rsidR="00DF7FD8" w:rsidRDefault="00DF7FD8" w:rsidP="0097774A">
      <w:pPr>
        <w:spacing w:before="0" w:after="0" w:line="240" w:lineRule="auto"/>
        <w:jc w:val="both"/>
        <w:rPr>
          <w:rFonts w:ascii="Aptos" w:eastAsia="Times New Roman" w:hAnsi="Aptos" w:cs="Times New Roman"/>
          <w:sz w:val="22"/>
          <w:szCs w:val="22"/>
        </w:rPr>
      </w:pPr>
    </w:p>
    <w:p w14:paraId="44C80401" w14:textId="77777777" w:rsidR="00DF7FD8" w:rsidRDefault="00DF7FD8" w:rsidP="0097774A">
      <w:pPr>
        <w:spacing w:before="0" w:after="0" w:line="240" w:lineRule="auto"/>
        <w:jc w:val="both"/>
        <w:rPr>
          <w:rFonts w:ascii="Aptos" w:eastAsia="Times New Roman" w:hAnsi="Aptos" w:cs="Times New Roman"/>
          <w:sz w:val="22"/>
          <w:szCs w:val="22"/>
        </w:rPr>
      </w:pPr>
    </w:p>
    <w:p w14:paraId="052B9C4C" w14:textId="77777777" w:rsidR="00DF7FD8" w:rsidRDefault="00DF7FD8" w:rsidP="0097774A">
      <w:pPr>
        <w:spacing w:before="0" w:after="0" w:line="240" w:lineRule="auto"/>
        <w:jc w:val="both"/>
        <w:rPr>
          <w:rFonts w:ascii="Aptos" w:eastAsia="Times New Roman" w:hAnsi="Aptos" w:cs="Times New Roman"/>
          <w:sz w:val="22"/>
          <w:szCs w:val="22"/>
        </w:rPr>
      </w:pPr>
    </w:p>
    <w:p w14:paraId="4BA43EDA" w14:textId="22FF163B" w:rsidR="00DF7FD8" w:rsidRDefault="00DF7FD8" w:rsidP="00A02FD3">
      <w:pPr>
        <w:rPr>
          <w:rFonts w:ascii="Aptos" w:eastAsia="Times New Roman" w:hAnsi="Aptos" w:cs="Times New Roman"/>
          <w:sz w:val="22"/>
          <w:szCs w:val="22"/>
        </w:rPr>
      </w:pPr>
    </w:p>
    <w:p w14:paraId="4B64637B" w14:textId="5691F4D2" w:rsidR="00A33C01" w:rsidRDefault="00A02FD3" w:rsidP="00A02FD3">
      <w:pPr>
        <w:rPr>
          <w:rFonts w:ascii="Aptos" w:eastAsia="Times New Roman" w:hAnsi="Aptos" w:cs="Times New Roman"/>
          <w:sz w:val="22"/>
          <w:szCs w:val="22"/>
        </w:rPr>
      </w:pPr>
      <w:r>
        <w:rPr>
          <w:rFonts w:ascii="Aptos" w:eastAsia="Times New Roman" w:hAnsi="Aptos" w:cs="Times New Roman"/>
          <w:sz w:val="22"/>
          <w:szCs w:val="22"/>
        </w:rPr>
        <w:br w:type="page"/>
      </w:r>
    </w:p>
    <w:p w14:paraId="59CA40A9" w14:textId="5706B710" w:rsidR="00744A9B" w:rsidRPr="004512B9" w:rsidRDefault="00A33C01" w:rsidP="00744A9B">
      <w:pPr>
        <w:pStyle w:val="Pealkiri1"/>
        <w:rPr>
          <w:rFonts w:ascii="Aptos" w:hAnsi="Aptos"/>
          <w:b/>
          <w:bCs/>
          <w:sz w:val="24"/>
          <w:szCs w:val="24"/>
        </w:rPr>
      </w:pPr>
      <w:bookmarkStart w:id="308" w:name="_Toc243074715"/>
      <w:r>
        <w:rPr>
          <w:rFonts w:ascii="Aptos" w:hAnsi="Aptos"/>
          <w:b/>
          <w:bCs/>
          <w:sz w:val="24"/>
          <w:szCs w:val="24"/>
        </w:rPr>
        <w:lastRenderedPageBreak/>
        <w:t xml:space="preserve">LISA 1 </w:t>
      </w:r>
      <w:r w:rsidR="00744A9B" w:rsidRPr="004512B9">
        <w:rPr>
          <w:rFonts w:ascii="Aptos" w:hAnsi="Aptos"/>
          <w:b/>
          <w:bCs/>
          <w:sz w:val="24"/>
          <w:szCs w:val="24"/>
        </w:rPr>
        <w:t>TEGEVUSKAVA EESMÄRKIDE REALISEERIMISEKS</w:t>
      </w:r>
      <w:bookmarkEnd w:id="308"/>
    </w:p>
    <w:p w14:paraId="3F1F6717" w14:textId="77777777" w:rsidR="00744A9B" w:rsidRPr="003A1012" w:rsidRDefault="00744A9B" w:rsidP="00744A9B"/>
    <w:tbl>
      <w:tblPr>
        <w:tblStyle w:val="Loetelutabel3rhk1"/>
        <w:tblW w:w="9498" w:type="dxa"/>
        <w:tblInd w:w="-147" w:type="dxa"/>
        <w:tblLayout w:type="fixed"/>
        <w:tblLook w:val="01A0" w:firstRow="1" w:lastRow="0" w:firstColumn="1" w:lastColumn="1" w:noHBand="0" w:noVBand="0"/>
      </w:tblPr>
      <w:tblGrid>
        <w:gridCol w:w="709"/>
        <w:gridCol w:w="5245"/>
        <w:gridCol w:w="1559"/>
        <w:gridCol w:w="1985"/>
      </w:tblGrid>
      <w:tr w:rsidR="00744A9B" w:rsidRPr="00B03739" w14:paraId="2BB876F7" w14:textId="77777777" w:rsidTr="0090026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9" w:type="dxa"/>
          </w:tcPr>
          <w:p w14:paraId="32C2B313" w14:textId="77777777" w:rsidR="00744A9B" w:rsidRPr="004512B9" w:rsidRDefault="00744A9B" w:rsidP="00216325">
            <w:pPr>
              <w:jc w:val="center"/>
              <w:rPr>
                <w:rFonts w:ascii="Aptos" w:hAnsi="Aptos"/>
                <w:b w:val="0"/>
                <w:iCs/>
                <w:color w:val="000000" w:themeColor="text1"/>
                <w:sz w:val="22"/>
                <w:szCs w:val="22"/>
              </w:rPr>
            </w:pPr>
            <w:r w:rsidRPr="004512B9">
              <w:rPr>
                <w:rFonts w:ascii="Aptos" w:hAnsi="Aptos"/>
                <w:iCs/>
                <w:color w:val="000000" w:themeColor="text1"/>
                <w:sz w:val="22"/>
                <w:szCs w:val="22"/>
              </w:rPr>
              <w:t>Nr</w:t>
            </w:r>
          </w:p>
        </w:tc>
        <w:tc>
          <w:tcPr>
            <w:cnfStyle w:val="000010000000" w:firstRow="0" w:lastRow="0" w:firstColumn="0" w:lastColumn="0" w:oddVBand="1" w:evenVBand="0" w:oddHBand="0" w:evenHBand="0" w:firstRowFirstColumn="0" w:firstRowLastColumn="0" w:lastRowFirstColumn="0" w:lastRowLastColumn="0"/>
            <w:tcW w:w="5245" w:type="dxa"/>
          </w:tcPr>
          <w:p w14:paraId="725CB1F2" w14:textId="77777777" w:rsidR="00744A9B" w:rsidRPr="004512B9" w:rsidRDefault="00744A9B" w:rsidP="00216325">
            <w:pPr>
              <w:jc w:val="center"/>
              <w:rPr>
                <w:rFonts w:ascii="Aptos" w:hAnsi="Aptos"/>
                <w:b w:val="0"/>
                <w:iCs/>
                <w:color w:val="000000" w:themeColor="text1"/>
                <w:sz w:val="22"/>
                <w:szCs w:val="22"/>
              </w:rPr>
            </w:pPr>
            <w:r w:rsidRPr="004512B9">
              <w:rPr>
                <w:rFonts w:ascii="Aptos" w:hAnsi="Aptos"/>
                <w:iCs/>
                <w:color w:val="000000" w:themeColor="text1"/>
                <w:sz w:val="22"/>
                <w:szCs w:val="22"/>
              </w:rPr>
              <w:t>Tegevuse projekti nimi</w:t>
            </w:r>
          </w:p>
        </w:tc>
        <w:tc>
          <w:tcPr>
            <w:tcW w:w="1559" w:type="dxa"/>
          </w:tcPr>
          <w:p w14:paraId="69238D25" w14:textId="77777777" w:rsidR="00744A9B" w:rsidRPr="004512B9" w:rsidRDefault="00744A9B" w:rsidP="00216325">
            <w:pPr>
              <w:jc w:val="center"/>
              <w:cnfStyle w:val="100000000000" w:firstRow="1" w:lastRow="0" w:firstColumn="0" w:lastColumn="0" w:oddVBand="0" w:evenVBand="0" w:oddHBand="0" w:evenHBand="0" w:firstRowFirstColumn="0" w:firstRowLastColumn="0" w:lastRowFirstColumn="0" w:lastRowLastColumn="0"/>
              <w:rPr>
                <w:rFonts w:ascii="Aptos" w:hAnsi="Aptos"/>
                <w:b w:val="0"/>
                <w:iCs/>
                <w:color w:val="000000" w:themeColor="text1"/>
                <w:sz w:val="22"/>
                <w:szCs w:val="22"/>
              </w:rPr>
            </w:pPr>
            <w:r w:rsidRPr="004512B9">
              <w:rPr>
                <w:rFonts w:ascii="Aptos" w:hAnsi="Aptos"/>
                <w:iCs/>
                <w:color w:val="000000" w:themeColor="text1"/>
                <w:sz w:val="22"/>
                <w:szCs w:val="22"/>
              </w:rPr>
              <w:t>Teostamise aeg</w:t>
            </w:r>
          </w:p>
        </w:tc>
        <w:tc>
          <w:tcPr>
            <w:cnfStyle w:val="000100001000" w:firstRow="0" w:lastRow="0" w:firstColumn="0" w:lastColumn="1" w:oddVBand="0" w:evenVBand="0" w:oddHBand="0" w:evenHBand="0" w:firstRowFirstColumn="0" w:firstRowLastColumn="1" w:lastRowFirstColumn="0" w:lastRowLastColumn="0"/>
            <w:tcW w:w="1985" w:type="dxa"/>
          </w:tcPr>
          <w:p w14:paraId="13EAA494" w14:textId="77777777" w:rsidR="00744A9B" w:rsidRPr="004512B9" w:rsidRDefault="00744A9B" w:rsidP="00216325">
            <w:pPr>
              <w:jc w:val="center"/>
              <w:rPr>
                <w:rFonts w:ascii="Aptos" w:hAnsi="Aptos"/>
                <w:b w:val="0"/>
                <w:iCs/>
                <w:color w:val="000000" w:themeColor="text1"/>
                <w:sz w:val="22"/>
                <w:szCs w:val="22"/>
              </w:rPr>
            </w:pPr>
            <w:r w:rsidRPr="004512B9">
              <w:rPr>
                <w:rFonts w:ascii="Aptos" w:hAnsi="Aptos"/>
                <w:iCs/>
                <w:color w:val="000000" w:themeColor="text1"/>
                <w:sz w:val="22"/>
                <w:szCs w:val="22"/>
              </w:rPr>
              <w:t>Teostaja, rahastusallikas</w:t>
            </w:r>
          </w:p>
        </w:tc>
      </w:tr>
      <w:tr w:rsidR="00744A9B" w:rsidRPr="00B03739" w14:paraId="22552A7A"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D6EAAF" w:themeFill="accent1" w:themeFillTint="66"/>
          </w:tcPr>
          <w:p w14:paraId="5EB8BA38" w14:textId="77777777" w:rsidR="00744A9B" w:rsidRPr="004512B9" w:rsidRDefault="00744A9B" w:rsidP="00216325">
            <w:pPr>
              <w:jc w:val="center"/>
              <w:rPr>
                <w:rFonts w:ascii="Aptos" w:hAnsi="Aptos"/>
                <w:b w:val="0"/>
                <w:color w:val="000000" w:themeColor="text1"/>
                <w:sz w:val="22"/>
                <w:szCs w:val="22"/>
              </w:rPr>
            </w:pPr>
            <w:r w:rsidRPr="004512B9">
              <w:rPr>
                <w:rFonts w:ascii="Aptos" w:hAnsi="Aptos"/>
                <w:color w:val="000000" w:themeColor="text1"/>
                <w:sz w:val="22"/>
                <w:szCs w:val="22"/>
              </w:rPr>
              <w:t>1</w:t>
            </w:r>
          </w:p>
        </w:tc>
        <w:tc>
          <w:tcPr>
            <w:cnfStyle w:val="000100000000" w:firstRow="0" w:lastRow="0" w:firstColumn="0" w:lastColumn="1" w:oddVBand="0" w:evenVBand="0" w:oddHBand="0" w:evenHBand="0" w:firstRowFirstColumn="0" w:firstRowLastColumn="0" w:lastRowFirstColumn="0" w:lastRowLastColumn="0"/>
            <w:tcW w:w="8789" w:type="dxa"/>
            <w:gridSpan w:val="3"/>
            <w:shd w:val="clear" w:color="auto" w:fill="D6EAAF" w:themeFill="accent1" w:themeFillTint="66"/>
          </w:tcPr>
          <w:p w14:paraId="6FCCE409" w14:textId="77777777" w:rsidR="00744A9B" w:rsidRPr="004512B9" w:rsidRDefault="00744A9B" w:rsidP="00216325">
            <w:pPr>
              <w:rPr>
                <w:rFonts w:ascii="Aptos" w:hAnsi="Aptos"/>
                <w:b w:val="0"/>
                <w:color w:val="000000" w:themeColor="text1"/>
                <w:sz w:val="22"/>
                <w:szCs w:val="22"/>
              </w:rPr>
            </w:pPr>
            <w:r w:rsidRPr="004512B9">
              <w:rPr>
                <w:rFonts w:ascii="Aptos" w:hAnsi="Aptos"/>
                <w:color w:val="000000" w:themeColor="text1"/>
                <w:sz w:val="22"/>
                <w:szCs w:val="22"/>
              </w:rPr>
              <w:t xml:space="preserve">ELANIKKONNA KESKKONNATEADLIKKUSE TÕSTMINE </w:t>
            </w:r>
          </w:p>
        </w:tc>
      </w:tr>
      <w:tr w:rsidR="00744A9B" w:rsidRPr="00B03739" w14:paraId="0B804D24"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384B51E1" w14:textId="77777777" w:rsidR="00744A9B" w:rsidRPr="00BA29E6" w:rsidRDefault="00744A9B" w:rsidP="00216325">
            <w:pPr>
              <w:spacing w:before="0"/>
              <w:jc w:val="center"/>
              <w:rPr>
                <w:rFonts w:ascii="Aptos" w:hAnsi="Aptos"/>
                <w:b w:val="0"/>
                <w:bCs w:val="0"/>
                <w:color w:val="000000" w:themeColor="text1"/>
              </w:rPr>
            </w:pPr>
            <w:r w:rsidRPr="00BA29E6">
              <w:rPr>
                <w:rFonts w:ascii="Aptos" w:hAnsi="Aptos"/>
                <w:b w:val="0"/>
                <w:bCs w:val="0"/>
                <w:color w:val="000000" w:themeColor="text1"/>
              </w:rPr>
              <w:t>1.1</w:t>
            </w:r>
          </w:p>
        </w:tc>
        <w:tc>
          <w:tcPr>
            <w:cnfStyle w:val="000010000000" w:firstRow="0" w:lastRow="0" w:firstColumn="0" w:lastColumn="0" w:oddVBand="1" w:evenVBand="0" w:oddHBand="0" w:evenHBand="0" w:firstRowFirstColumn="0" w:firstRowLastColumn="0" w:lastRowFirstColumn="0" w:lastRowLastColumn="0"/>
            <w:tcW w:w="5245" w:type="dxa"/>
          </w:tcPr>
          <w:p w14:paraId="3C90EA1F" w14:textId="71174113" w:rsidR="00744A9B" w:rsidRPr="00BA29E6" w:rsidRDefault="00744A9B" w:rsidP="00216325">
            <w:pPr>
              <w:spacing w:before="0"/>
              <w:rPr>
                <w:rFonts w:ascii="Aptos" w:hAnsi="Aptos"/>
                <w:color w:val="000000" w:themeColor="text1"/>
              </w:rPr>
            </w:pPr>
            <w:r w:rsidRPr="00BA29E6">
              <w:rPr>
                <w:rFonts w:ascii="Aptos" w:hAnsi="Aptos"/>
                <w:color w:val="000000" w:themeColor="text1"/>
              </w:rPr>
              <w:t>Jäätmehooldusalaste artiklite avaldamine</w:t>
            </w:r>
            <w:r w:rsidR="003D2C22">
              <w:rPr>
                <w:rFonts w:ascii="Aptos" w:hAnsi="Aptos"/>
                <w:color w:val="000000" w:themeColor="text1"/>
              </w:rPr>
              <w:t xml:space="preserve"> kohalike omavalitsuste </w:t>
            </w:r>
            <w:r w:rsidRPr="00BA29E6">
              <w:rPr>
                <w:rFonts w:ascii="Aptos" w:hAnsi="Aptos"/>
                <w:color w:val="000000" w:themeColor="text1"/>
              </w:rPr>
              <w:t>veebileh</w:t>
            </w:r>
            <w:r w:rsidR="003D2C22">
              <w:rPr>
                <w:rFonts w:ascii="Aptos" w:hAnsi="Aptos"/>
                <w:color w:val="000000" w:themeColor="text1"/>
              </w:rPr>
              <w:t>ted</w:t>
            </w:r>
            <w:r w:rsidRPr="00BA29E6">
              <w:rPr>
                <w:rFonts w:ascii="Aptos" w:hAnsi="Aptos"/>
                <w:color w:val="000000" w:themeColor="text1"/>
              </w:rPr>
              <w:t>el, ajalehes ja muudes meediakanalites.</w:t>
            </w:r>
          </w:p>
        </w:tc>
        <w:tc>
          <w:tcPr>
            <w:tcW w:w="1559" w:type="dxa"/>
          </w:tcPr>
          <w:p w14:paraId="1E7288BF"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BA29E6">
              <w:rPr>
                <w:rFonts w:ascii="Aptos" w:hAnsi="Aptos"/>
                <w:color w:val="000000" w:themeColor="text1"/>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2AF4C6ED" w14:textId="34D592B4" w:rsidR="00744A9B" w:rsidRPr="00BA29E6" w:rsidRDefault="00744A9B" w:rsidP="00216325">
            <w:pPr>
              <w:spacing w:before="0"/>
              <w:rPr>
                <w:rFonts w:ascii="Aptos" w:hAnsi="Aptos"/>
                <w:b w:val="0"/>
                <w:bCs w:val="0"/>
                <w:i/>
                <w:color w:val="000000" w:themeColor="text1"/>
              </w:rPr>
            </w:pPr>
            <w:r w:rsidRPr="00BA29E6">
              <w:rPr>
                <w:rFonts w:ascii="Aptos" w:hAnsi="Aptos"/>
                <w:b w:val="0"/>
                <w:bCs w:val="0"/>
                <w:color w:val="000000" w:themeColor="text1"/>
              </w:rPr>
              <w:t>KOV,</w:t>
            </w:r>
            <w:r w:rsidR="003D2C22">
              <w:rPr>
                <w:rFonts w:ascii="Aptos" w:hAnsi="Aptos"/>
                <w:b w:val="0"/>
                <w:bCs w:val="0"/>
                <w:color w:val="000000" w:themeColor="text1"/>
              </w:rPr>
              <w:t xml:space="preserve"> KOV</w:t>
            </w:r>
            <w:r w:rsidRPr="00BA29E6">
              <w:rPr>
                <w:rFonts w:ascii="Aptos" w:hAnsi="Aptos"/>
                <w:b w:val="0"/>
                <w:bCs w:val="0"/>
                <w:color w:val="000000" w:themeColor="text1"/>
              </w:rPr>
              <w:t xml:space="preserve"> E</w:t>
            </w:r>
          </w:p>
        </w:tc>
      </w:tr>
      <w:tr w:rsidR="00744A9B" w:rsidRPr="00B03739" w14:paraId="4E6AB0B2"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41C05CA" w14:textId="77777777" w:rsidR="00744A9B" w:rsidRPr="00BA29E6" w:rsidRDefault="00744A9B" w:rsidP="00216325">
            <w:pPr>
              <w:spacing w:before="0"/>
              <w:jc w:val="center"/>
              <w:rPr>
                <w:rFonts w:ascii="Aptos" w:hAnsi="Aptos"/>
                <w:b w:val="0"/>
                <w:bCs w:val="0"/>
                <w:color w:val="000000" w:themeColor="text1"/>
              </w:rPr>
            </w:pPr>
            <w:r w:rsidRPr="00BA29E6">
              <w:rPr>
                <w:rFonts w:ascii="Aptos" w:hAnsi="Aptos"/>
                <w:b w:val="0"/>
                <w:bCs w:val="0"/>
                <w:color w:val="000000" w:themeColor="text1"/>
              </w:rPr>
              <w:t>1.2</w:t>
            </w:r>
          </w:p>
        </w:tc>
        <w:tc>
          <w:tcPr>
            <w:cnfStyle w:val="000010000000" w:firstRow="0" w:lastRow="0" w:firstColumn="0" w:lastColumn="0" w:oddVBand="1" w:evenVBand="0" w:oddHBand="0" w:evenHBand="0" w:firstRowFirstColumn="0" w:firstRowLastColumn="0" w:lastRowFirstColumn="0" w:lastRowLastColumn="0"/>
            <w:tcW w:w="5245" w:type="dxa"/>
          </w:tcPr>
          <w:p w14:paraId="5216FA90" w14:textId="00951E30" w:rsidR="00744A9B" w:rsidRPr="00BA29E6" w:rsidRDefault="003D2C22" w:rsidP="00216325">
            <w:pPr>
              <w:spacing w:before="0"/>
              <w:rPr>
                <w:rFonts w:ascii="Aptos" w:hAnsi="Aptos"/>
                <w:color w:val="000000" w:themeColor="text1"/>
              </w:rPr>
            </w:pPr>
            <w:r>
              <w:rPr>
                <w:rFonts w:ascii="Aptos" w:hAnsi="Aptos"/>
                <w:color w:val="000000" w:themeColor="text1"/>
              </w:rPr>
              <w:t>Kohalike omavalitsuste</w:t>
            </w:r>
            <w:r w:rsidR="00744A9B" w:rsidRPr="00BA29E6">
              <w:rPr>
                <w:rFonts w:ascii="Aptos" w:hAnsi="Aptos"/>
                <w:color w:val="000000" w:themeColor="text1"/>
              </w:rPr>
              <w:t xml:space="preserve"> veebileh</w:t>
            </w:r>
            <w:r>
              <w:rPr>
                <w:rFonts w:ascii="Aptos" w:hAnsi="Aptos"/>
                <w:color w:val="000000" w:themeColor="text1"/>
              </w:rPr>
              <w:t>t</w:t>
            </w:r>
            <w:r w:rsidR="00744A9B" w:rsidRPr="00BA29E6">
              <w:rPr>
                <w:rFonts w:ascii="Aptos" w:hAnsi="Aptos"/>
                <w:color w:val="000000" w:themeColor="text1"/>
              </w:rPr>
              <w:t>e</w:t>
            </w:r>
            <w:r>
              <w:rPr>
                <w:rFonts w:ascii="Aptos" w:hAnsi="Aptos"/>
                <w:color w:val="000000" w:themeColor="text1"/>
              </w:rPr>
              <w:t>de</w:t>
            </w:r>
            <w:r w:rsidR="00744A9B" w:rsidRPr="00BA29E6">
              <w:rPr>
                <w:rFonts w:ascii="Aptos" w:hAnsi="Aptos"/>
                <w:color w:val="000000" w:themeColor="text1"/>
              </w:rPr>
              <w:t xml:space="preserve"> pidev kaasajastamine jäätmealase teabe osas.</w:t>
            </w:r>
          </w:p>
        </w:tc>
        <w:tc>
          <w:tcPr>
            <w:tcW w:w="1559" w:type="dxa"/>
          </w:tcPr>
          <w:p w14:paraId="56973A88"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BA29E6">
              <w:rPr>
                <w:rFonts w:ascii="Aptos" w:hAnsi="Aptos"/>
                <w:color w:val="000000" w:themeColor="text1"/>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02AD538B" w14:textId="5E19666A" w:rsidR="00744A9B" w:rsidRPr="00BA29E6" w:rsidRDefault="00744A9B" w:rsidP="00216325">
            <w:pPr>
              <w:spacing w:before="0"/>
              <w:rPr>
                <w:rFonts w:ascii="Aptos" w:hAnsi="Aptos"/>
                <w:b w:val="0"/>
                <w:bCs w:val="0"/>
                <w:color w:val="000000" w:themeColor="text1"/>
              </w:rPr>
            </w:pPr>
            <w:r w:rsidRPr="00BA29E6">
              <w:rPr>
                <w:rFonts w:ascii="Aptos" w:hAnsi="Aptos"/>
                <w:b w:val="0"/>
                <w:bCs w:val="0"/>
                <w:color w:val="000000" w:themeColor="text1"/>
              </w:rPr>
              <w:t>KOV,</w:t>
            </w:r>
            <w:r w:rsidR="003D2C22">
              <w:rPr>
                <w:rFonts w:ascii="Aptos" w:hAnsi="Aptos"/>
                <w:b w:val="0"/>
                <w:bCs w:val="0"/>
                <w:color w:val="000000" w:themeColor="text1"/>
              </w:rPr>
              <w:t xml:space="preserve"> KOV </w:t>
            </w:r>
            <w:r w:rsidRPr="00BA29E6">
              <w:rPr>
                <w:rFonts w:ascii="Aptos" w:hAnsi="Aptos"/>
                <w:b w:val="0"/>
                <w:bCs w:val="0"/>
                <w:color w:val="000000" w:themeColor="text1"/>
              </w:rPr>
              <w:t xml:space="preserve"> E</w:t>
            </w:r>
          </w:p>
        </w:tc>
      </w:tr>
      <w:tr w:rsidR="00744A9B" w:rsidRPr="00B03739" w14:paraId="58DA4862"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6E097527" w14:textId="77777777" w:rsidR="00744A9B" w:rsidRPr="00BA29E6" w:rsidRDefault="00744A9B" w:rsidP="00216325">
            <w:pPr>
              <w:spacing w:before="0"/>
              <w:jc w:val="center"/>
              <w:rPr>
                <w:rFonts w:ascii="Aptos" w:hAnsi="Aptos"/>
                <w:b w:val="0"/>
                <w:bCs w:val="0"/>
                <w:color w:val="000000" w:themeColor="text1"/>
              </w:rPr>
            </w:pPr>
            <w:r w:rsidRPr="00BA29E6">
              <w:rPr>
                <w:rFonts w:ascii="Aptos" w:hAnsi="Aptos"/>
                <w:b w:val="0"/>
                <w:bCs w:val="0"/>
                <w:color w:val="000000" w:themeColor="text1"/>
              </w:rPr>
              <w:t>1.3</w:t>
            </w:r>
          </w:p>
        </w:tc>
        <w:tc>
          <w:tcPr>
            <w:cnfStyle w:val="000010000000" w:firstRow="0" w:lastRow="0" w:firstColumn="0" w:lastColumn="0" w:oddVBand="1" w:evenVBand="0" w:oddHBand="0" w:evenHBand="0" w:firstRowFirstColumn="0" w:firstRowLastColumn="0" w:lastRowFirstColumn="0" w:lastRowLastColumn="0"/>
            <w:tcW w:w="5245" w:type="dxa"/>
          </w:tcPr>
          <w:p w14:paraId="7BE05DDD" w14:textId="6FEB09F6" w:rsidR="00744A9B" w:rsidRPr="00BA29E6" w:rsidRDefault="003D2C22" w:rsidP="00216325">
            <w:pPr>
              <w:spacing w:before="0"/>
              <w:rPr>
                <w:rFonts w:ascii="Aptos" w:hAnsi="Aptos"/>
                <w:color w:val="000000" w:themeColor="text1"/>
              </w:rPr>
            </w:pPr>
            <w:r>
              <w:rPr>
                <w:rFonts w:ascii="Aptos" w:eastAsia="Times New Roman" w:hAnsi="Aptos" w:cs="Calibri"/>
              </w:rPr>
              <w:t>Kohalike omavalitsuste</w:t>
            </w:r>
            <w:r w:rsidR="00744A9B" w:rsidRPr="00BA29E6">
              <w:rPr>
                <w:rFonts w:ascii="Aptos" w:eastAsia="Times New Roman" w:hAnsi="Aptos" w:cs="Calibri"/>
              </w:rPr>
              <w:t xml:space="preserve"> </w:t>
            </w:r>
            <w:r>
              <w:rPr>
                <w:rFonts w:ascii="Aptos" w:eastAsia="Times New Roman" w:hAnsi="Aptos" w:cs="Calibri"/>
              </w:rPr>
              <w:t>ja</w:t>
            </w:r>
            <w:r w:rsidR="00744A9B" w:rsidRPr="00BA29E6">
              <w:rPr>
                <w:rFonts w:ascii="Aptos" w:eastAsia="Times New Roman" w:hAnsi="Aptos" w:cs="Calibri"/>
              </w:rPr>
              <w:t xml:space="preserve"> allasutuste töötajate keskkonnateadlikkuse tõstmine.</w:t>
            </w:r>
          </w:p>
        </w:tc>
        <w:tc>
          <w:tcPr>
            <w:tcW w:w="1559" w:type="dxa"/>
          </w:tcPr>
          <w:p w14:paraId="697DDB7F"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BA29E6">
              <w:rPr>
                <w:rFonts w:ascii="Aptos" w:hAnsi="Aptos"/>
                <w:color w:val="000000" w:themeColor="text1"/>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1C5A8CDA" w14:textId="7504E4C1" w:rsidR="00744A9B" w:rsidRPr="00BA29E6" w:rsidRDefault="00744A9B" w:rsidP="00216325">
            <w:pPr>
              <w:spacing w:before="0"/>
              <w:rPr>
                <w:rFonts w:ascii="Aptos" w:hAnsi="Aptos"/>
                <w:b w:val="0"/>
                <w:bCs w:val="0"/>
                <w:color w:val="000000" w:themeColor="text1"/>
              </w:rPr>
            </w:pPr>
            <w:r w:rsidRPr="00BA29E6">
              <w:rPr>
                <w:rFonts w:ascii="Aptos" w:hAnsi="Aptos"/>
                <w:b w:val="0"/>
                <w:bCs w:val="0"/>
                <w:color w:val="000000" w:themeColor="text1"/>
              </w:rPr>
              <w:t xml:space="preserve">KOV, </w:t>
            </w:r>
            <w:r w:rsidR="003D2C22">
              <w:rPr>
                <w:rFonts w:ascii="Aptos" w:hAnsi="Aptos"/>
                <w:b w:val="0"/>
                <w:bCs w:val="0"/>
                <w:color w:val="000000" w:themeColor="text1"/>
              </w:rPr>
              <w:t xml:space="preserve">KOV </w:t>
            </w:r>
            <w:r w:rsidRPr="00BA29E6">
              <w:rPr>
                <w:rFonts w:ascii="Aptos" w:hAnsi="Aptos"/>
                <w:b w:val="0"/>
                <w:bCs w:val="0"/>
                <w:color w:val="000000" w:themeColor="text1"/>
              </w:rPr>
              <w:t>E</w:t>
            </w:r>
          </w:p>
        </w:tc>
      </w:tr>
      <w:tr w:rsidR="00744A9B" w:rsidRPr="00B03739" w14:paraId="307C6A1E"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4917B27D" w14:textId="77777777" w:rsidR="00744A9B" w:rsidRPr="00BA29E6" w:rsidRDefault="00744A9B" w:rsidP="00216325">
            <w:pPr>
              <w:spacing w:before="0"/>
              <w:jc w:val="center"/>
              <w:rPr>
                <w:rFonts w:ascii="Aptos" w:hAnsi="Aptos"/>
                <w:b w:val="0"/>
                <w:bCs w:val="0"/>
                <w:color w:val="000000" w:themeColor="text1"/>
              </w:rPr>
            </w:pPr>
            <w:r w:rsidRPr="00BA29E6">
              <w:rPr>
                <w:rFonts w:ascii="Aptos" w:hAnsi="Aptos"/>
                <w:b w:val="0"/>
                <w:bCs w:val="0"/>
                <w:color w:val="000000" w:themeColor="text1"/>
              </w:rPr>
              <w:t>1.4</w:t>
            </w:r>
          </w:p>
        </w:tc>
        <w:tc>
          <w:tcPr>
            <w:cnfStyle w:val="000010000000" w:firstRow="0" w:lastRow="0" w:firstColumn="0" w:lastColumn="0" w:oddVBand="1" w:evenVBand="0" w:oddHBand="0" w:evenHBand="0" w:firstRowFirstColumn="0" w:firstRowLastColumn="0" w:lastRowFirstColumn="0" w:lastRowLastColumn="0"/>
            <w:tcW w:w="5245" w:type="dxa"/>
          </w:tcPr>
          <w:p w14:paraId="2D274BEA" w14:textId="77777777" w:rsidR="00744A9B" w:rsidRPr="00BA29E6" w:rsidRDefault="00744A9B" w:rsidP="00216325">
            <w:pPr>
              <w:spacing w:before="0"/>
              <w:rPr>
                <w:rFonts w:ascii="Aptos" w:eastAsia="Times New Roman" w:hAnsi="Aptos" w:cs="Calibri"/>
              </w:rPr>
            </w:pPr>
            <w:r w:rsidRPr="00BA29E6">
              <w:rPr>
                <w:rFonts w:ascii="Aptos" w:eastAsia="Times New Roman" w:hAnsi="Aptos" w:cs="Calibri"/>
              </w:rPr>
              <w:t>Elanike teavitamine jäätmetekke vähendamise, korduskasutuse ja liigiti kogumise võimalustest.</w:t>
            </w:r>
          </w:p>
        </w:tc>
        <w:tc>
          <w:tcPr>
            <w:tcW w:w="1559" w:type="dxa"/>
          </w:tcPr>
          <w:p w14:paraId="57981611"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BA29E6">
              <w:rPr>
                <w:rFonts w:ascii="Aptos" w:hAnsi="Aptos"/>
                <w:color w:val="000000" w:themeColor="text1"/>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00935DA6" w14:textId="5F098CC1" w:rsidR="00744A9B" w:rsidRPr="00BA29E6" w:rsidRDefault="00744A9B" w:rsidP="00216325">
            <w:pPr>
              <w:spacing w:before="0"/>
              <w:rPr>
                <w:rFonts w:ascii="Aptos" w:hAnsi="Aptos"/>
                <w:b w:val="0"/>
                <w:bCs w:val="0"/>
                <w:color w:val="000000" w:themeColor="text1"/>
              </w:rPr>
            </w:pPr>
            <w:r w:rsidRPr="00BA29E6">
              <w:rPr>
                <w:rFonts w:ascii="Aptos" w:hAnsi="Aptos"/>
                <w:b w:val="0"/>
                <w:bCs w:val="0"/>
                <w:color w:val="000000" w:themeColor="text1"/>
              </w:rPr>
              <w:t xml:space="preserve">KOV, </w:t>
            </w:r>
            <w:r w:rsidR="001B071B">
              <w:rPr>
                <w:rFonts w:ascii="Aptos" w:hAnsi="Aptos"/>
                <w:b w:val="0"/>
                <w:bCs w:val="0"/>
                <w:color w:val="000000" w:themeColor="text1"/>
              </w:rPr>
              <w:t xml:space="preserve">KOV </w:t>
            </w:r>
            <w:r w:rsidRPr="00BA29E6">
              <w:rPr>
                <w:rFonts w:ascii="Aptos" w:hAnsi="Aptos"/>
                <w:b w:val="0"/>
                <w:bCs w:val="0"/>
                <w:color w:val="000000" w:themeColor="text1"/>
              </w:rPr>
              <w:t>E</w:t>
            </w:r>
          </w:p>
        </w:tc>
      </w:tr>
      <w:tr w:rsidR="00744A9B" w:rsidRPr="00B03739" w14:paraId="16B84BC0" w14:textId="77777777" w:rsidTr="0090026F">
        <w:tc>
          <w:tcPr>
            <w:cnfStyle w:val="001000000000" w:firstRow="0" w:lastRow="0" w:firstColumn="1" w:lastColumn="0" w:oddVBand="0" w:evenVBand="0" w:oddHBand="0" w:evenHBand="0" w:firstRowFirstColumn="0" w:firstRowLastColumn="0" w:lastRowFirstColumn="0" w:lastRowLastColumn="0"/>
            <w:tcW w:w="709" w:type="dxa"/>
            <w:shd w:val="clear" w:color="auto" w:fill="D6EAAF" w:themeFill="accent1" w:themeFillTint="66"/>
          </w:tcPr>
          <w:p w14:paraId="2FFFDF50" w14:textId="77777777" w:rsidR="00744A9B" w:rsidRPr="004512B9" w:rsidRDefault="00744A9B" w:rsidP="00216325">
            <w:pPr>
              <w:spacing w:before="0"/>
              <w:jc w:val="center"/>
              <w:rPr>
                <w:rFonts w:ascii="Aptos" w:hAnsi="Aptos"/>
                <w:b w:val="0"/>
                <w:sz w:val="22"/>
                <w:szCs w:val="22"/>
              </w:rPr>
            </w:pPr>
            <w:r w:rsidRPr="004512B9">
              <w:rPr>
                <w:rFonts w:ascii="Aptos" w:hAnsi="Aptos"/>
                <w:sz w:val="22"/>
                <w:szCs w:val="22"/>
              </w:rPr>
              <w:t>2</w:t>
            </w:r>
          </w:p>
        </w:tc>
        <w:tc>
          <w:tcPr>
            <w:cnfStyle w:val="000100000000" w:firstRow="0" w:lastRow="0" w:firstColumn="0" w:lastColumn="1" w:oddVBand="0" w:evenVBand="0" w:oddHBand="0" w:evenHBand="0" w:firstRowFirstColumn="0" w:firstRowLastColumn="0" w:lastRowFirstColumn="0" w:lastRowLastColumn="0"/>
            <w:tcW w:w="8789" w:type="dxa"/>
            <w:gridSpan w:val="3"/>
            <w:shd w:val="clear" w:color="auto" w:fill="D6EAAF" w:themeFill="accent1" w:themeFillTint="66"/>
          </w:tcPr>
          <w:p w14:paraId="0626B9F3" w14:textId="77777777" w:rsidR="00744A9B" w:rsidRPr="004512B9" w:rsidRDefault="00744A9B" w:rsidP="00216325">
            <w:pPr>
              <w:spacing w:before="0"/>
              <w:rPr>
                <w:rFonts w:ascii="Aptos" w:hAnsi="Aptos"/>
                <w:b w:val="0"/>
                <w:sz w:val="22"/>
                <w:szCs w:val="22"/>
              </w:rPr>
            </w:pPr>
            <w:r w:rsidRPr="004512B9">
              <w:rPr>
                <w:rFonts w:ascii="Aptos" w:hAnsi="Aptos"/>
                <w:sz w:val="22"/>
                <w:szCs w:val="22"/>
              </w:rPr>
              <w:t>OHTLIKE JÄÄTMETE KOGUMINE</w:t>
            </w:r>
          </w:p>
        </w:tc>
      </w:tr>
      <w:tr w:rsidR="00744A9B" w:rsidRPr="00B03739" w14:paraId="3B9A968D"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373EC3E1" w14:textId="77777777" w:rsidR="00744A9B" w:rsidRPr="00BA29E6" w:rsidRDefault="00744A9B" w:rsidP="00216325">
            <w:pPr>
              <w:spacing w:before="0"/>
              <w:jc w:val="center"/>
              <w:rPr>
                <w:rFonts w:ascii="Aptos" w:hAnsi="Aptos"/>
                <w:b w:val="0"/>
                <w:bCs w:val="0"/>
              </w:rPr>
            </w:pPr>
            <w:r w:rsidRPr="00BA29E6">
              <w:rPr>
                <w:rFonts w:ascii="Aptos" w:hAnsi="Aptos"/>
                <w:b w:val="0"/>
                <w:bCs w:val="0"/>
              </w:rPr>
              <w:t>2.1</w:t>
            </w:r>
          </w:p>
        </w:tc>
        <w:tc>
          <w:tcPr>
            <w:cnfStyle w:val="000010000000" w:firstRow="0" w:lastRow="0" w:firstColumn="0" w:lastColumn="0" w:oddVBand="1" w:evenVBand="0" w:oddHBand="0" w:evenHBand="0" w:firstRowFirstColumn="0" w:firstRowLastColumn="0" w:lastRowFirstColumn="0" w:lastRowLastColumn="0"/>
            <w:tcW w:w="5245" w:type="dxa"/>
          </w:tcPr>
          <w:p w14:paraId="7DED56A1" w14:textId="77777777" w:rsidR="00744A9B" w:rsidRPr="00BA29E6" w:rsidRDefault="00744A9B" w:rsidP="00216325">
            <w:pPr>
              <w:spacing w:before="0"/>
              <w:rPr>
                <w:rFonts w:ascii="Aptos" w:hAnsi="Aptos"/>
              </w:rPr>
            </w:pPr>
            <w:r w:rsidRPr="00BA29E6">
              <w:rPr>
                <w:rFonts w:ascii="Aptos" w:hAnsi="Aptos"/>
              </w:rPr>
              <w:t>Ohtlike jäätmete kogumise korraldamine.</w:t>
            </w:r>
          </w:p>
        </w:tc>
        <w:tc>
          <w:tcPr>
            <w:tcW w:w="1559" w:type="dxa"/>
          </w:tcPr>
          <w:p w14:paraId="15215660"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3AFB6C54" w14:textId="368B3680" w:rsidR="00744A9B" w:rsidRPr="00BA29E6" w:rsidRDefault="00744A9B" w:rsidP="00216325">
            <w:pPr>
              <w:spacing w:before="0"/>
              <w:rPr>
                <w:rFonts w:ascii="Aptos" w:hAnsi="Aptos"/>
                <w:b w:val="0"/>
                <w:bCs w:val="0"/>
              </w:rPr>
            </w:pPr>
            <w:r w:rsidRPr="00BA29E6">
              <w:rPr>
                <w:rFonts w:ascii="Aptos" w:hAnsi="Aptos"/>
                <w:b w:val="0"/>
                <w:bCs w:val="0"/>
              </w:rPr>
              <w:t xml:space="preserve">KOV, </w:t>
            </w:r>
            <w:r w:rsidR="001B071B">
              <w:rPr>
                <w:rFonts w:ascii="Aptos" w:hAnsi="Aptos"/>
                <w:b w:val="0"/>
                <w:bCs w:val="0"/>
              </w:rPr>
              <w:t xml:space="preserve">KOV </w:t>
            </w:r>
            <w:r w:rsidRPr="00BA29E6">
              <w:rPr>
                <w:rFonts w:ascii="Aptos" w:hAnsi="Aptos"/>
                <w:b w:val="0"/>
                <w:bCs w:val="0"/>
              </w:rPr>
              <w:t>E</w:t>
            </w:r>
          </w:p>
          <w:p w14:paraId="5A77A8FB" w14:textId="77777777" w:rsidR="00744A9B" w:rsidRPr="00BA29E6" w:rsidRDefault="00744A9B" w:rsidP="00216325">
            <w:pPr>
              <w:spacing w:before="0"/>
              <w:rPr>
                <w:rFonts w:ascii="Aptos" w:hAnsi="Aptos"/>
                <w:b w:val="0"/>
                <w:bCs w:val="0"/>
              </w:rPr>
            </w:pPr>
            <w:r w:rsidRPr="00BA29E6">
              <w:rPr>
                <w:rFonts w:ascii="Aptos" w:hAnsi="Aptos"/>
                <w:b w:val="0"/>
                <w:bCs w:val="0"/>
              </w:rPr>
              <w:t>toetusmeede</w:t>
            </w:r>
          </w:p>
        </w:tc>
      </w:tr>
      <w:tr w:rsidR="00964A50" w:rsidRPr="00B03739" w14:paraId="174BEC50"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27CDDBF3" w14:textId="6C3A4646" w:rsidR="00964A50" w:rsidRPr="00964A50" w:rsidRDefault="00964A50" w:rsidP="00216325">
            <w:pPr>
              <w:spacing w:before="0"/>
              <w:jc w:val="center"/>
              <w:rPr>
                <w:rFonts w:ascii="Aptos" w:hAnsi="Aptos"/>
                <w:b w:val="0"/>
                <w:bCs w:val="0"/>
              </w:rPr>
            </w:pPr>
            <w:r w:rsidRPr="00964A50">
              <w:rPr>
                <w:rFonts w:ascii="Aptos" w:hAnsi="Aptos"/>
                <w:b w:val="0"/>
                <w:bCs w:val="0"/>
              </w:rPr>
              <w:t>2.2</w:t>
            </w:r>
          </w:p>
        </w:tc>
        <w:tc>
          <w:tcPr>
            <w:cnfStyle w:val="000010000000" w:firstRow="0" w:lastRow="0" w:firstColumn="0" w:lastColumn="0" w:oddVBand="1" w:evenVBand="0" w:oddHBand="0" w:evenHBand="0" w:firstRowFirstColumn="0" w:firstRowLastColumn="0" w:lastRowFirstColumn="0" w:lastRowLastColumn="0"/>
            <w:tcW w:w="5245" w:type="dxa"/>
          </w:tcPr>
          <w:p w14:paraId="1F7BB5F9" w14:textId="5BFCD267" w:rsidR="00964A50" w:rsidRPr="00BA29E6" w:rsidRDefault="00964A50" w:rsidP="00216325">
            <w:pPr>
              <w:spacing w:before="0"/>
              <w:rPr>
                <w:rFonts w:ascii="Aptos" w:hAnsi="Aptos"/>
              </w:rPr>
            </w:pPr>
            <w:r>
              <w:rPr>
                <w:rFonts w:ascii="Aptos" w:hAnsi="Aptos"/>
              </w:rPr>
              <w:t xml:space="preserve">Probleemtoodete kogumise korraldamine. </w:t>
            </w:r>
          </w:p>
        </w:tc>
        <w:tc>
          <w:tcPr>
            <w:tcW w:w="1559" w:type="dxa"/>
          </w:tcPr>
          <w:p w14:paraId="6800C9E0" w14:textId="1B9F1F5D" w:rsidR="00964A50" w:rsidRPr="00BA29E6" w:rsidRDefault="00964A50"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5BBF7F0D" w14:textId="77777777" w:rsidR="00964A50" w:rsidRDefault="00964A50" w:rsidP="00216325">
            <w:pPr>
              <w:spacing w:before="0"/>
              <w:rPr>
                <w:rFonts w:ascii="Aptos" w:hAnsi="Aptos"/>
              </w:rPr>
            </w:pPr>
            <w:r w:rsidRPr="00964A50">
              <w:rPr>
                <w:rFonts w:ascii="Aptos" w:hAnsi="Aptos"/>
                <w:b w:val="0"/>
                <w:bCs w:val="0"/>
              </w:rPr>
              <w:t xml:space="preserve">KOV, </w:t>
            </w:r>
            <w:r>
              <w:rPr>
                <w:rFonts w:ascii="Aptos" w:hAnsi="Aptos"/>
                <w:b w:val="0"/>
                <w:bCs w:val="0"/>
              </w:rPr>
              <w:t>jäätmekäitlejad</w:t>
            </w:r>
          </w:p>
          <w:p w14:paraId="014D8DF7" w14:textId="3DC6C6FB" w:rsidR="00964A50" w:rsidRPr="00964A50" w:rsidRDefault="001B071B" w:rsidP="00216325">
            <w:pPr>
              <w:spacing w:before="0"/>
              <w:rPr>
                <w:rFonts w:ascii="Aptos" w:hAnsi="Aptos"/>
                <w:b w:val="0"/>
                <w:bCs w:val="0"/>
              </w:rPr>
            </w:pPr>
            <w:r>
              <w:rPr>
                <w:rFonts w:ascii="Aptos" w:hAnsi="Aptos"/>
                <w:b w:val="0"/>
                <w:bCs w:val="0"/>
              </w:rPr>
              <w:t xml:space="preserve">KOV </w:t>
            </w:r>
            <w:r w:rsidR="00964A50">
              <w:rPr>
                <w:rFonts w:ascii="Aptos" w:hAnsi="Aptos"/>
                <w:b w:val="0"/>
                <w:bCs w:val="0"/>
              </w:rPr>
              <w:t>E ja ettevõtete eelarve</w:t>
            </w:r>
          </w:p>
        </w:tc>
      </w:tr>
      <w:tr w:rsidR="00744A9B" w:rsidRPr="00B03739" w14:paraId="42B00055"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348E723F" w14:textId="21DBBBF5" w:rsidR="00744A9B" w:rsidRPr="00BA29E6" w:rsidRDefault="00744A9B" w:rsidP="00216325">
            <w:pPr>
              <w:spacing w:before="0"/>
              <w:jc w:val="center"/>
              <w:rPr>
                <w:rFonts w:ascii="Aptos" w:hAnsi="Aptos"/>
                <w:b w:val="0"/>
                <w:bCs w:val="0"/>
              </w:rPr>
            </w:pPr>
            <w:r w:rsidRPr="00BA29E6">
              <w:rPr>
                <w:rFonts w:ascii="Aptos" w:hAnsi="Aptos"/>
                <w:b w:val="0"/>
                <w:bCs w:val="0"/>
              </w:rPr>
              <w:t>2.</w:t>
            </w:r>
            <w:r w:rsidR="00964A50">
              <w:rPr>
                <w:rFonts w:ascii="Aptos" w:hAnsi="Aptos"/>
                <w:b w:val="0"/>
                <w:bCs w:val="0"/>
              </w:rPr>
              <w:t>3</w:t>
            </w:r>
          </w:p>
        </w:tc>
        <w:tc>
          <w:tcPr>
            <w:cnfStyle w:val="000010000000" w:firstRow="0" w:lastRow="0" w:firstColumn="0" w:lastColumn="0" w:oddVBand="1" w:evenVBand="0" w:oddHBand="0" w:evenHBand="0" w:firstRowFirstColumn="0" w:firstRowLastColumn="0" w:lastRowFirstColumn="0" w:lastRowLastColumn="0"/>
            <w:tcW w:w="5245" w:type="dxa"/>
          </w:tcPr>
          <w:p w14:paraId="57C19840" w14:textId="77777777" w:rsidR="00744A9B" w:rsidRPr="00BA29E6" w:rsidRDefault="00744A9B" w:rsidP="00216325">
            <w:pPr>
              <w:spacing w:before="0"/>
              <w:rPr>
                <w:rFonts w:ascii="Aptos" w:hAnsi="Aptos"/>
              </w:rPr>
            </w:pPr>
            <w:r w:rsidRPr="00BA29E6">
              <w:rPr>
                <w:rFonts w:ascii="Aptos" w:hAnsi="Aptos"/>
              </w:rPr>
              <w:t>Asbestijäätmete kogumise korraldamine.</w:t>
            </w:r>
          </w:p>
        </w:tc>
        <w:tc>
          <w:tcPr>
            <w:tcW w:w="1559" w:type="dxa"/>
          </w:tcPr>
          <w:p w14:paraId="38FAC663"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07999677" w14:textId="4BEA371C" w:rsidR="00744A9B" w:rsidRPr="00BA29E6" w:rsidRDefault="00744A9B" w:rsidP="00216325">
            <w:pPr>
              <w:spacing w:before="0"/>
              <w:rPr>
                <w:rFonts w:ascii="Aptos" w:hAnsi="Aptos"/>
                <w:b w:val="0"/>
                <w:bCs w:val="0"/>
              </w:rPr>
            </w:pPr>
            <w:r w:rsidRPr="00BA29E6">
              <w:rPr>
                <w:rFonts w:ascii="Aptos" w:hAnsi="Aptos"/>
                <w:b w:val="0"/>
                <w:bCs w:val="0"/>
              </w:rPr>
              <w:t xml:space="preserve">KOV, </w:t>
            </w:r>
            <w:r w:rsidR="001B071B">
              <w:rPr>
                <w:rFonts w:ascii="Aptos" w:hAnsi="Aptos"/>
                <w:b w:val="0"/>
                <w:bCs w:val="0"/>
              </w:rPr>
              <w:t xml:space="preserve">KOV </w:t>
            </w:r>
            <w:r w:rsidRPr="00BA29E6">
              <w:rPr>
                <w:rFonts w:ascii="Aptos" w:hAnsi="Aptos"/>
                <w:b w:val="0"/>
                <w:bCs w:val="0"/>
              </w:rPr>
              <w:t>E</w:t>
            </w:r>
          </w:p>
          <w:p w14:paraId="2A2E062F" w14:textId="77777777" w:rsidR="00744A9B" w:rsidRPr="00BA29E6" w:rsidRDefault="00744A9B" w:rsidP="00216325">
            <w:pPr>
              <w:spacing w:before="0"/>
              <w:rPr>
                <w:rFonts w:ascii="Aptos" w:hAnsi="Aptos"/>
                <w:b w:val="0"/>
                <w:bCs w:val="0"/>
              </w:rPr>
            </w:pPr>
            <w:r w:rsidRPr="00BA29E6">
              <w:rPr>
                <w:rFonts w:ascii="Aptos" w:hAnsi="Aptos"/>
                <w:b w:val="0"/>
                <w:bCs w:val="0"/>
              </w:rPr>
              <w:t>toetusmeede</w:t>
            </w:r>
          </w:p>
        </w:tc>
      </w:tr>
      <w:tr w:rsidR="00744A9B" w:rsidRPr="00B03739" w14:paraId="7882E8BA"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75098CC0" w14:textId="2618AD36" w:rsidR="00744A9B" w:rsidRPr="00BA29E6" w:rsidRDefault="00744A9B" w:rsidP="00216325">
            <w:pPr>
              <w:spacing w:before="0"/>
              <w:jc w:val="center"/>
              <w:rPr>
                <w:rFonts w:ascii="Aptos" w:hAnsi="Aptos"/>
                <w:b w:val="0"/>
                <w:bCs w:val="0"/>
              </w:rPr>
            </w:pPr>
            <w:r w:rsidRPr="00BA29E6">
              <w:rPr>
                <w:rFonts w:ascii="Aptos" w:hAnsi="Aptos"/>
                <w:b w:val="0"/>
                <w:bCs w:val="0"/>
              </w:rPr>
              <w:t>2.</w:t>
            </w:r>
            <w:r w:rsidR="00964A50">
              <w:rPr>
                <w:rFonts w:ascii="Aptos" w:hAnsi="Aptos"/>
                <w:b w:val="0"/>
                <w:bCs w:val="0"/>
              </w:rPr>
              <w:t>4</w:t>
            </w:r>
          </w:p>
        </w:tc>
        <w:tc>
          <w:tcPr>
            <w:cnfStyle w:val="000010000000" w:firstRow="0" w:lastRow="0" w:firstColumn="0" w:lastColumn="0" w:oddVBand="1" w:evenVBand="0" w:oddHBand="0" w:evenHBand="0" w:firstRowFirstColumn="0" w:firstRowLastColumn="0" w:lastRowFirstColumn="0" w:lastRowLastColumn="0"/>
            <w:tcW w:w="5245" w:type="dxa"/>
          </w:tcPr>
          <w:p w14:paraId="0A6993B8" w14:textId="77777777" w:rsidR="00744A9B" w:rsidRPr="00BA29E6" w:rsidRDefault="00744A9B" w:rsidP="00216325">
            <w:pPr>
              <w:spacing w:before="0"/>
              <w:rPr>
                <w:rFonts w:ascii="Aptos" w:hAnsi="Aptos"/>
              </w:rPr>
            </w:pPr>
            <w:r w:rsidRPr="00BA29E6">
              <w:rPr>
                <w:rFonts w:ascii="Aptos" w:hAnsi="Aptos"/>
              </w:rPr>
              <w:t>Elanikkonna teavitamine ohtlike jäätmete ja probleemtoodete üleandmisvõimalustest.</w:t>
            </w:r>
          </w:p>
        </w:tc>
        <w:tc>
          <w:tcPr>
            <w:tcW w:w="1559" w:type="dxa"/>
          </w:tcPr>
          <w:p w14:paraId="0F54B7F6"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40222219" w14:textId="39325951" w:rsidR="00744A9B" w:rsidRPr="00BA29E6" w:rsidRDefault="00744A9B" w:rsidP="00216325">
            <w:pPr>
              <w:spacing w:before="0"/>
              <w:rPr>
                <w:rFonts w:ascii="Aptos" w:hAnsi="Aptos"/>
                <w:b w:val="0"/>
                <w:bCs w:val="0"/>
              </w:rPr>
            </w:pPr>
            <w:r w:rsidRPr="00BA29E6">
              <w:rPr>
                <w:rFonts w:ascii="Aptos" w:hAnsi="Aptos"/>
                <w:b w:val="0"/>
                <w:bCs w:val="0"/>
              </w:rPr>
              <w:t xml:space="preserve">KOV, </w:t>
            </w:r>
            <w:r w:rsidR="001B071B">
              <w:rPr>
                <w:rFonts w:ascii="Aptos" w:hAnsi="Aptos"/>
                <w:b w:val="0"/>
                <w:bCs w:val="0"/>
              </w:rPr>
              <w:t xml:space="preserve">KOV </w:t>
            </w:r>
            <w:r w:rsidRPr="00BA29E6">
              <w:rPr>
                <w:rFonts w:ascii="Aptos" w:hAnsi="Aptos"/>
                <w:b w:val="0"/>
                <w:bCs w:val="0"/>
              </w:rPr>
              <w:t>E</w:t>
            </w:r>
          </w:p>
        </w:tc>
      </w:tr>
      <w:tr w:rsidR="00744A9B" w:rsidRPr="00B03739" w14:paraId="06837E61"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D6EAAF" w:themeFill="accent1" w:themeFillTint="66"/>
          </w:tcPr>
          <w:p w14:paraId="51272AFE" w14:textId="77777777" w:rsidR="00744A9B" w:rsidRPr="004512B9" w:rsidRDefault="00744A9B" w:rsidP="00216325">
            <w:pPr>
              <w:spacing w:before="0"/>
              <w:jc w:val="center"/>
              <w:rPr>
                <w:rFonts w:ascii="Aptos" w:hAnsi="Aptos"/>
                <w:b w:val="0"/>
                <w:sz w:val="22"/>
                <w:szCs w:val="22"/>
              </w:rPr>
            </w:pPr>
            <w:r w:rsidRPr="004512B9">
              <w:rPr>
                <w:rFonts w:ascii="Aptos" w:hAnsi="Aptos"/>
                <w:sz w:val="22"/>
                <w:szCs w:val="22"/>
              </w:rPr>
              <w:t>3</w:t>
            </w:r>
          </w:p>
        </w:tc>
        <w:tc>
          <w:tcPr>
            <w:cnfStyle w:val="000100000000" w:firstRow="0" w:lastRow="0" w:firstColumn="0" w:lastColumn="1" w:oddVBand="0" w:evenVBand="0" w:oddHBand="0" w:evenHBand="0" w:firstRowFirstColumn="0" w:firstRowLastColumn="0" w:lastRowFirstColumn="0" w:lastRowLastColumn="0"/>
            <w:tcW w:w="8789" w:type="dxa"/>
            <w:gridSpan w:val="3"/>
            <w:shd w:val="clear" w:color="auto" w:fill="D6EAAF" w:themeFill="accent1" w:themeFillTint="66"/>
          </w:tcPr>
          <w:p w14:paraId="66A94330" w14:textId="77777777" w:rsidR="00744A9B" w:rsidRPr="004512B9" w:rsidRDefault="00744A9B" w:rsidP="00216325">
            <w:pPr>
              <w:spacing w:before="0"/>
              <w:rPr>
                <w:rFonts w:ascii="Aptos" w:hAnsi="Aptos"/>
                <w:b w:val="0"/>
                <w:sz w:val="22"/>
                <w:szCs w:val="22"/>
              </w:rPr>
            </w:pPr>
            <w:r w:rsidRPr="004512B9">
              <w:rPr>
                <w:rFonts w:ascii="Aptos" w:hAnsi="Aptos"/>
                <w:sz w:val="22"/>
                <w:szCs w:val="22"/>
              </w:rPr>
              <w:t>JÄÄTMETE LIIGITI KOGUMISE JA TAASKASUTAMISE SUURENDAMINE</w:t>
            </w:r>
          </w:p>
        </w:tc>
      </w:tr>
      <w:tr w:rsidR="00744A9B" w:rsidRPr="00B03739" w14:paraId="7CC9CB19"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7D93FEF7" w14:textId="77777777" w:rsidR="00744A9B" w:rsidRPr="00BA29E6" w:rsidRDefault="00744A9B" w:rsidP="00216325">
            <w:pPr>
              <w:spacing w:before="0"/>
              <w:jc w:val="center"/>
              <w:rPr>
                <w:rFonts w:ascii="Aptos" w:hAnsi="Aptos"/>
                <w:b w:val="0"/>
                <w:bCs w:val="0"/>
              </w:rPr>
            </w:pPr>
            <w:r w:rsidRPr="00BA29E6">
              <w:rPr>
                <w:rFonts w:ascii="Aptos" w:hAnsi="Aptos"/>
                <w:b w:val="0"/>
                <w:bCs w:val="0"/>
              </w:rPr>
              <w:t>3.1</w:t>
            </w:r>
          </w:p>
        </w:tc>
        <w:tc>
          <w:tcPr>
            <w:cnfStyle w:val="000010000000" w:firstRow="0" w:lastRow="0" w:firstColumn="0" w:lastColumn="0" w:oddVBand="1" w:evenVBand="0" w:oddHBand="0" w:evenHBand="0" w:firstRowFirstColumn="0" w:firstRowLastColumn="0" w:lastRowFirstColumn="0" w:lastRowLastColumn="0"/>
            <w:tcW w:w="5245" w:type="dxa"/>
          </w:tcPr>
          <w:p w14:paraId="31A93E9F" w14:textId="77777777" w:rsidR="00744A9B" w:rsidRPr="00BA29E6" w:rsidRDefault="00744A9B" w:rsidP="00216325">
            <w:pPr>
              <w:spacing w:before="0"/>
              <w:rPr>
                <w:rFonts w:ascii="Aptos" w:hAnsi="Aptos"/>
              </w:rPr>
            </w:pPr>
            <w:r w:rsidRPr="00BA29E6">
              <w:rPr>
                <w:rFonts w:ascii="Aptos" w:hAnsi="Aptos"/>
              </w:rPr>
              <w:t>Taaskasutusorganisatsioonidega lepingute uuendamine.</w:t>
            </w:r>
          </w:p>
        </w:tc>
        <w:tc>
          <w:tcPr>
            <w:tcW w:w="1559" w:type="dxa"/>
          </w:tcPr>
          <w:p w14:paraId="44D41B06"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BA29E6">
              <w:rPr>
                <w:rFonts w:ascii="Aptos" w:hAnsi="Aptos"/>
              </w:rPr>
              <w:t>2027-2028</w:t>
            </w:r>
          </w:p>
        </w:tc>
        <w:tc>
          <w:tcPr>
            <w:cnfStyle w:val="000100000000" w:firstRow="0" w:lastRow="0" w:firstColumn="0" w:lastColumn="1" w:oddVBand="0" w:evenVBand="0" w:oddHBand="0" w:evenHBand="0" w:firstRowFirstColumn="0" w:firstRowLastColumn="0" w:lastRowFirstColumn="0" w:lastRowLastColumn="0"/>
            <w:tcW w:w="1985" w:type="dxa"/>
          </w:tcPr>
          <w:p w14:paraId="181D970A" w14:textId="77777777" w:rsidR="00744A9B" w:rsidRPr="00BA29E6" w:rsidRDefault="00744A9B" w:rsidP="00216325">
            <w:pPr>
              <w:spacing w:before="0"/>
              <w:jc w:val="both"/>
              <w:rPr>
                <w:rFonts w:ascii="Aptos" w:hAnsi="Aptos"/>
              </w:rPr>
            </w:pPr>
            <w:r w:rsidRPr="00BA29E6">
              <w:rPr>
                <w:rFonts w:ascii="Aptos" w:hAnsi="Aptos"/>
                <w:b w:val="0"/>
                <w:bCs w:val="0"/>
              </w:rPr>
              <w:t>KOV, TKO</w:t>
            </w:r>
          </w:p>
          <w:p w14:paraId="423816A7" w14:textId="051F9FDE" w:rsidR="00744A9B" w:rsidRPr="00BA29E6" w:rsidRDefault="001B071B" w:rsidP="00216325">
            <w:pPr>
              <w:spacing w:before="0"/>
              <w:jc w:val="both"/>
              <w:rPr>
                <w:rFonts w:ascii="Aptos" w:hAnsi="Aptos"/>
                <w:b w:val="0"/>
                <w:bCs w:val="0"/>
                <w:i/>
                <w:iCs/>
              </w:rPr>
            </w:pPr>
            <w:r>
              <w:rPr>
                <w:rFonts w:ascii="Aptos" w:hAnsi="Aptos"/>
                <w:b w:val="0"/>
                <w:bCs w:val="0"/>
              </w:rPr>
              <w:t xml:space="preserve">KOV </w:t>
            </w:r>
            <w:r w:rsidR="00744A9B" w:rsidRPr="00BA29E6">
              <w:rPr>
                <w:rFonts w:ascii="Aptos" w:hAnsi="Aptos"/>
                <w:b w:val="0"/>
                <w:bCs w:val="0"/>
              </w:rPr>
              <w:t>E ja ettevõtete eelarve</w:t>
            </w:r>
          </w:p>
        </w:tc>
      </w:tr>
      <w:tr w:rsidR="00744A9B" w:rsidRPr="00B03739" w14:paraId="25D90ACB"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4817464" w14:textId="77777777" w:rsidR="00744A9B" w:rsidRPr="00BA29E6" w:rsidRDefault="00744A9B" w:rsidP="00216325">
            <w:pPr>
              <w:spacing w:before="0"/>
              <w:jc w:val="center"/>
              <w:rPr>
                <w:rFonts w:ascii="Aptos" w:hAnsi="Aptos"/>
                <w:b w:val="0"/>
                <w:bCs w:val="0"/>
              </w:rPr>
            </w:pPr>
            <w:r w:rsidRPr="00BA29E6">
              <w:rPr>
                <w:rFonts w:ascii="Aptos" w:hAnsi="Aptos"/>
                <w:b w:val="0"/>
                <w:bCs w:val="0"/>
              </w:rPr>
              <w:t>3.</w:t>
            </w:r>
            <w:r>
              <w:rPr>
                <w:rFonts w:ascii="Aptos" w:hAnsi="Aptos"/>
                <w:b w:val="0"/>
                <w:bCs w:val="0"/>
              </w:rPr>
              <w:t>2</w:t>
            </w:r>
          </w:p>
        </w:tc>
        <w:tc>
          <w:tcPr>
            <w:cnfStyle w:val="000010000000" w:firstRow="0" w:lastRow="0" w:firstColumn="0" w:lastColumn="0" w:oddVBand="1" w:evenVBand="0" w:oddHBand="0" w:evenHBand="0" w:firstRowFirstColumn="0" w:firstRowLastColumn="0" w:lastRowFirstColumn="0" w:lastRowLastColumn="0"/>
            <w:tcW w:w="5245" w:type="dxa"/>
          </w:tcPr>
          <w:p w14:paraId="555B1956" w14:textId="77777777" w:rsidR="00744A9B" w:rsidRPr="00BA29E6" w:rsidRDefault="00744A9B" w:rsidP="00216325">
            <w:pPr>
              <w:spacing w:before="0"/>
              <w:rPr>
                <w:rFonts w:ascii="Aptos" w:hAnsi="Aptos"/>
              </w:rPr>
            </w:pPr>
            <w:r w:rsidRPr="00BA29E6">
              <w:rPr>
                <w:rFonts w:ascii="Aptos" w:hAnsi="Aptos"/>
              </w:rPr>
              <w:t>Pakendijäätmete avaliku kogumisvõrgu ajakohastamine hajaasustuses.</w:t>
            </w:r>
          </w:p>
        </w:tc>
        <w:tc>
          <w:tcPr>
            <w:tcW w:w="1559" w:type="dxa"/>
          </w:tcPr>
          <w:p w14:paraId="22E7DF7F"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3475CA27" w14:textId="43A38567" w:rsidR="00744A9B" w:rsidRPr="00BA29E6" w:rsidRDefault="00744A9B" w:rsidP="00216325">
            <w:pPr>
              <w:spacing w:before="0"/>
              <w:jc w:val="both"/>
              <w:rPr>
                <w:rFonts w:ascii="Aptos" w:hAnsi="Aptos"/>
                <w:b w:val="0"/>
                <w:bCs w:val="0"/>
              </w:rPr>
            </w:pPr>
            <w:r w:rsidRPr="00BA29E6">
              <w:rPr>
                <w:rFonts w:ascii="Aptos" w:hAnsi="Aptos"/>
                <w:b w:val="0"/>
                <w:bCs w:val="0"/>
              </w:rPr>
              <w:t xml:space="preserve">KOV, </w:t>
            </w:r>
            <w:r w:rsidR="001B071B">
              <w:rPr>
                <w:rFonts w:ascii="Aptos" w:hAnsi="Aptos"/>
                <w:b w:val="0"/>
                <w:bCs w:val="0"/>
              </w:rPr>
              <w:t xml:space="preserve">KOV </w:t>
            </w:r>
            <w:r w:rsidRPr="00BA29E6">
              <w:rPr>
                <w:rFonts w:ascii="Aptos" w:hAnsi="Aptos"/>
                <w:b w:val="0"/>
                <w:bCs w:val="0"/>
              </w:rPr>
              <w:t>E</w:t>
            </w:r>
          </w:p>
        </w:tc>
      </w:tr>
      <w:tr w:rsidR="00744A9B" w:rsidRPr="00B03739" w14:paraId="243ECD5E"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127FD24F" w14:textId="77777777" w:rsidR="00744A9B" w:rsidRPr="00BA29E6" w:rsidRDefault="00744A9B" w:rsidP="00216325">
            <w:pPr>
              <w:spacing w:before="0"/>
              <w:jc w:val="center"/>
              <w:rPr>
                <w:rFonts w:ascii="Aptos" w:hAnsi="Aptos"/>
                <w:b w:val="0"/>
                <w:bCs w:val="0"/>
              </w:rPr>
            </w:pPr>
            <w:r w:rsidRPr="00BA29E6">
              <w:rPr>
                <w:rFonts w:ascii="Aptos" w:hAnsi="Aptos"/>
                <w:b w:val="0"/>
                <w:bCs w:val="0"/>
              </w:rPr>
              <w:t>3.</w:t>
            </w:r>
            <w:r>
              <w:rPr>
                <w:rFonts w:ascii="Aptos" w:hAnsi="Aptos"/>
                <w:b w:val="0"/>
                <w:bCs w:val="0"/>
              </w:rPr>
              <w:t>3</w:t>
            </w:r>
          </w:p>
        </w:tc>
        <w:tc>
          <w:tcPr>
            <w:cnfStyle w:val="000010000000" w:firstRow="0" w:lastRow="0" w:firstColumn="0" w:lastColumn="0" w:oddVBand="1" w:evenVBand="0" w:oddHBand="0" w:evenHBand="0" w:firstRowFirstColumn="0" w:firstRowLastColumn="0" w:lastRowFirstColumn="0" w:lastRowLastColumn="0"/>
            <w:tcW w:w="5245" w:type="dxa"/>
          </w:tcPr>
          <w:p w14:paraId="4CB3DBE4" w14:textId="5904B2B7" w:rsidR="00744A9B" w:rsidRPr="00BA29E6" w:rsidRDefault="00744A9B" w:rsidP="00216325">
            <w:pPr>
              <w:spacing w:before="0"/>
              <w:rPr>
                <w:rFonts w:ascii="Aptos" w:hAnsi="Aptos"/>
              </w:rPr>
            </w:pPr>
            <w:r w:rsidRPr="00BA29E6">
              <w:rPr>
                <w:rFonts w:ascii="Aptos" w:hAnsi="Aptos"/>
              </w:rPr>
              <w:t>Korraldatud jäätmeveos  paberi</w:t>
            </w:r>
            <w:r w:rsidR="00A6099B">
              <w:rPr>
                <w:rFonts w:ascii="Aptos" w:hAnsi="Aptos"/>
              </w:rPr>
              <w:t xml:space="preserve"> </w:t>
            </w:r>
            <w:r w:rsidRPr="00BA29E6">
              <w:rPr>
                <w:rFonts w:ascii="Aptos" w:hAnsi="Aptos"/>
              </w:rPr>
              <w:t>- ja kartongijäätmete kogumi</w:t>
            </w:r>
            <w:r w:rsidR="00A6099B">
              <w:rPr>
                <w:rFonts w:ascii="Aptos" w:hAnsi="Aptos"/>
              </w:rPr>
              <w:t xml:space="preserve">se sidumine </w:t>
            </w:r>
            <w:r w:rsidRPr="00BA29E6">
              <w:rPr>
                <w:rFonts w:ascii="Aptos" w:hAnsi="Aptos"/>
              </w:rPr>
              <w:t>ühtseks süsteemiks muu paberi ja kartongi liigiti kogumisega.</w:t>
            </w:r>
          </w:p>
        </w:tc>
        <w:tc>
          <w:tcPr>
            <w:tcW w:w="1559" w:type="dxa"/>
          </w:tcPr>
          <w:p w14:paraId="2B07A6B3"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2030</w:t>
            </w:r>
          </w:p>
        </w:tc>
        <w:tc>
          <w:tcPr>
            <w:cnfStyle w:val="000100000000" w:firstRow="0" w:lastRow="0" w:firstColumn="0" w:lastColumn="1" w:oddVBand="0" w:evenVBand="0" w:oddHBand="0" w:evenHBand="0" w:firstRowFirstColumn="0" w:firstRowLastColumn="0" w:lastRowFirstColumn="0" w:lastRowLastColumn="0"/>
            <w:tcW w:w="1985" w:type="dxa"/>
          </w:tcPr>
          <w:p w14:paraId="5F92F7F1" w14:textId="5DE3579E" w:rsidR="00744A9B" w:rsidRPr="00120998" w:rsidRDefault="00744A9B" w:rsidP="00216325">
            <w:pPr>
              <w:spacing w:before="0"/>
              <w:jc w:val="both"/>
              <w:rPr>
                <w:rFonts w:ascii="Aptos" w:hAnsi="Aptos"/>
                <w:b w:val="0"/>
                <w:bCs w:val="0"/>
              </w:rPr>
            </w:pPr>
            <w:r w:rsidRPr="00120998">
              <w:rPr>
                <w:rFonts w:ascii="Aptos" w:hAnsi="Aptos"/>
                <w:b w:val="0"/>
                <w:bCs w:val="0"/>
              </w:rPr>
              <w:t xml:space="preserve">KOV, </w:t>
            </w:r>
            <w:r w:rsidR="001B071B">
              <w:rPr>
                <w:rFonts w:ascii="Aptos" w:hAnsi="Aptos"/>
                <w:b w:val="0"/>
                <w:bCs w:val="0"/>
              </w:rPr>
              <w:t xml:space="preserve">KOV </w:t>
            </w:r>
            <w:r w:rsidRPr="00120998">
              <w:rPr>
                <w:rFonts w:ascii="Aptos" w:hAnsi="Aptos"/>
                <w:b w:val="0"/>
                <w:bCs w:val="0"/>
              </w:rPr>
              <w:t>E</w:t>
            </w:r>
          </w:p>
        </w:tc>
      </w:tr>
      <w:tr w:rsidR="00744A9B" w:rsidRPr="00B03739" w14:paraId="6A2EA1E6"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18594972" w14:textId="77777777" w:rsidR="00744A9B" w:rsidRPr="00BA29E6" w:rsidRDefault="00744A9B" w:rsidP="00216325">
            <w:pPr>
              <w:spacing w:before="0"/>
              <w:jc w:val="center"/>
              <w:rPr>
                <w:rFonts w:ascii="Aptos" w:hAnsi="Aptos"/>
                <w:b w:val="0"/>
                <w:bCs w:val="0"/>
              </w:rPr>
            </w:pPr>
            <w:r w:rsidRPr="00BA29E6">
              <w:rPr>
                <w:rFonts w:ascii="Aptos" w:hAnsi="Aptos"/>
                <w:b w:val="0"/>
                <w:bCs w:val="0"/>
              </w:rPr>
              <w:t>3.</w:t>
            </w:r>
            <w:r>
              <w:rPr>
                <w:rFonts w:ascii="Aptos" w:hAnsi="Aptos"/>
                <w:b w:val="0"/>
                <w:bCs w:val="0"/>
              </w:rPr>
              <w:t>4</w:t>
            </w:r>
          </w:p>
        </w:tc>
        <w:tc>
          <w:tcPr>
            <w:cnfStyle w:val="000010000000" w:firstRow="0" w:lastRow="0" w:firstColumn="0" w:lastColumn="0" w:oddVBand="1" w:evenVBand="0" w:oddHBand="0" w:evenHBand="0" w:firstRowFirstColumn="0" w:firstRowLastColumn="0" w:lastRowFirstColumn="0" w:lastRowLastColumn="0"/>
            <w:tcW w:w="5245" w:type="dxa"/>
          </w:tcPr>
          <w:p w14:paraId="34635A07" w14:textId="77777777" w:rsidR="00744A9B" w:rsidRPr="00BA29E6" w:rsidRDefault="00744A9B" w:rsidP="00216325">
            <w:pPr>
              <w:spacing w:before="0"/>
              <w:rPr>
                <w:rFonts w:ascii="Aptos" w:hAnsi="Aptos"/>
              </w:rPr>
            </w:pPr>
            <w:r w:rsidRPr="00BA29E6">
              <w:rPr>
                <w:rFonts w:ascii="Aptos" w:hAnsi="Aptos"/>
              </w:rPr>
              <w:t>Paberijäätmete avaliku kogumisvõrgu ajakohastamine hajaasustuses.</w:t>
            </w:r>
          </w:p>
        </w:tc>
        <w:tc>
          <w:tcPr>
            <w:tcW w:w="1559" w:type="dxa"/>
          </w:tcPr>
          <w:p w14:paraId="6281A08C"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21F90B2E" w14:textId="7B5D1F34" w:rsidR="00744A9B" w:rsidRPr="00BA29E6" w:rsidRDefault="00744A9B" w:rsidP="00216325">
            <w:pPr>
              <w:spacing w:before="0"/>
              <w:jc w:val="both"/>
              <w:rPr>
                <w:rFonts w:ascii="Aptos" w:hAnsi="Aptos"/>
                <w:b w:val="0"/>
                <w:bCs w:val="0"/>
              </w:rPr>
            </w:pPr>
            <w:r w:rsidRPr="00BA29E6">
              <w:rPr>
                <w:rFonts w:ascii="Aptos" w:hAnsi="Aptos"/>
                <w:b w:val="0"/>
                <w:bCs w:val="0"/>
              </w:rPr>
              <w:t xml:space="preserve">KOV, </w:t>
            </w:r>
            <w:r w:rsidR="001B071B">
              <w:rPr>
                <w:rFonts w:ascii="Aptos" w:hAnsi="Aptos"/>
                <w:b w:val="0"/>
                <w:bCs w:val="0"/>
              </w:rPr>
              <w:t xml:space="preserve">KOV </w:t>
            </w:r>
            <w:r w:rsidRPr="00BA29E6">
              <w:rPr>
                <w:rFonts w:ascii="Aptos" w:hAnsi="Aptos"/>
                <w:b w:val="0"/>
                <w:bCs w:val="0"/>
              </w:rPr>
              <w:t>E</w:t>
            </w:r>
          </w:p>
        </w:tc>
      </w:tr>
      <w:tr w:rsidR="00744A9B" w:rsidRPr="00B03739" w14:paraId="45476BEF"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1A05EB9E" w14:textId="77777777" w:rsidR="00744A9B" w:rsidRPr="00BA29E6" w:rsidRDefault="00744A9B" w:rsidP="00216325">
            <w:pPr>
              <w:spacing w:before="0"/>
              <w:jc w:val="center"/>
              <w:rPr>
                <w:rFonts w:ascii="Aptos" w:hAnsi="Aptos"/>
                <w:b w:val="0"/>
                <w:bCs w:val="0"/>
              </w:rPr>
            </w:pPr>
            <w:r w:rsidRPr="00BA29E6">
              <w:rPr>
                <w:rFonts w:ascii="Aptos" w:hAnsi="Aptos"/>
                <w:b w:val="0"/>
                <w:bCs w:val="0"/>
              </w:rPr>
              <w:t>3.</w:t>
            </w:r>
            <w:r>
              <w:rPr>
                <w:rFonts w:ascii="Aptos" w:hAnsi="Aptos"/>
                <w:b w:val="0"/>
                <w:bCs w:val="0"/>
              </w:rPr>
              <w:t>5</w:t>
            </w:r>
          </w:p>
        </w:tc>
        <w:tc>
          <w:tcPr>
            <w:cnfStyle w:val="000010000000" w:firstRow="0" w:lastRow="0" w:firstColumn="0" w:lastColumn="0" w:oddVBand="1" w:evenVBand="0" w:oddHBand="0" w:evenHBand="0" w:firstRowFirstColumn="0" w:firstRowLastColumn="0" w:lastRowFirstColumn="0" w:lastRowLastColumn="0"/>
            <w:tcW w:w="5245" w:type="dxa"/>
          </w:tcPr>
          <w:p w14:paraId="702CD7EC" w14:textId="77777777" w:rsidR="00744A9B" w:rsidRPr="00BA29E6" w:rsidRDefault="00744A9B" w:rsidP="00216325">
            <w:pPr>
              <w:spacing w:before="0"/>
              <w:rPr>
                <w:rFonts w:ascii="Aptos" w:hAnsi="Aptos"/>
                <w:i/>
                <w:iCs/>
              </w:rPr>
            </w:pPr>
            <w:r w:rsidRPr="00BA29E6">
              <w:rPr>
                <w:rFonts w:ascii="Aptos" w:hAnsi="Aptos"/>
              </w:rPr>
              <w:t>Koduse kompostimise propageerimine.</w:t>
            </w:r>
          </w:p>
        </w:tc>
        <w:tc>
          <w:tcPr>
            <w:tcW w:w="1559" w:type="dxa"/>
          </w:tcPr>
          <w:p w14:paraId="03647C8A"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410A5ABA" w14:textId="77777777" w:rsidR="00744A9B" w:rsidRPr="00BA29E6" w:rsidRDefault="00744A9B" w:rsidP="00216325">
            <w:pPr>
              <w:spacing w:before="0"/>
              <w:rPr>
                <w:rFonts w:ascii="Aptos" w:hAnsi="Aptos"/>
                <w:b w:val="0"/>
                <w:bCs w:val="0"/>
              </w:rPr>
            </w:pPr>
            <w:r w:rsidRPr="00BA29E6">
              <w:rPr>
                <w:rFonts w:ascii="Aptos" w:hAnsi="Aptos"/>
                <w:b w:val="0"/>
                <w:bCs w:val="0"/>
              </w:rPr>
              <w:t xml:space="preserve">KOV </w:t>
            </w:r>
          </w:p>
        </w:tc>
      </w:tr>
      <w:tr w:rsidR="00744A9B" w:rsidRPr="00B03739" w14:paraId="1885558F"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0048BE9" w14:textId="77777777" w:rsidR="00744A9B" w:rsidRPr="00BA29E6" w:rsidRDefault="00744A9B" w:rsidP="00216325">
            <w:pPr>
              <w:spacing w:before="0"/>
              <w:jc w:val="center"/>
              <w:rPr>
                <w:rFonts w:ascii="Aptos" w:hAnsi="Aptos"/>
                <w:b w:val="0"/>
                <w:bCs w:val="0"/>
                <w:color w:val="000000" w:themeColor="text1"/>
              </w:rPr>
            </w:pPr>
            <w:r w:rsidRPr="00BA29E6">
              <w:rPr>
                <w:rFonts w:ascii="Aptos" w:hAnsi="Aptos"/>
                <w:b w:val="0"/>
                <w:bCs w:val="0"/>
                <w:color w:val="000000" w:themeColor="text1"/>
              </w:rPr>
              <w:t>3.</w:t>
            </w:r>
            <w:r>
              <w:rPr>
                <w:rFonts w:ascii="Aptos" w:hAnsi="Aptos"/>
                <w:b w:val="0"/>
                <w:bCs w:val="0"/>
                <w:color w:val="000000" w:themeColor="text1"/>
              </w:rPr>
              <w:t>6</w:t>
            </w:r>
          </w:p>
        </w:tc>
        <w:tc>
          <w:tcPr>
            <w:cnfStyle w:val="000010000000" w:firstRow="0" w:lastRow="0" w:firstColumn="0" w:lastColumn="0" w:oddVBand="1" w:evenVBand="0" w:oddHBand="0" w:evenHBand="0" w:firstRowFirstColumn="0" w:firstRowLastColumn="0" w:lastRowFirstColumn="0" w:lastRowLastColumn="0"/>
            <w:tcW w:w="5245" w:type="dxa"/>
          </w:tcPr>
          <w:p w14:paraId="29784C8D" w14:textId="77777777" w:rsidR="00744A9B" w:rsidRPr="00BA29E6" w:rsidRDefault="00744A9B" w:rsidP="00216325">
            <w:pPr>
              <w:spacing w:before="0"/>
              <w:rPr>
                <w:rFonts w:ascii="Aptos" w:hAnsi="Aptos"/>
                <w:color w:val="000000" w:themeColor="text1"/>
                <w:highlight w:val="yellow"/>
              </w:rPr>
            </w:pPr>
            <w:r w:rsidRPr="00BA29E6">
              <w:rPr>
                <w:rFonts w:ascii="Aptos" w:hAnsi="Aptos"/>
                <w:color w:val="000000" w:themeColor="text1"/>
              </w:rPr>
              <w:t>Haljastujäätmete vastuvõtu võimaluse tagamine maakonnas.</w:t>
            </w:r>
          </w:p>
        </w:tc>
        <w:tc>
          <w:tcPr>
            <w:tcW w:w="1559" w:type="dxa"/>
          </w:tcPr>
          <w:p w14:paraId="071D8E13"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13E02202" w14:textId="77777777" w:rsidR="00744A9B" w:rsidRPr="00BA29E6" w:rsidRDefault="00744A9B" w:rsidP="00216325">
            <w:pPr>
              <w:spacing w:before="0"/>
              <w:rPr>
                <w:rFonts w:ascii="Aptos" w:hAnsi="Aptos"/>
                <w:b w:val="0"/>
                <w:bCs w:val="0"/>
              </w:rPr>
            </w:pPr>
            <w:r w:rsidRPr="00BA29E6">
              <w:rPr>
                <w:rFonts w:ascii="Aptos" w:hAnsi="Aptos"/>
                <w:b w:val="0"/>
                <w:bCs w:val="0"/>
              </w:rPr>
              <w:t>KOV, jäätmekäitlejad</w:t>
            </w:r>
          </w:p>
        </w:tc>
      </w:tr>
      <w:tr w:rsidR="00744A9B" w:rsidRPr="00B03739" w14:paraId="79A27305"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4E301695" w14:textId="77777777" w:rsidR="00744A9B" w:rsidRPr="00BA29E6" w:rsidRDefault="00744A9B" w:rsidP="00216325">
            <w:pPr>
              <w:spacing w:before="0"/>
              <w:jc w:val="center"/>
              <w:rPr>
                <w:rFonts w:ascii="Aptos" w:hAnsi="Aptos"/>
                <w:b w:val="0"/>
                <w:bCs w:val="0"/>
              </w:rPr>
            </w:pPr>
            <w:r w:rsidRPr="00BA29E6">
              <w:rPr>
                <w:rFonts w:ascii="Aptos" w:hAnsi="Aptos"/>
                <w:b w:val="0"/>
                <w:bCs w:val="0"/>
              </w:rPr>
              <w:t>3.</w:t>
            </w:r>
            <w:r>
              <w:rPr>
                <w:rFonts w:ascii="Aptos" w:hAnsi="Aptos"/>
                <w:b w:val="0"/>
                <w:bCs w:val="0"/>
              </w:rPr>
              <w:t>7</w:t>
            </w:r>
          </w:p>
        </w:tc>
        <w:tc>
          <w:tcPr>
            <w:cnfStyle w:val="000010000000" w:firstRow="0" w:lastRow="0" w:firstColumn="0" w:lastColumn="0" w:oddVBand="1" w:evenVBand="0" w:oddHBand="0" w:evenHBand="0" w:firstRowFirstColumn="0" w:firstRowLastColumn="0" w:lastRowFirstColumn="0" w:lastRowLastColumn="0"/>
            <w:tcW w:w="5245" w:type="dxa"/>
          </w:tcPr>
          <w:p w14:paraId="25DF1E7C" w14:textId="562F6608" w:rsidR="00744A9B" w:rsidRPr="00BA29E6" w:rsidRDefault="009138C5" w:rsidP="00216325">
            <w:pPr>
              <w:spacing w:before="0"/>
              <w:rPr>
                <w:rFonts w:ascii="Aptos" w:hAnsi="Aptos"/>
              </w:rPr>
            </w:pPr>
            <w:r>
              <w:rPr>
                <w:rFonts w:ascii="Aptos" w:hAnsi="Aptos"/>
              </w:rPr>
              <w:t>Uute keskkonnajaamade rajamine Lääne-Nigula valda</w:t>
            </w:r>
          </w:p>
        </w:tc>
        <w:tc>
          <w:tcPr>
            <w:tcW w:w="1559" w:type="dxa"/>
          </w:tcPr>
          <w:p w14:paraId="7BA1320A" w14:textId="6F5BEF7B" w:rsidR="00744A9B" w:rsidRPr="00BA29E6" w:rsidRDefault="009138C5"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6DEDBDEC" w14:textId="17B84318" w:rsidR="009138C5" w:rsidRDefault="00744A9B" w:rsidP="00216325">
            <w:pPr>
              <w:spacing w:before="0"/>
              <w:rPr>
                <w:rFonts w:ascii="Aptos" w:hAnsi="Aptos"/>
              </w:rPr>
            </w:pPr>
            <w:r w:rsidRPr="00BA29E6">
              <w:rPr>
                <w:rFonts w:ascii="Aptos" w:hAnsi="Aptos"/>
                <w:b w:val="0"/>
                <w:bCs w:val="0"/>
              </w:rPr>
              <w:t>KOV</w:t>
            </w:r>
            <w:r w:rsidR="001B071B">
              <w:rPr>
                <w:rFonts w:ascii="Aptos" w:hAnsi="Aptos"/>
                <w:b w:val="0"/>
                <w:bCs w:val="0"/>
              </w:rPr>
              <w:t>,</w:t>
            </w:r>
          </w:p>
          <w:p w14:paraId="7209B645" w14:textId="40F5C2A3" w:rsidR="00744A9B" w:rsidRPr="00BA29E6" w:rsidRDefault="001B071B" w:rsidP="00216325">
            <w:pPr>
              <w:spacing w:before="0"/>
              <w:rPr>
                <w:rFonts w:ascii="Aptos" w:hAnsi="Aptos"/>
                <w:b w:val="0"/>
                <w:bCs w:val="0"/>
              </w:rPr>
            </w:pPr>
            <w:r>
              <w:rPr>
                <w:rFonts w:ascii="Aptos" w:hAnsi="Aptos"/>
                <w:b w:val="0"/>
                <w:bCs w:val="0"/>
              </w:rPr>
              <w:t xml:space="preserve">KOV </w:t>
            </w:r>
            <w:r w:rsidR="009138C5">
              <w:rPr>
                <w:rFonts w:ascii="Aptos" w:hAnsi="Aptos"/>
                <w:b w:val="0"/>
                <w:bCs w:val="0"/>
              </w:rPr>
              <w:t>E, toetusmeede</w:t>
            </w:r>
          </w:p>
        </w:tc>
      </w:tr>
      <w:tr w:rsidR="00744A9B" w:rsidRPr="00B03739" w14:paraId="576A21A0"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8236DB1" w14:textId="77777777" w:rsidR="00744A9B" w:rsidRPr="00BA29E6" w:rsidRDefault="00744A9B" w:rsidP="00216325">
            <w:pPr>
              <w:spacing w:before="0"/>
              <w:jc w:val="center"/>
              <w:rPr>
                <w:rFonts w:ascii="Aptos" w:hAnsi="Aptos"/>
                <w:b w:val="0"/>
                <w:bCs w:val="0"/>
              </w:rPr>
            </w:pPr>
            <w:r w:rsidRPr="00BA29E6">
              <w:rPr>
                <w:rFonts w:ascii="Aptos" w:hAnsi="Aptos"/>
                <w:b w:val="0"/>
                <w:bCs w:val="0"/>
              </w:rPr>
              <w:t>3.</w:t>
            </w:r>
            <w:r>
              <w:rPr>
                <w:rFonts w:ascii="Aptos" w:hAnsi="Aptos"/>
                <w:b w:val="0"/>
                <w:bCs w:val="0"/>
              </w:rPr>
              <w:t>8</w:t>
            </w:r>
          </w:p>
        </w:tc>
        <w:tc>
          <w:tcPr>
            <w:cnfStyle w:val="000010000000" w:firstRow="0" w:lastRow="0" w:firstColumn="0" w:lastColumn="0" w:oddVBand="1" w:evenVBand="0" w:oddHBand="0" w:evenHBand="0" w:firstRowFirstColumn="0" w:firstRowLastColumn="0" w:lastRowFirstColumn="0" w:lastRowLastColumn="0"/>
            <w:tcW w:w="5245" w:type="dxa"/>
          </w:tcPr>
          <w:p w14:paraId="32340847" w14:textId="77777777" w:rsidR="00744A9B" w:rsidRPr="00BA29E6" w:rsidRDefault="00744A9B" w:rsidP="00216325">
            <w:pPr>
              <w:spacing w:before="0"/>
              <w:rPr>
                <w:rFonts w:ascii="Aptos" w:hAnsi="Aptos"/>
                <w:highlight w:val="yellow"/>
              </w:rPr>
            </w:pPr>
            <w:r w:rsidRPr="00BA29E6">
              <w:rPr>
                <w:rFonts w:ascii="Aptos" w:hAnsi="Aptos"/>
              </w:rPr>
              <w:t>Uue keskkonnajaama rajamine Haapsalu linna.</w:t>
            </w:r>
          </w:p>
        </w:tc>
        <w:tc>
          <w:tcPr>
            <w:tcW w:w="1559" w:type="dxa"/>
          </w:tcPr>
          <w:p w14:paraId="112E51A1"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38FE4C0E" w14:textId="2448CB9E" w:rsidR="00744A9B" w:rsidRPr="00BA29E6" w:rsidRDefault="00744A9B" w:rsidP="00216325">
            <w:pPr>
              <w:spacing w:before="0"/>
              <w:rPr>
                <w:rFonts w:ascii="Aptos" w:hAnsi="Aptos"/>
              </w:rPr>
            </w:pPr>
            <w:r w:rsidRPr="00BA29E6">
              <w:rPr>
                <w:rFonts w:ascii="Aptos" w:hAnsi="Aptos"/>
                <w:b w:val="0"/>
                <w:bCs w:val="0"/>
              </w:rPr>
              <w:t>KOV</w:t>
            </w:r>
            <w:r w:rsidR="001B071B">
              <w:rPr>
                <w:rFonts w:ascii="Aptos" w:hAnsi="Aptos"/>
                <w:b w:val="0"/>
                <w:bCs w:val="0"/>
              </w:rPr>
              <w:t>,</w:t>
            </w:r>
          </w:p>
          <w:p w14:paraId="0EB88244" w14:textId="420E3365" w:rsidR="00744A9B" w:rsidRPr="00BA29E6" w:rsidRDefault="001B071B" w:rsidP="00216325">
            <w:pPr>
              <w:spacing w:before="0"/>
              <w:rPr>
                <w:rFonts w:ascii="Aptos" w:hAnsi="Aptos"/>
                <w:b w:val="0"/>
                <w:bCs w:val="0"/>
              </w:rPr>
            </w:pPr>
            <w:r>
              <w:rPr>
                <w:rFonts w:ascii="Aptos" w:hAnsi="Aptos"/>
                <w:b w:val="0"/>
                <w:bCs w:val="0"/>
              </w:rPr>
              <w:t xml:space="preserve">KOV </w:t>
            </w:r>
            <w:r w:rsidR="00744A9B" w:rsidRPr="00BA29E6">
              <w:rPr>
                <w:rFonts w:ascii="Aptos" w:hAnsi="Aptos"/>
                <w:b w:val="0"/>
                <w:bCs w:val="0"/>
              </w:rPr>
              <w:t>E, toetusmeede</w:t>
            </w:r>
          </w:p>
        </w:tc>
      </w:tr>
      <w:tr w:rsidR="00261813" w:rsidRPr="00B03739" w14:paraId="11213F1F"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685400F5" w14:textId="00A6DCA7" w:rsidR="00261813" w:rsidRPr="00261813" w:rsidRDefault="00261813" w:rsidP="00216325">
            <w:pPr>
              <w:spacing w:before="0"/>
              <w:jc w:val="center"/>
              <w:rPr>
                <w:rFonts w:ascii="Aptos" w:hAnsi="Aptos"/>
                <w:b w:val="0"/>
                <w:bCs w:val="0"/>
              </w:rPr>
            </w:pPr>
            <w:r w:rsidRPr="00261813">
              <w:rPr>
                <w:rFonts w:ascii="Aptos" w:hAnsi="Aptos"/>
                <w:b w:val="0"/>
                <w:bCs w:val="0"/>
              </w:rPr>
              <w:t>3.9</w:t>
            </w:r>
          </w:p>
        </w:tc>
        <w:tc>
          <w:tcPr>
            <w:cnfStyle w:val="000010000000" w:firstRow="0" w:lastRow="0" w:firstColumn="0" w:lastColumn="0" w:oddVBand="1" w:evenVBand="0" w:oddHBand="0" w:evenHBand="0" w:firstRowFirstColumn="0" w:firstRowLastColumn="0" w:lastRowFirstColumn="0" w:lastRowLastColumn="0"/>
            <w:tcW w:w="5245" w:type="dxa"/>
          </w:tcPr>
          <w:p w14:paraId="79B59C74" w14:textId="7D6B2916" w:rsidR="00261813" w:rsidRPr="00BA29E6" w:rsidRDefault="00261813" w:rsidP="00216325">
            <w:pPr>
              <w:spacing w:before="0"/>
              <w:rPr>
                <w:rFonts w:ascii="Aptos" w:hAnsi="Aptos"/>
              </w:rPr>
            </w:pPr>
            <w:r>
              <w:rPr>
                <w:rFonts w:ascii="Aptos" w:hAnsi="Aptos"/>
              </w:rPr>
              <w:t>Jäätmekäitluskohtade inventari kaasajastamine ja täiendamine</w:t>
            </w:r>
          </w:p>
        </w:tc>
        <w:tc>
          <w:tcPr>
            <w:tcW w:w="1559" w:type="dxa"/>
          </w:tcPr>
          <w:p w14:paraId="47400C18" w14:textId="2C5DEE1A" w:rsidR="00261813" w:rsidRDefault="00261813"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Vajadusel</w:t>
            </w:r>
          </w:p>
        </w:tc>
        <w:tc>
          <w:tcPr>
            <w:cnfStyle w:val="000100000000" w:firstRow="0" w:lastRow="0" w:firstColumn="0" w:lastColumn="1" w:oddVBand="0" w:evenVBand="0" w:oddHBand="0" w:evenHBand="0" w:firstRowFirstColumn="0" w:firstRowLastColumn="0" w:lastRowFirstColumn="0" w:lastRowLastColumn="0"/>
            <w:tcW w:w="1985" w:type="dxa"/>
          </w:tcPr>
          <w:p w14:paraId="66F033A5" w14:textId="27FA34B5" w:rsidR="00261813" w:rsidRPr="00261813" w:rsidRDefault="00261813" w:rsidP="00216325">
            <w:pPr>
              <w:spacing w:before="0"/>
              <w:rPr>
                <w:rFonts w:ascii="Aptos" w:hAnsi="Aptos"/>
                <w:b w:val="0"/>
                <w:bCs w:val="0"/>
              </w:rPr>
            </w:pPr>
            <w:r w:rsidRPr="00261813">
              <w:rPr>
                <w:rFonts w:ascii="Aptos" w:hAnsi="Aptos"/>
                <w:b w:val="0"/>
                <w:bCs w:val="0"/>
              </w:rPr>
              <w:t xml:space="preserve">KOV </w:t>
            </w:r>
          </w:p>
          <w:p w14:paraId="7F1CDB97" w14:textId="798B0FF5" w:rsidR="00261813" w:rsidRPr="00BA29E6" w:rsidRDefault="00261813" w:rsidP="00216325">
            <w:pPr>
              <w:spacing w:before="0"/>
              <w:rPr>
                <w:rFonts w:ascii="Aptos" w:hAnsi="Aptos"/>
              </w:rPr>
            </w:pPr>
            <w:r w:rsidRPr="00261813">
              <w:rPr>
                <w:rFonts w:ascii="Aptos" w:hAnsi="Aptos"/>
                <w:b w:val="0"/>
                <w:bCs w:val="0"/>
              </w:rPr>
              <w:t>VE, toetusmeede</w:t>
            </w:r>
          </w:p>
        </w:tc>
      </w:tr>
      <w:tr w:rsidR="00744A9B" w:rsidRPr="00B03739" w14:paraId="6C67B349"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1D98D670" w14:textId="77777777" w:rsidR="00744A9B" w:rsidRPr="00BA29E6" w:rsidRDefault="00744A9B" w:rsidP="00216325">
            <w:pPr>
              <w:spacing w:before="0"/>
              <w:jc w:val="center"/>
              <w:rPr>
                <w:rFonts w:ascii="Aptos" w:hAnsi="Aptos"/>
                <w:b w:val="0"/>
                <w:bCs w:val="0"/>
              </w:rPr>
            </w:pPr>
            <w:r w:rsidRPr="00BA29E6">
              <w:rPr>
                <w:rFonts w:ascii="Aptos" w:hAnsi="Aptos"/>
                <w:b w:val="0"/>
                <w:bCs w:val="0"/>
              </w:rPr>
              <w:t>3.</w:t>
            </w:r>
            <w:r>
              <w:rPr>
                <w:rFonts w:ascii="Aptos" w:hAnsi="Aptos"/>
                <w:b w:val="0"/>
                <w:bCs w:val="0"/>
              </w:rPr>
              <w:t>9</w:t>
            </w:r>
          </w:p>
        </w:tc>
        <w:tc>
          <w:tcPr>
            <w:cnfStyle w:val="000010000000" w:firstRow="0" w:lastRow="0" w:firstColumn="0" w:lastColumn="0" w:oddVBand="1" w:evenVBand="0" w:oddHBand="0" w:evenHBand="0" w:firstRowFirstColumn="0" w:firstRowLastColumn="0" w:lastRowFirstColumn="0" w:lastRowLastColumn="0"/>
            <w:tcW w:w="5245" w:type="dxa"/>
          </w:tcPr>
          <w:p w14:paraId="0B673BF7" w14:textId="443542F7" w:rsidR="00744A9B" w:rsidRPr="00BA29E6" w:rsidRDefault="00A6099B" w:rsidP="00216325">
            <w:pPr>
              <w:spacing w:before="0"/>
              <w:jc w:val="both"/>
              <w:rPr>
                <w:rFonts w:ascii="Aptos" w:eastAsia="Times New Roman" w:hAnsi="Aptos" w:cs="Times New Roman"/>
              </w:rPr>
            </w:pPr>
            <w:r>
              <w:rPr>
                <w:rFonts w:ascii="Aptos" w:eastAsia="Times New Roman" w:hAnsi="Aptos" w:cs="Times New Roman"/>
              </w:rPr>
              <w:t>V</w:t>
            </w:r>
            <w:r w:rsidR="00744A9B" w:rsidRPr="00BA29E6">
              <w:rPr>
                <w:rFonts w:ascii="Aptos" w:eastAsia="Times New Roman" w:hAnsi="Aptos" w:cs="Times New Roman"/>
              </w:rPr>
              <w:t>ajaduspõhiselt kogukondlike jäätmema</w:t>
            </w:r>
            <w:r>
              <w:rPr>
                <w:rFonts w:ascii="Aptos" w:eastAsia="Times New Roman" w:hAnsi="Aptos" w:cs="Times New Roman"/>
              </w:rPr>
              <w:t>jade rajamine ja arendamine</w:t>
            </w:r>
            <w:r w:rsidR="00744A9B" w:rsidRPr="00BA29E6">
              <w:rPr>
                <w:rFonts w:ascii="Aptos" w:eastAsia="Times New Roman" w:hAnsi="Aptos" w:cs="Times New Roman"/>
              </w:rPr>
              <w:t xml:space="preserve"> eelkõige hajaasustuses ja teistes sobivates piirkondades.</w:t>
            </w:r>
          </w:p>
        </w:tc>
        <w:tc>
          <w:tcPr>
            <w:tcW w:w="1559" w:type="dxa"/>
          </w:tcPr>
          <w:p w14:paraId="12742BD4"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0DC2273B" w14:textId="0038E46A" w:rsidR="00744A9B" w:rsidRPr="00120998" w:rsidRDefault="00744A9B" w:rsidP="00216325">
            <w:pPr>
              <w:spacing w:before="0"/>
              <w:rPr>
                <w:rFonts w:ascii="Aptos" w:hAnsi="Aptos"/>
                <w:b w:val="0"/>
                <w:bCs w:val="0"/>
              </w:rPr>
            </w:pPr>
            <w:r w:rsidRPr="00120998">
              <w:rPr>
                <w:rFonts w:ascii="Aptos" w:hAnsi="Aptos"/>
                <w:b w:val="0"/>
                <w:bCs w:val="0"/>
              </w:rPr>
              <w:t xml:space="preserve">KOV, kogukonnad </w:t>
            </w:r>
            <w:r w:rsidR="001B071B">
              <w:rPr>
                <w:rFonts w:ascii="Aptos" w:hAnsi="Aptos"/>
                <w:b w:val="0"/>
                <w:bCs w:val="0"/>
              </w:rPr>
              <w:t xml:space="preserve">KOV </w:t>
            </w:r>
            <w:r w:rsidRPr="00120998">
              <w:rPr>
                <w:rFonts w:ascii="Aptos" w:hAnsi="Aptos"/>
                <w:b w:val="0"/>
                <w:bCs w:val="0"/>
              </w:rPr>
              <w:t>E, jäätmevaldajad</w:t>
            </w:r>
          </w:p>
        </w:tc>
      </w:tr>
      <w:tr w:rsidR="00744A9B" w:rsidRPr="00B03739" w14:paraId="4DA5A430"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6155E1D7" w14:textId="77777777" w:rsidR="00744A9B" w:rsidRPr="00BA29E6" w:rsidRDefault="00744A9B" w:rsidP="00216325">
            <w:pPr>
              <w:spacing w:before="0"/>
              <w:jc w:val="center"/>
              <w:rPr>
                <w:rFonts w:ascii="Aptos" w:hAnsi="Aptos"/>
                <w:b w:val="0"/>
                <w:bCs w:val="0"/>
              </w:rPr>
            </w:pPr>
            <w:r w:rsidRPr="00BA29E6">
              <w:rPr>
                <w:rFonts w:ascii="Aptos" w:hAnsi="Aptos"/>
                <w:b w:val="0"/>
                <w:bCs w:val="0"/>
              </w:rPr>
              <w:t>3.1</w:t>
            </w:r>
            <w:r>
              <w:rPr>
                <w:rFonts w:ascii="Aptos" w:hAnsi="Aptos"/>
                <w:b w:val="0"/>
                <w:bCs w:val="0"/>
              </w:rPr>
              <w:t>0</w:t>
            </w:r>
          </w:p>
        </w:tc>
        <w:tc>
          <w:tcPr>
            <w:cnfStyle w:val="000010000000" w:firstRow="0" w:lastRow="0" w:firstColumn="0" w:lastColumn="0" w:oddVBand="1" w:evenVBand="0" w:oddHBand="0" w:evenHBand="0" w:firstRowFirstColumn="0" w:firstRowLastColumn="0" w:lastRowFirstColumn="0" w:lastRowLastColumn="0"/>
            <w:tcW w:w="5245" w:type="dxa"/>
          </w:tcPr>
          <w:p w14:paraId="36C5EBB8" w14:textId="1D8CF38B" w:rsidR="00744A9B" w:rsidRPr="00BA29E6" w:rsidRDefault="00A6099B" w:rsidP="00216325">
            <w:pPr>
              <w:spacing w:before="0"/>
              <w:rPr>
                <w:rFonts w:ascii="Aptos" w:hAnsi="Aptos"/>
                <w:highlight w:val="yellow"/>
              </w:rPr>
            </w:pPr>
            <w:r>
              <w:rPr>
                <w:rFonts w:ascii="Aptos" w:hAnsi="Aptos"/>
              </w:rPr>
              <w:t>Suurjäätmete kogumisringide regulaarne korraldamine</w:t>
            </w:r>
          </w:p>
        </w:tc>
        <w:tc>
          <w:tcPr>
            <w:tcW w:w="1559" w:type="dxa"/>
          </w:tcPr>
          <w:p w14:paraId="61F0B9EC" w14:textId="77777777" w:rsidR="00744A9B" w:rsidRPr="00120998"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120998">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6B1988E5" w14:textId="6A210DE1" w:rsidR="00744A9B" w:rsidRPr="00120998" w:rsidRDefault="00744A9B" w:rsidP="00216325">
            <w:pPr>
              <w:spacing w:before="0"/>
              <w:rPr>
                <w:rFonts w:ascii="Aptos" w:hAnsi="Aptos"/>
                <w:b w:val="0"/>
                <w:bCs w:val="0"/>
              </w:rPr>
            </w:pPr>
            <w:r w:rsidRPr="00120998">
              <w:rPr>
                <w:rFonts w:ascii="Aptos" w:hAnsi="Aptos"/>
                <w:b w:val="0"/>
                <w:bCs w:val="0"/>
              </w:rPr>
              <w:t xml:space="preserve">KOV, </w:t>
            </w:r>
            <w:r w:rsidR="001B071B">
              <w:rPr>
                <w:rFonts w:ascii="Aptos" w:hAnsi="Aptos"/>
                <w:b w:val="0"/>
                <w:bCs w:val="0"/>
              </w:rPr>
              <w:t xml:space="preserve">KOV </w:t>
            </w:r>
            <w:r w:rsidR="00201A8C">
              <w:rPr>
                <w:rFonts w:ascii="Aptos" w:hAnsi="Aptos"/>
                <w:b w:val="0"/>
                <w:bCs w:val="0"/>
              </w:rPr>
              <w:t>E</w:t>
            </w:r>
          </w:p>
        </w:tc>
      </w:tr>
      <w:tr w:rsidR="00261813" w:rsidRPr="00B03739" w14:paraId="6D5A5360"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AD09C2D" w14:textId="7B1BE2D4" w:rsidR="00261813" w:rsidRPr="00261813" w:rsidRDefault="00261813" w:rsidP="00216325">
            <w:pPr>
              <w:spacing w:before="0"/>
              <w:jc w:val="center"/>
              <w:rPr>
                <w:rFonts w:ascii="Aptos" w:hAnsi="Aptos"/>
                <w:b w:val="0"/>
                <w:bCs w:val="0"/>
              </w:rPr>
            </w:pPr>
            <w:r w:rsidRPr="00261813">
              <w:rPr>
                <w:rFonts w:ascii="Aptos" w:hAnsi="Aptos"/>
                <w:b w:val="0"/>
                <w:bCs w:val="0"/>
              </w:rPr>
              <w:lastRenderedPageBreak/>
              <w:t>3.11</w:t>
            </w:r>
          </w:p>
        </w:tc>
        <w:tc>
          <w:tcPr>
            <w:cnfStyle w:val="000010000000" w:firstRow="0" w:lastRow="0" w:firstColumn="0" w:lastColumn="0" w:oddVBand="1" w:evenVBand="0" w:oddHBand="0" w:evenHBand="0" w:firstRowFirstColumn="0" w:firstRowLastColumn="0" w:lastRowFirstColumn="0" w:lastRowLastColumn="0"/>
            <w:tcW w:w="5245" w:type="dxa"/>
          </w:tcPr>
          <w:p w14:paraId="30045B7E" w14:textId="4199E5A0" w:rsidR="00261813" w:rsidRDefault="00A6099B" w:rsidP="00216325">
            <w:pPr>
              <w:spacing w:before="0"/>
              <w:rPr>
                <w:rFonts w:ascii="Aptos" w:hAnsi="Aptos"/>
              </w:rPr>
            </w:pPr>
            <w:r>
              <w:rPr>
                <w:rFonts w:ascii="Aptos" w:hAnsi="Aptos"/>
              </w:rPr>
              <w:t>Aia- ja haljastusjäätmete kogumisringide regulaarne korraldamine</w:t>
            </w:r>
          </w:p>
        </w:tc>
        <w:tc>
          <w:tcPr>
            <w:tcW w:w="1559" w:type="dxa"/>
          </w:tcPr>
          <w:p w14:paraId="3236AF0A" w14:textId="70F8CBA4" w:rsidR="00261813" w:rsidRPr="00261813" w:rsidRDefault="00261813"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261813">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76E5EA4C" w14:textId="324AE30E" w:rsidR="00261813" w:rsidRPr="00261813" w:rsidRDefault="00261813" w:rsidP="00216325">
            <w:pPr>
              <w:spacing w:before="0"/>
              <w:rPr>
                <w:rFonts w:ascii="Aptos" w:hAnsi="Aptos"/>
                <w:b w:val="0"/>
                <w:bCs w:val="0"/>
              </w:rPr>
            </w:pPr>
            <w:r w:rsidRPr="00261813">
              <w:rPr>
                <w:rFonts w:ascii="Aptos" w:hAnsi="Aptos"/>
                <w:b w:val="0"/>
                <w:bCs w:val="0"/>
              </w:rPr>
              <w:t>KOV,</w:t>
            </w:r>
            <w:r w:rsidR="001B071B">
              <w:rPr>
                <w:rFonts w:ascii="Aptos" w:hAnsi="Aptos"/>
                <w:b w:val="0"/>
                <w:bCs w:val="0"/>
              </w:rPr>
              <w:t xml:space="preserve">KOV </w:t>
            </w:r>
            <w:r w:rsidRPr="00261813">
              <w:rPr>
                <w:rFonts w:ascii="Aptos" w:hAnsi="Aptos"/>
                <w:b w:val="0"/>
                <w:bCs w:val="0"/>
              </w:rPr>
              <w:t>E</w:t>
            </w:r>
          </w:p>
        </w:tc>
      </w:tr>
      <w:tr w:rsidR="00744A9B" w:rsidRPr="00B03739" w14:paraId="1288CCFD"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6698ADF6" w14:textId="0C3807D9" w:rsidR="00744A9B" w:rsidRPr="00BA29E6" w:rsidRDefault="00744A9B" w:rsidP="00216325">
            <w:pPr>
              <w:spacing w:before="0"/>
              <w:jc w:val="center"/>
              <w:rPr>
                <w:rFonts w:ascii="Aptos" w:hAnsi="Aptos"/>
                <w:b w:val="0"/>
                <w:bCs w:val="0"/>
              </w:rPr>
            </w:pPr>
            <w:r w:rsidRPr="00BA29E6">
              <w:rPr>
                <w:rFonts w:ascii="Aptos" w:hAnsi="Aptos"/>
                <w:b w:val="0"/>
                <w:bCs w:val="0"/>
              </w:rPr>
              <w:t>3.1</w:t>
            </w:r>
            <w:r w:rsidR="00261813">
              <w:rPr>
                <w:rFonts w:ascii="Aptos" w:hAnsi="Aptos"/>
                <w:b w:val="0"/>
                <w:bCs w:val="0"/>
              </w:rPr>
              <w:t>2</w:t>
            </w:r>
          </w:p>
        </w:tc>
        <w:tc>
          <w:tcPr>
            <w:cnfStyle w:val="000010000000" w:firstRow="0" w:lastRow="0" w:firstColumn="0" w:lastColumn="0" w:oddVBand="1" w:evenVBand="0" w:oddHBand="0" w:evenHBand="0" w:firstRowFirstColumn="0" w:firstRowLastColumn="0" w:lastRowFirstColumn="0" w:lastRowLastColumn="0"/>
            <w:tcW w:w="5245" w:type="dxa"/>
          </w:tcPr>
          <w:p w14:paraId="0A569F1F" w14:textId="0E1AB2D9" w:rsidR="00744A9B" w:rsidRPr="00BA29E6" w:rsidRDefault="007C73CE" w:rsidP="00216325">
            <w:pPr>
              <w:pStyle w:val="Normaallaadveeb"/>
              <w:spacing w:before="0" w:beforeAutospacing="0" w:after="0" w:afterAutospacing="0"/>
              <w:jc w:val="both"/>
              <w:rPr>
                <w:rFonts w:ascii="Aptos" w:hAnsi="Aptos"/>
                <w:sz w:val="20"/>
                <w:szCs w:val="20"/>
              </w:rPr>
            </w:pPr>
            <w:r>
              <w:rPr>
                <w:rFonts w:ascii="Aptos" w:hAnsi="Aptos"/>
                <w:sz w:val="20"/>
                <w:szCs w:val="20"/>
              </w:rPr>
              <w:t>S</w:t>
            </w:r>
            <w:r w:rsidR="00744A9B" w:rsidRPr="00BA29E6">
              <w:rPr>
                <w:rFonts w:ascii="Aptos" w:hAnsi="Aptos"/>
                <w:sz w:val="20"/>
                <w:szCs w:val="20"/>
              </w:rPr>
              <w:t>adama- ja puhkealadel jäätmete kogumisvõimaluste piisavus</w:t>
            </w:r>
            <w:r>
              <w:rPr>
                <w:rFonts w:ascii="Aptos" w:hAnsi="Aptos"/>
                <w:sz w:val="20"/>
                <w:szCs w:val="20"/>
              </w:rPr>
              <w:t>e jälgimine</w:t>
            </w:r>
            <w:r w:rsidR="00744A9B" w:rsidRPr="00BA29E6">
              <w:rPr>
                <w:rFonts w:ascii="Aptos" w:hAnsi="Aptos"/>
                <w:sz w:val="20"/>
                <w:szCs w:val="20"/>
              </w:rPr>
              <w:t xml:space="preserve"> ning vajadusel</w:t>
            </w:r>
            <w:r>
              <w:rPr>
                <w:rFonts w:ascii="Aptos" w:hAnsi="Aptos"/>
                <w:sz w:val="20"/>
                <w:szCs w:val="20"/>
              </w:rPr>
              <w:t xml:space="preserve"> </w:t>
            </w:r>
            <w:r w:rsidR="00744A9B" w:rsidRPr="00BA29E6">
              <w:rPr>
                <w:rFonts w:ascii="Aptos" w:hAnsi="Aptos"/>
                <w:sz w:val="20"/>
                <w:szCs w:val="20"/>
              </w:rPr>
              <w:t>ettepaneku</w:t>
            </w:r>
            <w:r>
              <w:rPr>
                <w:rFonts w:ascii="Aptos" w:hAnsi="Aptos"/>
                <w:sz w:val="20"/>
                <w:szCs w:val="20"/>
              </w:rPr>
              <w:t>te tegemine</w:t>
            </w:r>
            <w:r w:rsidR="00744A9B" w:rsidRPr="00BA29E6">
              <w:rPr>
                <w:rFonts w:ascii="Aptos" w:hAnsi="Aptos"/>
                <w:sz w:val="20"/>
                <w:szCs w:val="20"/>
              </w:rPr>
              <w:t xml:space="preserve"> nende täiendamiseks.</w:t>
            </w:r>
          </w:p>
        </w:tc>
        <w:tc>
          <w:tcPr>
            <w:tcW w:w="1559" w:type="dxa"/>
          </w:tcPr>
          <w:p w14:paraId="38231931" w14:textId="77777777" w:rsidR="00744A9B" w:rsidRPr="000C2AB3"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0C2AB3">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358A37BB" w14:textId="25CE35E5" w:rsidR="00744A9B" w:rsidRPr="000C2AB3" w:rsidRDefault="00261813" w:rsidP="00216325">
            <w:pPr>
              <w:spacing w:before="0"/>
              <w:rPr>
                <w:rFonts w:ascii="Aptos" w:hAnsi="Aptos"/>
                <w:b w:val="0"/>
                <w:bCs w:val="0"/>
              </w:rPr>
            </w:pPr>
            <w:r>
              <w:rPr>
                <w:rFonts w:ascii="Aptos" w:hAnsi="Aptos"/>
                <w:b w:val="0"/>
                <w:bCs w:val="0"/>
              </w:rPr>
              <w:t>KOV, sadamad, ettevõtete eelarve</w:t>
            </w:r>
          </w:p>
        </w:tc>
      </w:tr>
      <w:tr w:rsidR="00744A9B" w:rsidRPr="00B03739" w14:paraId="75CBCF85"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252CC766" w14:textId="6F8D63C1" w:rsidR="00744A9B" w:rsidRPr="00BA29E6" w:rsidRDefault="00744A9B" w:rsidP="00216325">
            <w:pPr>
              <w:spacing w:before="0"/>
              <w:jc w:val="center"/>
              <w:rPr>
                <w:rFonts w:ascii="Aptos" w:hAnsi="Aptos"/>
                <w:b w:val="0"/>
                <w:bCs w:val="0"/>
              </w:rPr>
            </w:pPr>
            <w:r w:rsidRPr="00BA29E6">
              <w:rPr>
                <w:rFonts w:ascii="Aptos" w:hAnsi="Aptos"/>
                <w:b w:val="0"/>
                <w:bCs w:val="0"/>
              </w:rPr>
              <w:t>3.1</w:t>
            </w:r>
            <w:r w:rsidR="00261813">
              <w:rPr>
                <w:rFonts w:ascii="Aptos" w:hAnsi="Aptos"/>
                <w:b w:val="0"/>
                <w:bCs w:val="0"/>
              </w:rPr>
              <w:t>3</w:t>
            </w:r>
          </w:p>
        </w:tc>
        <w:tc>
          <w:tcPr>
            <w:cnfStyle w:val="000010000000" w:firstRow="0" w:lastRow="0" w:firstColumn="0" w:lastColumn="0" w:oddVBand="1" w:evenVBand="0" w:oddHBand="0" w:evenHBand="0" w:firstRowFirstColumn="0" w:firstRowLastColumn="0" w:lastRowFirstColumn="0" w:lastRowLastColumn="0"/>
            <w:tcW w:w="5245" w:type="dxa"/>
          </w:tcPr>
          <w:p w14:paraId="41EA6474" w14:textId="0C97E090" w:rsidR="00744A9B" w:rsidRPr="00BA29E6" w:rsidRDefault="007C73CE" w:rsidP="00216325">
            <w:pPr>
              <w:pStyle w:val="Normaallaadveeb"/>
              <w:spacing w:before="0" w:beforeAutospacing="0" w:after="0" w:afterAutospacing="0"/>
              <w:jc w:val="both"/>
              <w:rPr>
                <w:rFonts w:ascii="Aptos" w:hAnsi="Aptos"/>
                <w:sz w:val="20"/>
                <w:szCs w:val="20"/>
              </w:rPr>
            </w:pPr>
            <w:r>
              <w:rPr>
                <w:rFonts w:ascii="Aptos" w:hAnsi="Aptos"/>
                <w:sz w:val="20"/>
                <w:szCs w:val="20"/>
              </w:rPr>
              <w:t>R</w:t>
            </w:r>
            <w:r w:rsidR="00744A9B" w:rsidRPr="00BA29E6">
              <w:rPr>
                <w:rFonts w:ascii="Aptos" w:hAnsi="Aptos"/>
                <w:sz w:val="20"/>
                <w:szCs w:val="20"/>
              </w:rPr>
              <w:t>annakoristus</w:t>
            </w:r>
            <w:r>
              <w:rPr>
                <w:rFonts w:ascii="Aptos" w:hAnsi="Aptos"/>
                <w:sz w:val="20"/>
                <w:szCs w:val="20"/>
              </w:rPr>
              <w:t>te</w:t>
            </w:r>
            <w:r w:rsidR="00744A9B" w:rsidRPr="00BA29E6">
              <w:rPr>
                <w:rFonts w:ascii="Aptos" w:hAnsi="Aptos"/>
                <w:sz w:val="20"/>
                <w:szCs w:val="20"/>
              </w:rPr>
              <w:t xml:space="preserve"> ja mu</w:t>
            </w:r>
            <w:r>
              <w:rPr>
                <w:rFonts w:ascii="Aptos" w:hAnsi="Aptos"/>
                <w:sz w:val="20"/>
                <w:szCs w:val="20"/>
              </w:rPr>
              <w:t>ude</w:t>
            </w:r>
            <w:r w:rsidR="00744A9B" w:rsidRPr="00BA29E6">
              <w:rPr>
                <w:rFonts w:ascii="Aptos" w:hAnsi="Aptos"/>
                <w:sz w:val="20"/>
                <w:szCs w:val="20"/>
              </w:rPr>
              <w:t xml:space="preserve"> kohalike algatus</w:t>
            </w:r>
            <w:r>
              <w:rPr>
                <w:rFonts w:ascii="Aptos" w:hAnsi="Aptos"/>
                <w:sz w:val="20"/>
                <w:szCs w:val="20"/>
              </w:rPr>
              <w:t>te,</w:t>
            </w:r>
            <w:r w:rsidR="00744A9B" w:rsidRPr="00BA29E6">
              <w:rPr>
                <w:rFonts w:ascii="Aptos" w:hAnsi="Aptos"/>
                <w:sz w:val="20"/>
                <w:szCs w:val="20"/>
              </w:rPr>
              <w:t xml:space="preserve"> mis aitavad vähendada mere- ja rannikualade prügistamist</w:t>
            </w:r>
            <w:r>
              <w:rPr>
                <w:rFonts w:ascii="Aptos" w:hAnsi="Aptos"/>
                <w:sz w:val="20"/>
                <w:szCs w:val="20"/>
              </w:rPr>
              <w:t>, toetamine</w:t>
            </w:r>
          </w:p>
        </w:tc>
        <w:tc>
          <w:tcPr>
            <w:tcW w:w="1559" w:type="dxa"/>
          </w:tcPr>
          <w:p w14:paraId="581C8C28" w14:textId="77777777" w:rsidR="00744A9B" w:rsidRPr="000C2AB3"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0C2AB3">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5A39C873" w14:textId="71F7BA67" w:rsidR="00744A9B" w:rsidRPr="000C2AB3" w:rsidRDefault="00744A9B" w:rsidP="00216325">
            <w:pPr>
              <w:spacing w:before="0"/>
              <w:rPr>
                <w:rFonts w:ascii="Aptos" w:hAnsi="Aptos"/>
                <w:b w:val="0"/>
                <w:bCs w:val="0"/>
              </w:rPr>
            </w:pPr>
            <w:r w:rsidRPr="000C2AB3">
              <w:rPr>
                <w:rFonts w:ascii="Aptos" w:hAnsi="Aptos"/>
                <w:b w:val="0"/>
                <w:bCs w:val="0"/>
              </w:rPr>
              <w:t xml:space="preserve">KOV, jäätmekäitlejad, kogukonnad, </w:t>
            </w:r>
            <w:r w:rsidR="001B071B">
              <w:rPr>
                <w:rFonts w:ascii="Aptos" w:hAnsi="Aptos"/>
                <w:b w:val="0"/>
                <w:bCs w:val="0"/>
              </w:rPr>
              <w:t xml:space="preserve">KOV </w:t>
            </w:r>
            <w:r w:rsidRPr="000C2AB3">
              <w:rPr>
                <w:rFonts w:ascii="Aptos" w:hAnsi="Aptos"/>
                <w:b w:val="0"/>
                <w:bCs w:val="0"/>
              </w:rPr>
              <w:t>E, ettevõtete eelarve</w:t>
            </w:r>
          </w:p>
        </w:tc>
      </w:tr>
      <w:tr w:rsidR="00744A9B" w:rsidRPr="00B03739" w14:paraId="4068EFDF" w14:textId="77777777" w:rsidTr="0090026F">
        <w:tc>
          <w:tcPr>
            <w:cnfStyle w:val="001000000000" w:firstRow="0" w:lastRow="0" w:firstColumn="1" w:lastColumn="0" w:oddVBand="0" w:evenVBand="0" w:oddHBand="0" w:evenHBand="0" w:firstRowFirstColumn="0" w:firstRowLastColumn="0" w:lastRowFirstColumn="0" w:lastRowLastColumn="0"/>
            <w:tcW w:w="9498" w:type="dxa"/>
            <w:gridSpan w:val="4"/>
            <w:shd w:val="clear" w:color="auto" w:fill="D6EAAF" w:themeFill="accent1" w:themeFillTint="66"/>
          </w:tcPr>
          <w:p w14:paraId="26E5292A" w14:textId="77777777" w:rsidR="00744A9B" w:rsidRPr="00BA29E6" w:rsidRDefault="00744A9B" w:rsidP="00216325">
            <w:pPr>
              <w:spacing w:before="0"/>
              <w:rPr>
                <w:rFonts w:ascii="Aptos" w:hAnsi="Aptos"/>
                <w:sz w:val="22"/>
                <w:szCs w:val="22"/>
              </w:rPr>
            </w:pPr>
            <w:r w:rsidRPr="00BA29E6">
              <w:rPr>
                <w:rFonts w:ascii="Aptos" w:hAnsi="Aptos"/>
                <w:sz w:val="22"/>
                <w:szCs w:val="22"/>
              </w:rPr>
              <w:t xml:space="preserve">    4          RINGMAJANDUSE JA KORDUSKASUTUSE ARENDAMINE</w:t>
            </w:r>
          </w:p>
        </w:tc>
      </w:tr>
      <w:tr w:rsidR="00744A9B" w:rsidRPr="00B03739" w14:paraId="5C3330E5"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14C72005" w14:textId="77777777" w:rsidR="00744A9B" w:rsidRPr="00BA29E6" w:rsidRDefault="00744A9B" w:rsidP="00216325">
            <w:pPr>
              <w:spacing w:before="0"/>
              <w:jc w:val="center"/>
              <w:rPr>
                <w:rFonts w:ascii="Aptos" w:hAnsi="Aptos"/>
                <w:b w:val="0"/>
                <w:bCs w:val="0"/>
              </w:rPr>
            </w:pPr>
            <w:r w:rsidRPr="00BA29E6">
              <w:rPr>
                <w:rFonts w:ascii="Aptos" w:hAnsi="Aptos"/>
                <w:b w:val="0"/>
                <w:bCs w:val="0"/>
              </w:rPr>
              <w:t>4.1</w:t>
            </w:r>
          </w:p>
        </w:tc>
        <w:tc>
          <w:tcPr>
            <w:cnfStyle w:val="000010000000" w:firstRow="0" w:lastRow="0" w:firstColumn="0" w:lastColumn="0" w:oddVBand="1" w:evenVBand="0" w:oddHBand="0" w:evenHBand="0" w:firstRowFirstColumn="0" w:firstRowLastColumn="0" w:lastRowFirstColumn="0" w:lastRowLastColumn="0"/>
            <w:tcW w:w="5245" w:type="dxa"/>
          </w:tcPr>
          <w:p w14:paraId="362429C6" w14:textId="7720251C" w:rsidR="00744A9B" w:rsidRPr="00BA29E6" w:rsidRDefault="0009217B" w:rsidP="00216325">
            <w:pPr>
              <w:spacing w:before="0"/>
              <w:rPr>
                <w:rFonts w:ascii="Aptos" w:hAnsi="Aptos" w:cstheme="minorHAnsi"/>
                <w:highlight w:val="yellow"/>
              </w:rPr>
            </w:pPr>
            <w:r>
              <w:rPr>
                <w:rFonts w:ascii="Aptos" w:hAnsi="Aptos"/>
              </w:rPr>
              <w:t xml:space="preserve">Info koondamine </w:t>
            </w:r>
            <w:r w:rsidR="00744A9B" w:rsidRPr="00BA29E6">
              <w:rPr>
                <w:rFonts w:ascii="Aptos" w:hAnsi="Aptos"/>
              </w:rPr>
              <w:t xml:space="preserve"> </w:t>
            </w:r>
            <w:r w:rsidR="003D2C22">
              <w:rPr>
                <w:rFonts w:ascii="Aptos" w:hAnsi="Aptos"/>
              </w:rPr>
              <w:t xml:space="preserve">kohalike </w:t>
            </w:r>
            <w:r w:rsidR="00744A9B" w:rsidRPr="00BA29E6">
              <w:rPr>
                <w:rFonts w:ascii="Aptos" w:hAnsi="Aptos"/>
              </w:rPr>
              <w:t>omavalitsuste veebilehtedele korduskasutus-, parandamis- ja taaskasutusvõimaluste kohta.</w:t>
            </w:r>
          </w:p>
        </w:tc>
        <w:tc>
          <w:tcPr>
            <w:tcW w:w="1559" w:type="dxa"/>
          </w:tcPr>
          <w:p w14:paraId="24634F1F" w14:textId="123443E2" w:rsidR="00744A9B" w:rsidRPr="0090026F" w:rsidRDefault="0090026F"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90026F">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10DF28F6" w14:textId="6FE2ACA6" w:rsidR="00744A9B" w:rsidRPr="0090026F" w:rsidRDefault="0090026F" w:rsidP="00216325">
            <w:pPr>
              <w:spacing w:before="0"/>
              <w:rPr>
                <w:rFonts w:ascii="Aptos" w:hAnsi="Aptos"/>
                <w:b w:val="0"/>
                <w:bCs w:val="0"/>
              </w:rPr>
            </w:pPr>
            <w:r w:rsidRPr="0090026F">
              <w:rPr>
                <w:rFonts w:ascii="Aptos" w:hAnsi="Aptos"/>
                <w:b w:val="0"/>
                <w:bCs w:val="0"/>
              </w:rPr>
              <w:t xml:space="preserve">KOV, </w:t>
            </w:r>
            <w:r w:rsidR="001B071B">
              <w:rPr>
                <w:rFonts w:ascii="Aptos" w:hAnsi="Aptos"/>
                <w:b w:val="0"/>
                <w:bCs w:val="0"/>
              </w:rPr>
              <w:t xml:space="preserve">KOV </w:t>
            </w:r>
            <w:r w:rsidRPr="0090026F">
              <w:rPr>
                <w:rFonts w:ascii="Aptos" w:hAnsi="Aptos"/>
                <w:b w:val="0"/>
                <w:bCs w:val="0"/>
              </w:rPr>
              <w:t>E</w:t>
            </w:r>
          </w:p>
        </w:tc>
      </w:tr>
      <w:tr w:rsidR="00744A9B" w:rsidRPr="00B03739" w14:paraId="41F559D0"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32E79EA1" w14:textId="77777777" w:rsidR="00744A9B" w:rsidRPr="00BA29E6" w:rsidRDefault="00744A9B" w:rsidP="00216325">
            <w:pPr>
              <w:spacing w:before="0"/>
              <w:jc w:val="center"/>
              <w:rPr>
                <w:rFonts w:ascii="Aptos" w:hAnsi="Aptos"/>
                <w:b w:val="0"/>
                <w:bCs w:val="0"/>
              </w:rPr>
            </w:pPr>
            <w:r w:rsidRPr="00BA29E6">
              <w:rPr>
                <w:rFonts w:ascii="Aptos" w:hAnsi="Aptos"/>
                <w:b w:val="0"/>
                <w:bCs w:val="0"/>
              </w:rPr>
              <w:t>4.2</w:t>
            </w:r>
          </w:p>
        </w:tc>
        <w:tc>
          <w:tcPr>
            <w:cnfStyle w:val="000010000000" w:firstRow="0" w:lastRow="0" w:firstColumn="0" w:lastColumn="0" w:oddVBand="1" w:evenVBand="0" w:oddHBand="0" w:evenHBand="0" w:firstRowFirstColumn="0" w:firstRowLastColumn="0" w:lastRowFirstColumn="0" w:lastRowLastColumn="0"/>
            <w:tcW w:w="5245" w:type="dxa"/>
          </w:tcPr>
          <w:p w14:paraId="7ABD4D5E" w14:textId="01C6F1F2" w:rsidR="00744A9B" w:rsidRPr="00BA29E6" w:rsidRDefault="00744A9B" w:rsidP="00216325">
            <w:pPr>
              <w:spacing w:before="0"/>
              <w:rPr>
                <w:rFonts w:ascii="Aptos" w:hAnsi="Aptos"/>
              </w:rPr>
            </w:pPr>
            <w:r w:rsidRPr="00BA29E6">
              <w:rPr>
                <w:rFonts w:ascii="Aptos" w:hAnsi="Aptos" w:cstheme="minorHAnsi"/>
              </w:rPr>
              <w:t xml:space="preserve">Korduskasutuse ja parandamise võimaluste arendamiseks </w:t>
            </w:r>
            <w:r w:rsidRPr="00BA29E6">
              <w:rPr>
                <w:rFonts w:ascii="Aptos" w:hAnsi="Aptos"/>
              </w:rPr>
              <w:t>koostöö</w:t>
            </w:r>
            <w:r w:rsidR="0009217B">
              <w:rPr>
                <w:rFonts w:ascii="Aptos" w:hAnsi="Aptos"/>
              </w:rPr>
              <w:t xml:space="preserve"> tegemine</w:t>
            </w:r>
            <w:r w:rsidRPr="00BA29E6">
              <w:rPr>
                <w:rFonts w:ascii="Aptos" w:hAnsi="Aptos"/>
              </w:rPr>
              <w:t xml:space="preserve"> taaskasutus-organisatsioonide, jäätmejaamade, ettevõtjate, haridusasutuste, mittetulundusühingute ja teiste kohalike partneritega.</w:t>
            </w:r>
          </w:p>
        </w:tc>
        <w:tc>
          <w:tcPr>
            <w:tcW w:w="1559" w:type="dxa"/>
          </w:tcPr>
          <w:p w14:paraId="4B4E08E8" w14:textId="2145ED16" w:rsidR="00744A9B" w:rsidRPr="0090026F" w:rsidRDefault="0090026F"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0BB88C91" w14:textId="270F7F40" w:rsidR="00744A9B" w:rsidRPr="0090026F" w:rsidRDefault="0090026F" w:rsidP="00216325">
            <w:pPr>
              <w:spacing w:before="0"/>
              <w:rPr>
                <w:rFonts w:ascii="Aptos" w:hAnsi="Aptos"/>
                <w:b w:val="0"/>
                <w:bCs w:val="0"/>
              </w:rPr>
            </w:pPr>
            <w:r w:rsidRPr="0090026F">
              <w:rPr>
                <w:rFonts w:ascii="Aptos" w:hAnsi="Aptos"/>
                <w:b w:val="0"/>
                <w:bCs w:val="0"/>
              </w:rPr>
              <w:t xml:space="preserve">KOV, </w:t>
            </w:r>
            <w:r w:rsidR="001B071B">
              <w:rPr>
                <w:rFonts w:ascii="Aptos" w:hAnsi="Aptos"/>
                <w:b w:val="0"/>
                <w:bCs w:val="0"/>
              </w:rPr>
              <w:t xml:space="preserve">KOV </w:t>
            </w:r>
            <w:r w:rsidRPr="0090026F">
              <w:rPr>
                <w:rFonts w:ascii="Aptos" w:hAnsi="Aptos"/>
                <w:b w:val="0"/>
                <w:bCs w:val="0"/>
              </w:rPr>
              <w:t>E</w:t>
            </w:r>
          </w:p>
        </w:tc>
      </w:tr>
      <w:tr w:rsidR="00744A9B" w:rsidRPr="00B03739" w14:paraId="5571B256"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C8350CF" w14:textId="77777777" w:rsidR="00744A9B" w:rsidRPr="00BA29E6" w:rsidRDefault="00744A9B" w:rsidP="00216325">
            <w:pPr>
              <w:spacing w:before="0"/>
              <w:jc w:val="center"/>
              <w:rPr>
                <w:rFonts w:ascii="Aptos" w:hAnsi="Aptos"/>
                <w:b w:val="0"/>
                <w:bCs w:val="0"/>
              </w:rPr>
            </w:pPr>
            <w:r w:rsidRPr="00BA29E6">
              <w:rPr>
                <w:rFonts w:ascii="Aptos" w:hAnsi="Aptos"/>
                <w:b w:val="0"/>
                <w:bCs w:val="0"/>
              </w:rPr>
              <w:t>4.3</w:t>
            </w:r>
          </w:p>
        </w:tc>
        <w:tc>
          <w:tcPr>
            <w:cnfStyle w:val="000010000000" w:firstRow="0" w:lastRow="0" w:firstColumn="0" w:lastColumn="0" w:oddVBand="1" w:evenVBand="0" w:oddHBand="0" w:evenHBand="0" w:firstRowFirstColumn="0" w:firstRowLastColumn="0" w:lastRowFirstColumn="0" w:lastRowLastColumn="0"/>
            <w:tcW w:w="5245" w:type="dxa"/>
          </w:tcPr>
          <w:p w14:paraId="54C003A5" w14:textId="41648614" w:rsidR="00744A9B" w:rsidRPr="00BA29E6" w:rsidRDefault="0009217B" w:rsidP="00216325">
            <w:pPr>
              <w:pStyle w:val="Normaallaadveeb"/>
              <w:spacing w:before="0" w:beforeAutospacing="0" w:after="0" w:afterAutospacing="0"/>
              <w:jc w:val="both"/>
              <w:rPr>
                <w:rFonts w:ascii="Aptos" w:hAnsi="Aptos"/>
                <w:sz w:val="20"/>
                <w:szCs w:val="20"/>
              </w:rPr>
            </w:pPr>
            <w:r>
              <w:rPr>
                <w:rFonts w:ascii="Aptos" w:hAnsi="Aptos"/>
                <w:sz w:val="20"/>
                <w:szCs w:val="20"/>
              </w:rPr>
              <w:t>K</w:t>
            </w:r>
            <w:r w:rsidR="00744A9B" w:rsidRPr="00BA29E6">
              <w:rPr>
                <w:rFonts w:ascii="Aptos" w:hAnsi="Aptos"/>
                <w:sz w:val="20"/>
                <w:szCs w:val="20"/>
              </w:rPr>
              <w:t>oostöös Uuskasutuskeskusega kasutuskõlblike tekstiilide kogumis- ja korduskasutuspunkt</w:t>
            </w:r>
            <w:r>
              <w:rPr>
                <w:rFonts w:ascii="Aptos" w:hAnsi="Aptos"/>
                <w:sz w:val="20"/>
                <w:szCs w:val="20"/>
              </w:rPr>
              <w:t>i loomine Haapsallu.</w:t>
            </w:r>
          </w:p>
        </w:tc>
        <w:tc>
          <w:tcPr>
            <w:tcW w:w="1559" w:type="dxa"/>
          </w:tcPr>
          <w:p w14:paraId="6558A0E3" w14:textId="716A6771" w:rsidR="00744A9B" w:rsidRPr="0090026F" w:rsidRDefault="0090026F"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7E9B4C44" w14:textId="77777777" w:rsidR="00744A9B" w:rsidRPr="00A5514D" w:rsidRDefault="0090026F" w:rsidP="00216325">
            <w:pPr>
              <w:spacing w:before="0"/>
              <w:rPr>
                <w:rFonts w:ascii="Aptos" w:hAnsi="Aptos"/>
                <w:b w:val="0"/>
                <w:bCs w:val="0"/>
              </w:rPr>
            </w:pPr>
            <w:r w:rsidRPr="00A5514D">
              <w:rPr>
                <w:rFonts w:ascii="Aptos" w:hAnsi="Aptos"/>
                <w:b w:val="0"/>
                <w:bCs w:val="0"/>
              </w:rPr>
              <w:t xml:space="preserve">KOV, </w:t>
            </w:r>
            <w:r w:rsidR="00A5514D" w:rsidRPr="00A5514D">
              <w:rPr>
                <w:rFonts w:ascii="Aptos" w:hAnsi="Aptos"/>
                <w:b w:val="0"/>
                <w:bCs w:val="0"/>
              </w:rPr>
              <w:t>ettevõte</w:t>
            </w:r>
          </w:p>
          <w:p w14:paraId="14211D67" w14:textId="02C060F5" w:rsidR="00A5514D" w:rsidRPr="0090026F" w:rsidRDefault="001B071B" w:rsidP="00216325">
            <w:pPr>
              <w:spacing w:before="0"/>
              <w:rPr>
                <w:rFonts w:ascii="Aptos" w:hAnsi="Aptos"/>
              </w:rPr>
            </w:pPr>
            <w:r>
              <w:rPr>
                <w:rFonts w:ascii="Aptos" w:hAnsi="Aptos"/>
                <w:b w:val="0"/>
                <w:bCs w:val="0"/>
              </w:rPr>
              <w:t xml:space="preserve">KOV </w:t>
            </w:r>
            <w:r w:rsidR="00A5514D" w:rsidRPr="00A5514D">
              <w:rPr>
                <w:rFonts w:ascii="Aptos" w:hAnsi="Aptos"/>
                <w:b w:val="0"/>
                <w:bCs w:val="0"/>
              </w:rPr>
              <w:t>E</w:t>
            </w:r>
          </w:p>
        </w:tc>
      </w:tr>
      <w:tr w:rsidR="00744A9B" w:rsidRPr="00B03739" w14:paraId="3ED4BDF6"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05D376BF" w14:textId="77777777" w:rsidR="00744A9B" w:rsidRPr="00BA29E6" w:rsidRDefault="00744A9B" w:rsidP="00216325">
            <w:pPr>
              <w:spacing w:before="0"/>
              <w:jc w:val="center"/>
              <w:rPr>
                <w:rFonts w:ascii="Aptos" w:hAnsi="Aptos"/>
                <w:b w:val="0"/>
                <w:bCs w:val="0"/>
              </w:rPr>
            </w:pPr>
            <w:r w:rsidRPr="00BA29E6">
              <w:rPr>
                <w:rFonts w:ascii="Aptos" w:hAnsi="Aptos"/>
                <w:b w:val="0"/>
                <w:bCs w:val="0"/>
              </w:rPr>
              <w:t>4.4</w:t>
            </w:r>
          </w:p>
        </w:tc>
        <w:tc>
          <w:tcPr>
            <w:cnfStyle w:val="000010000000" w:firstRow="0" w:lastRow="0" w:firstColumn="0" w:lastColumn="0" w:oddVBand="1" w:evenVBand="0" w:oddHBand="0" w:evenHBand="0" w:firstRowFirstColumn="0" w:firstRowLastColumn="0" w:lastRowFirstColumn="0" w:lastRowLastColumn="0"/>
            <w:tcW w:w="5245" w:type="dxa"/>
          </w:tcPr>
          <w:p w14:paraId="1C7F2746" w14:textId="49A70688" w:rsidR="00744A9B" w:rsidRPr="00BA29E6" w:rsidRDefault="00744A9B" w:rsidP="00216325">
            <w:pPr>
              <w:pStyle w:val="Normaallaadveeb"/>
              <w:spacing w:before="0" w:beforeAutospacing="0" w:after="0" w:afterAutospacing="0"/>
              <w:jc w:val="both"/>
              <w:rPr>
                <w:rFonts w:ascii="Aptos" w:hAnsi="Aptos"/>
                <w:sz w:val="20"/>
                <w:szCs w:val="20"/>
              </w:rPr>
            </w:pPr>
            <w:r w:rsidRPr="00BA29E6">
              <w:rPr>
                <w:rFonts w:ascii="Aptos" w:hAnsi="Aptos"/>
                <w:sz w:val="20"/>
                <w:szCs w:val="20"/>
              </w:rPr>
              <w:t>Korduskasutust ja esemete parandamist edendava</w:t>
            </w:r>
            <w:r w:rsidR="0009217B">
              <w:rPr>
                <w:rFonts w:ascii="Aptos" w:hAnsi="Aptos"/>
                <w:sz w:val="20"/>
                <w:szCs w:val="20"/>
              </w:rPr>
              <w:t>te</w:t>
            </w:r>
            <w:r w:rsidRPr="00BA29E6">
              <w:rPr>
                <w:rFonts w:ascii="Aptos" w:hAnsi="Aptos"/>
                <w:sz w:val="20"/>
                <w:szCs w:val="20"/>
              </w:rPr>
              <w:t xml:space="preserve"> töötuba</w:t>
            </w:r>
            <w:r w:rsidR="0009217B">
              <w:rPr>
                <w:rFonts w:ascii="Aptos" w:hAnsi="Aptos"/>
                <w:sz w:val="20"/>
                <w:szCs w:val="20"/>
              </w:rPr>
              <w:t>de,</w:t>
            </w:r>
            <w:r w:rsidRPr="00BA29E6">
              <w:rPr>
                <w:rFonts w:ascii="Aptos" w:hAnsi="Aptos"/>
                <w:sz w:val="20"/>
                <w:szCs w:val="20"/>
              </w:rPr>
              <w:t xml:space="preserve"> paranduspäev</w:t>
            </w:r>
            <w:r w:rsidR="0009217B">
              <w:rPr>
                <w:rFonts w:ascii="Aptos" w:hAnsi="Aptos"/>
                <w:sz w:val="20"/>
                <w:szCs w:val="20"/>
              </w:rPr>
              <w:t>ade</w:t>
            </w:r>
            <w:r w:rsidRPr="00BA29E6">
              <w:rPr>
                <w:rFonts w:ascii="Aptos" w:hAnsi="Aptos"/>
                <w:sz w:val="20"/>
                <w:szCs w:val="20"/>
              </w:rPr>
              <w:t xml:space="preserve"> ning mu</w:t>
            </w:r>
            <w:r w:rsidR="0009217B">
              <w:rPr>
                <w:rFonts w:ascii="Aptos" w:hAnsi="Aptos"/>
                <w:sz w:val="20"/>
                <w:szCs w:val="20"/>
              </w:rPr>
              <w:t>ude</w:t>
            </w:r>
            <w:r w:rsidRPr="00BA29E6">
              <w:rPr>
                <w:rFonts w:ascii="Aptos" w:hAnsi="Aptos"/>
                <w:sz w:val="20"/>
                <w:szCs w:val="20"/>
              </w:rPr>
              <w:t xml:space="preserve"> kogukondlike üritus</w:t>
            </w:r>
            <w:r w:rsidR="0009217B">
              <w:rPr>
                <w:rFonts w:ascii="Aptos" w:hAnsi="Aptos"/>
                <w:sz w:val="20"/>
                <w:szCs w:val="20"/>
              </w:rPr>
              <w:t>te korraldamine.</w:t>
            </w:r>
          </w:p>
        </w:tc>
        <w:tc>
          <w:tcPr>
            <w:tcW w:w="1559" w:type="dxa"/>
          </w:tcPr>
          <w:p w14:paraId="55127082" w14:textId="1F87A12E" w:rsidR="00744A9B" w:rsidRPr="00A5514D" w:rsidRDefault="00A5514D"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A5514D">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3F732164" w14:textId="028971AA" w:rsidR="00744A9B" w:rsidRPr="00A5514D" w:rsidRDefault="00A5514D" w:rsidP="00216325">
            <w:pPr>
              <w:spacing w:before="0"/>
              <w:rPr>
                <w:rFonts w:ascii="Aptos" w:hAnsi="Aptos"/>
                <w:b w:val="0"/>
                <w:bCs w:val="0"/>
              </w:rPr>
            </w:pPr>
            <w:r w:rsidRPr="00A5514D">
              <w:rPr>
                <w:rFonts w:ascii="Aptos" w:hAnsi="Aptos"/>
                <w:b w:val="0"/>
                <w:bCs w:val="0"/>
              </w:rPr>
              <w:t xml:space="preserve">KOV, kogukonnad </w:t>
            </w:r>
            <w:r w:rsidR="001B071B">
              <w:rPr>
                <w:rFonts w:ascii="Aptos" w:hAnsi="Aptos"/>
                <w:b w:val="0"/>
                <w:bCs w:val="0"/>
              </w:rPr>
              <w:t xml:space="preserve">KOV </w:t>
            </w:r>
            <w:r w:rsidRPr="00A5514D">
              <w:rPr>
                <w:rFonts w:ascii="Aptos" w:hAnsi="Aptos"/>
                <w:b w:val="0"/>
                <w:bCs w:val="0"/>
              </w:rPr>
              <w:t>E</w:t>
            </w:r>
          </w:p>
        </w:tc>
      </w:tr>
      <w:tr w:rsidR="00744A9B" w:rsidRPr="00B03739" w14:paraId="40178996"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02886EE5" w14:textId="77777777" w:rsidR="00744A9B" w:rsidRPr="00BA29E6" w:rsidRDefault="00744A9B" w:rsidP="00216325">
            <w:pPr>
              <w:spacing w:before="0"/>
              <w:jc w:val="center"/>
              <w:rPr>
                <w:rFonts w:ascii="Aptos" w:hAnsi="Aptos"/>
                <w:b w:val="0"/>
                <w:bCs w:val="0"/>
              </w:rPr>
            </w:pPr>
            <w:r w:rsidRPr="00BA29E6">
              <w:rPr>
                <w:rFonts w:ascii="Aptos" w:hAnsi="Aptos"/>
                <w:b w:val="0"/>
                <w:bCs w:val="0"/>
              </w:rPr>
              <w:t>4.5</w:t>
            </w:r>
          </w:p>
        </w:tc>
        <w:tc>
          <w:tcPr>
            <w:cnfStyle w:val="000010000000" w:firstRow="0" w:lastRow="0" w:firstColumn="0" w:lastColumn="0" w:oddVBand="1" w:evenVBand="0" w:oddHBand="0" w:evenHBand="0" w:firstRowFirstColumn="0" w:firstRowLastColumn="0" w:lastRowFirstColumn="0" w:lastRowLastColumn="0"/>
            <w:tcW w:w="5245" w:type="dxa"/>
          </w:tcPr>
          <w:p w14:paraId="47130994" w14:textId="521156E1" w:rsidR="00744A9B" w:rsidRPr="00BA29E6" w:rsidRDefault="00744A9B" w:rsidP="00216325">
            <w:pPr>
              <w:pStyle w:val="Normaallaadveeb"/>
              <w:spacing w:before="0" w:beforeAutospacing="0" w:after="0" w:afterAutospacing="0"/>
              <w:jc w:val="both"/>
              <w:rPr>
                <w:rFonts w:ascii="Aptos" w:hAnsi="Aptos"/>
                <w:sz w:val="20"/>
                <w:szCs w:val="20"/>
              </w:rPr>
            </w:pPr>
            <w:r w:rsidRPr="00BA29E6">
              <w:rPr>
                <w:rFonts w:ascii="Aptos" w:hAnsi="Aptos"/>
                <w:sz w:val="20"/>
                <w:szCs w:val="20"/>
              </w:rPr>
              <w:t>Lääne-Nigula vallas korduskasutusvõimaluste kättesaadavu</w:t>
            </w:r>
            <w:r w:rsidR="0009217B">
              <w:rPr>
                <w:rFonts w:ascii="Aptos" w:hAnsi="Aptos"/>
                <w:sz w:val="20"/>
                <w:szCs w:val="20"/>
              </w:rPr>
              <w:t>se parandamine</w:t>
            </w:r>
            <w:r w:rsidRPr="00BA29E6">
              <w:rPr>
                <w:rFonts w:ascii="Aptos" w:hAnsi="Aptos"/>
                <w:sz w:val="20"/>
                <w:szCs w:val="20"/>
              </w:rPr>
              <w:t>, kaaludes liikuva taaskasutusteenuse või taaskasutusbussi rakendamist eri piirkondades.</w:t>
            </w:r>
          </w:p>
        </w:tc>
        <w:tc>
          <w:tcPr>
            <w:tcW w:w="1559" w:type="dxa"/>
          </w:tcPr>
          <w:p w14:paraId="40634A0F" w14:textId="58AF8694" w:rsidR="00744A9B" w:rsidRPr="0090026F" w:rsidRDefault="00A5514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3C1D0362" w14:textId="44BA640D" w:rsidR="00744A9B" w:rsidRPr="00A5514D" w:rsidRDefault="00A5514D" w:rsidP="00216325">
            <w:pPr>
              <w:spacing w:before="0"/>
              <w:rPr>
                <w:rFonts w:ascii="Aptos" w:hAnsi="Aptos"/>
                <w:b w:val="0"/>
                <w:bCs w:val="0"/>
              </w:rPr>
            </w:pPr>
            <w:r w:rsidRPr="00A5514D">
              <w:rPr>
                <w:rFonts w:ascii="Aptos" w:hAnsi="Aptos"/>
                <w:b w:val="0"/>
                <w:bCs w:val="0"/>
              </w:rPr>
              <w:t xml:space="preserve">KOV, </w:t>
            </w:r>
            <w:r w:rsidR="001B071B">
              <w:rPr>
                <w:rFonts w:ascii="Aptos" w:hAnsi="Aptos"/>
                <w:b w:val="0"/>
                <w:bCs w:val="0"/>
              </w:rPr>
              <w:t xml:space="preserve">KOV </w:t>
            </w:r>
            <w:r w:rsidRPr="00A5514D">
              <w:rPr>
                <w:rFonts w:ascii="Aptos" w:hAnsi="Aptos"/>
                <w:b w:val="0"/>
                <w:bCs w:val="0"/>
              </w:rPr>
              <w:t>E</w:t>
            </w:r>
          </w:p>
        </w:tc>
      </w:tr>
      <w:tr w:rsidR="009138C5" w:rsidRPr="00B03739" w14:paraId="57FBC44D"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78AED905" w14:textId="2262C269" w:rsidR="009138C5" w:rsidRPr="009138C5" w:rsidRDefault="009138C5" w:rsidP="00216325">
            <w:pPr>
              <w:spacing w:before="0"/>
              <w:jc w:val="center"/>
              <w:rPr>
                <w:rFonts w:ascii="Aptos" w:hAnsi="Aptos"/>
                <w:b w:val="0"/>
                <w:bCs w:val="0"/>
              </w:rPr>
            </w:pPr>
            <w:r w:rsidRPr="009138C5">
              <w:rPr>
                <w:rFonts w:ascii="Aptos" w:hAnsi="Aptos"/>
                <w:b w:val="0"/>
                <w:bCs w:val="0"/>
              </w:rPr>
              <w:t>4.6</w:t>
            </w:r>
          </w:p>
        </w:tc>
        <w:tc>
          <w:tcPr>
            <w:cnfStyle w:val="000010000000" w:firstRow="0" w:lastRow="0" w:firstColumn="0" w:lastColumn="0" w:oddVBand="1" w:evenVBand="0" w:oddHBand="0" w:evenHBand="0" w:firstRowFirstColumn="0" w:firstRowLastColumn="0" w:lastRowFirstColumn="0" w:lastRowLastColumn="0"/>
            <w:tcW w:w="5245" w:type="dxa"/>
          </w:tcPr>
          <w:p w14:paraId="66C8826F" w14:textId="0623DCF7" w:rsidR="009138C5" w:rsidRPr="00BA29E6" w:rsidRDefault="009138C5" w:rsidP="00216325">
            <w:pPr>
              <w:pStyle w:val="Normaallaadveeb"/>
              <w:spacing w:before="0" w:beforeAutospacing="0" w:after="0" w:afterAutospacing="0"/>
              <w:jc w:val="both"/>
              <w:rPr>
                <w:rFonts w:ascii="Aptos" w:hAnsi="Aptos"/>
                <w:sz w:val="20"/>
                <w:szCs w:val="20"/>
              </w:rPr>
            </w:pPr>
            <w:r>
              <w:rPr>
                <w:rFonts w:ascii="Aptos" w:hAnsi="Aptos"/>
                <w:sz w:val="20"/>
                <w:szCs w:val="20"/>
              </w:rPr>
              <w:t xml:space="preserve">Ringmaja või korduskasutusala </w:t>
            </w:r>
            <w:r w:rsidR="006D3E38">
              <w:rPr>
                <w:rFonts w:ascii="Aptos" w:hAnsi="Aptos"/>
                <w:sz w:val="20"/>
                <w:szCs w:val="20"/>
              </w:rPr>
              <w:t>rajamine Haapsalu keskkonnajaama</w:t>
            </w:r>
          </w:p>
        </w:tc>
        <w:tc>
          <w:tcPr>
            <w:tcW w:w="1559" w:type="dxa"/>
          </w:tcPr>
          <w:p w14:paraId="3540D2A3" w14:textId="49C6228D" w:rsidR="009138C5" w:rsidRDefault="006D3E38"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12DD89CA" w14:textId="10A4BA6E" w:rsidR="009138C5" w:rsidRPr="006D3E38" w:rsidRDefault="006D3E38" w:rsidP="00216325">
            <w:pPr>
              <w:spacing w:before="0"/>
              <w:rPr>
                <w:rFonts w:ascii="Aptos" w:hAnsi="Aptos"/>
                <w:b w:val="0"/>
                <w:bCs w:val="0"/>
              </w:rPr>
            </w:pPr>
            <w:r w:rsidRPr="006D3E38">
              <w:rPr>
                <w:rFonts w:ascii="Aptos" w:hAnsi="Aptos"/>
                <w:b w:val="0"/>
                <w:bCs w:val="0"/>
              </w:rPr>
              <w:t>KOV</w:t>
            </w:r>
            <w:r w:rsidR="001B071B">
              <w:rPr>
                <w:rFonts w:ascii="Aptos" w:hAnsi="Aptos"/>
                <w:b w:val="0"/>
                <w:bCs w:val="0"/>
              </w:rPr>
              <w:t>,</w:t>
            </w:r>
            <w:r w:rsidRPr="006D3E38">
              <w:rPr>
                <w:rFonts w:ascii="Aptos" w:hAnsi="Aptos"/>
                <w:b w:val="0"/>
                <w:bCs w:val="0"/>
              </w:rPr>
              <w:br/>
            </w:r>
            <w:r w:rsidR="001B071B">
              <w:rPr>
                <w:rFonts w:ascii="Aptos" w:hAnsi="Aptos"/>
                <w:b w:val="0"/>
                <w:bCs w:val="0"/>
              </w:rPr>
              <w:t xml:space="preserve">KOV </w:t>
            </w:r>
            <w:r w:rsidRPr="006D3E38">
              <w:rPr>
                <w:rFonts w:ascii="Aptos" w:hAnsi="Aptos"/>
                <w:b w:val="0"/>
                <w:bCs w:val="0"/>
              </w:rPr>
              <w:t>E, toetusmeede</w:t>
            </w:r>
          </w:p>
        </w:tc>
      </w:tr>
      <w:tr w:rsidR="00744A9B" w:rsidRPr="00EE69FE" w14:paraId="0906C328"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206282A" w14:textId="047A94C8" w:rsidR="00744A9B" w:rsidRPr="00BA29E6" w:rsidRDefault="00744A9B" w:rsidP="00216325">
            <w:pPr>
              <w:spacing w:before="0"/>
              <w:jc w:val="center"/>
              <w:rPr>
                <w:rFonts w:ascii="Aptos" w:hAnsi="Aptos"/>
                <w:b w:val="0"/>
                <w:bCs w:val="0"/>
              </w:rPr>
            </w:pPr>
            <w:r w:rsidRPr="00BA29E6">
              <w:rPr>
                <w:rFonts w:ascii="Aptos" w:hAnsi="Aptos"/>
                <w:b w:val="0"/>
                <w:bCs w:val="0"/>
              </w:rPr>
              <w:t>4.</w:t>
            </w:r>
            <w:r w:rsidR="006D3E38">
              <w:rPr>
                <w:rFonts w:ascii="Aptos" w:hAnsi="Aptos"/>
                <w:b w:val="0"/>
                <w:bCs w:val="0"/>
              </w:rPr>
              <w:t>7</w:t>
            </w:r>
          </w:p>
        </w:tc>
        <w:tc>
          <w:tcPr>
            <w:cnfStyle w:val="000010000000" w:firstRow="0" w:lastRow="0" w:firstColumn="0" w:lastColumn="0" w:oddVBand="1" w:evenVBand="0" w:oddHBand="0" w:evenHBand="0" w:firstRowFirstColumn="0" w:firstRowLastColumn="0" w:lastRowFirstColumn="0" w:lastRowLastColumn="0"/>
            <w:tcW w:w="5245" w:type="dxa"/>
          </w:tcPr>
          <w:p w14:paraId="213FC9F2" w14:textId="77777777" w:rsidR="00744A9B" w:rsidRPr="00BA29E6" w:rsidRDefault="00744A9B" w:rsidP="00216325">
            <w:pPr>
              <w:spacing w:before="0"/>
              <w:rPr>
                <w:rFonts w:ascii="Aptos" w:hAnsi="Aptos" w:cstheme="minorHAnsi"/>
              </w:rPr>
            </w:pPr>
            <w:r w:rsidRPr="00BA29E6">
              <w:rPr>
                <w:rFonts w:ascii="Aptos" w:hAnsi="Aptos" w:cstheme="minorHAnsi"/>
              </w:rPr>
              <w:t>Elanike teadlikkuse suurendamine toidu planeerimise, säilitamise ja ülejääkide kasutamise võimalustest.</w:t>
            </w:r>
          </w:p>
        </w:tc>
        <w:tc>
          <w:tcPr>
            <w:tcW w:w="1559" w:type="dxa"/>
          </w:tcPr>
          <w:p w14:paraId="273317F7" w14:textId="46F714CF" w:rsidR="00744A9B" w:rsidRPr="0090026F" w:rsidRDefault="00A5514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6E2B2A68" w14:textId="10CA5C6E" w:rsidR="00744A9B" w:rsidRPr="00A5514D" w:rsidRDefault="00A5514D" w:rsidP="00216325">
            <w:pPr>
              <w:spacing w:before="0"/>
              <w:rPr>
                <w:rFonts w:ascii="Aptos" w:hAnsi="Aptos"/>
                <w:b w:val="0"/>
                <w:bCs w:val="0"/>
              </w:rPr>
            </w:pPr>
            <w:r w:rsidRPr="00A5514D">
              <w:rPr>
                <w:rFonts w:ascii="Aptos" w:hAnsi="Aptos"/>
                <w:b w:val="0"/>
                <w:bCs w:val="0"/>
              </w:rPr>
              <w:t xml:space="preserve">KOV, </w:t>
            </w:r>
            <w:r w:rsidR="001B071B">
              <w:rPr>
                <w:rFonts w:ascii="Aptos" w:hAnsi="Aptos"/>
                <w:b w:val="0"/>
                <w:bCs w:val="0"/>
              </w:rPr>
              <w:t xml:space="preserve">KOV </w:t>
            </w:r>
            <w:r w:rsidRPr="00A5514D">
              <w:rPr>
                <w:rFonts w:ascii="Aptos" w:hAnsi="Aptos"/>
                <w:b w:val="0"/>
                <w:bCs w:val="0"/>
              </w:rPr>
              <w:t>E</w:t>
            </w:r>
          </w:p>
        </w:tc>
      </w:tr>
      <w:tr w:rsidR="00744A9B" w:rsidRPr="00EE69FE" w14:paraId="702B28AD"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6379943F" w14:textId="3CFEACA6" w:rsidR="00744A9B" w:rsidRPr="00BA29E6" w:rsidRDefault="00744A9B" w:rsidP="00216325">
            <w:pPr>
              <w:spacing w:before="0"/>
              <w:jc w:val="center"/>
              <w:rPr>
                <w:rFonts w:ascii="Aptos" w:hAnsi="Aptos"/>
                <w:b w:val="0"/>
                <w:bCs w:val="0"/>
              </w:rPr>
            </w:pPr>
            <w:r w:rsidRPr="00BA29E6">
              <w:rPr>
                <w:rFonts w:ascii="Aptos" w:hAnsi="Aptos"/>
                <w:b w:val="0"/>
                <w:bCs w:val="0"/>
              </w:rPr>
              <w:t>4.</w:t>
            </w:r>
            <w:r w:rsidR="006D3E38">
              <w:rPr>
                <w:rFonts w:ascii="Aptos" w:hAnsi="Aptos"/>
                <w:b w:val="0"/>
                <w:bCs w:val="0"/>
              </w:rPr>
              <w:t>8</w:t>
            </w:r>
          </w:p>
        </w:tc>
        <w:tc>
          <w:tcPr>
            <w:cnfStyle w:val="000010000000" w:firstRow="0" w:lastRow="0" w:firstColumn="0" w:lastColumn="0" w:oddVBand="1" w:evenVBand="0" w:oddHBand="0" w:evenHBand="0" w:firstRowFirstColumn="0" w:firstRowLastColumn="0" w:lastRowFirstColumn="0" w:lastRowLastColumn="0"/>
            <w:tcW w:w="5245" w:type="dxa"/>
          </w:tcPr>
          <w:p w14:paraId="4A391000" w14:textId="77777777" w:rsidR="00744A9B" w:rsidRPr="00BA29E6" w:rsidRDefault="00744A9B" w:rsidP="00216325">
            <w:pPr>
              <w:spacing w:before="0"/>
              <w:rPr>
                <w:rFonts w:ascii="Aptos" w:hAnsi="Aptos" w:cstheme="minorHAnsi"/>
              </w:rPr>
            </w:pPr>
            <w:r w:rsidRPr="00BA29E6">
              <w:rPr>
                <w:rFonts w:ascii="Aptos" w:hAnsi="Aptos" w:cstheme="minorHAnsi"/>
              </w:rPr>
              <w:t>Toidujagamiskapi kasutamise edendamine ja vajadusel võrgustiku laiendamine.</w:t>
            </w:r>
          </w:p>
        </w:tc>
        <w:tc>
          <w:tcPr>
            <w:tcW w:w="1559" w:type="dxa"/>
          </w:tcPr>
          <w:p w14:paraId="0A27A50C"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BA29E6">
              <w:rPr>
                <w:rFonts w:ascii="Aptos" w:hAnsi="Aptos"/>
              </w:rPr>
              <w:t>Vajadusel</w:t>
            </w:r>
          </w:p>
        </w:tc>
        <w:tc>
          <w:tcPr>
            <w:cnfStyle w:val="000100000000" w:firstRow="0" w:lastRow="0" w:firstColumn="0" w:lastColumn="1" w:oddVBand="0" w:evenVBand="0" w:oddHBand="0" w:evenHBand="0" w:firstRowFirstColumn="0" w:firstRowLastColumn="0" w:lastRowFirstColumn="0" w:lastRowLastColumn="0"/>
            <w:tcW w:w="1985" w:type="dxa"/>
          </w:tcPr>
          <w:p w14:paraId="4F32EADA" w14:textId="77777777" w:rsidR="00744A9B" w:rsidRDefault="00744A9B" w:rsidP="00216325">
            <w:pPr>
              <w:spacing w:before="0"/>
              <w:rPr>
                <w:rFonts w:ascii="Aptos" w:hAnsi="Aptos"/>
              </w:rPr>
            </w:pPr>
            <w:r w:rsidRPr="00BA29E6">
              <w:rPr>
                <w:rFonts w:ascii="Aptos" w:hAnsi="Aptos"/>
                <w:b w:val="0"/>
                <w:bCs w:val="0"/>
              </w:rPr>
              <w:t>KOV, kogukonnad</w:t>
            </w:r>
          </w:p>
          <w:p w14:paraId="2DF3770E" w14:textId="36D47BF8" w:rsidR="00A5514D" w:rsidRPr="00BA29E6" w:rsidRDefault="001B071B" w:rsidP="00216325">
            <w:pPr>
              <w:spacing w:before="0"/>
              <w:rPr>
                <w:rFonts w:ascii="Aptos" w:hAnsi="Aptos"/>
                <w:b w:val="0"/>
                <w:bCs w:val="0"/>
              </w:rPr>
            </w:pPr>
            <w:r>
              <w:rPr>
                <w:rFonts w:ascii="Aptos" w:hAnsi="Aptos"/>
                <w:b w:val="0"/>
                <w:bCs w:val="0"/>
              </w:rPr>
              <w:t xml:space="preserve">KOV </w:t>
            </w:r>
            <w:r w:rsidR="00A5514D">
              <w:rPr>
                <w:rFonts w:ascii="Aptos" w:hAnsi="Aptos"/>
                <w:b w:val="0"/>
                <w:bCs w:val="0"/>
              </w:rPr>
              <w:t>E, toetusmeede</w:t>
            </w:r>
          </w:p>
        </w:tc>
      </w:tr>
      <w:tr w:rsidR="00744A9B" w:rsidRPr="00EE69FE" w14:paraId="032F39F8"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42C477D3" w14:textId="4B3A9ECF" w:rsidR="00744A9B" w:rsidRPr="00BA29E6" w:rsidRDefault="00744A9B" w:rsidP="00216325">
            <w:pPr>
              <w:spacing w:before="0"/>
              <w:jc w:val="center"/>
              <w:rPr>
                <w:rFonts w:ascii="Aptos" w:hAnsi="Aptos"/>
                <w:b w:val="0"/>
                <w:bCs w:val="0"/>
              </w:rPr>
            </w:pPr>
            <w:r w:rsidRPr="00BA29E6">
              <w:rPr>
                <w:rFonts w:ascii="Aptos" w:hAnsi="Aptos"/>
                <w:b w:val="0"/>
                <w:bCs w:val="0"/>
              </w:rPr>
              <w:t>4.</w:t>
            </w:r>
            <w:r w:rsidR="006D3E38">
              <w:rPr>
                <w:rFonts w:ascii="Aptos" w:hAnsi="Aptos"/>
                <w:b w:val="0"/>
                <w:bCs w:val="0"/>
              </w:rPr>
              <w:t>9</w:t>
            </w:r>
          </w:p>
        </w:tc>
        <w:tc>
          <w:tcPr>
            <w:cnfStyle w:val="000010000000" w:firstRow="0" w:lastRow="0" w:firstColumn="0" w:lastColumn="0" w:oddVBand="1" w:evenVBand="0" w:oddHBand="0" w:evenHBand="0" w:firstRowFirstColumn="0" w:firstRowLastColumn="0" w:lastRowFirstColumn="0" w:lastRowLastColumn="0"/>
            <w:tcW w:w="5245" w:type="dxa"/>
          </w:tcPr>
          <w:p w14:paraId="0635A09D" w14:textId="77777777" w:rsidR="00744A9B" w:rsidRPr="00BA29E6" w:rsidRDefault="00744A9B" w:rsidP="00216325">
            <w:pPr>
              <w:spacing w:before="0"/>
              <w:rPr>
                <w:rFonts w:ascii="Aptos" w:hAnsi="Aptos" w:cstheme="minorHAnsi"/>
              </w:rPr>
            </w:pPr>
            <w:r w:rsidRPr="00BA29E6">
              <w:rPr>
                <w:rFonts w:ascii="Aptos" w:hAnsi="Aptos" w:cstheme="minorHAnsi"/>
              </w:rPr>
              <w:t>Haridusasutustes toiduraiskamise vähendamise tegevuste ja teavituse korraldamine.</w:t>
            </w:r>
          </w:p>
        </w:tc>
        <w:tc>
          <w:tcPr>
            <w:tcW w:w="1559" w:type="dxa"/>
          </w:tcPr>
          <w:p w14:paraId="525F5B09" w14:textId="06375E7E" w:rsidR="00744A9B" w:rsidRPr="00BA29E6" w:rsidRDefault="00A5514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2F34445C" w14:textId="4EA142E9" w:rsidR="00A5514D" w:rsidRPr="00A5514D" w:rsidRDefault="00A5514D" w:rsidP="00216325">
            <w:pPr>
              <w:spacing w:before="0"/>
              <w:rPr>
                <w:rFonts w:ascii="Aptos" w:hAnsi="Aptos"/>
              </w:rPr>
            </w:pPr>
            <w:r w:rsidRPr="00A5514D">
              <w:rPr>
                <w:rFonts w:ascii="Aptos" w:hAnsi="Aptos"/>
                <w:b w:val="0"/>
                <w:bCs w:val="0"/>
              </w:rPr>
              <w:t>KOV, allasutused</w:t>
            </w:r>
            <w:r>
              <w:rPr>
                <w:rFonts w:ascii="Aptos" w:hAnsi="Aptos"/>
                <w:b w:val="0"/>
                <w:bCs w:val="0"/>
              </w:rPr>
              <w:t xml:space="preserve"> </w:t>
            </w:r>
            <w:r w:rsidR="001B071B">
              <w:rPr>
                <w:rFonts w:ascii="Aptos" w:hAnsi="Aptos"/>
                <w:b w:val="0"/>
                <w:bCs w:val="0"/>
              </w:rPr>
              <w:t xml:space="preserve">KOV </w:t>
            </w:r>
            <w:r>
              <w:rPr>
                <w:rFonts w:ascii="Aptos" w:hAnsi="Aptos"/>
                <w:b w:val="0"/>
                <w:bCs w:val="0"/>
              </w:rPr>
              <w:t>E, allasutuste eelarve</w:t>
            </w:r>
          </w:p>
        </w:tc>
      </w:tr>
      <w:tr w:rsidR="00744A9B" w:rsidRPr="00EE69FE" w14:paraId="110FBE0D"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45CF8994" w14:textId="07D33411" w:rsidR="00744A9B" w:rsidRPr="00BA29E6" w:rsidRDefault="00744A9B" w:rsidP="00216325">
            <w:pPr>
              <w:spacing w:before="0"/>
              <w:jc w:val="center"/>
              <w:rPr>
                <w:rFonts w:ascii="Aptos" w:hAnsi="Aptos"/>
                <w:b w:val="0"/>
                <w:bCs w:val="0"/>
              </w:rPr>
            </w:pPr>
            <w:r w:rsidRPr="00BA29E6">
              <w:rPr>
                <w:rFonts w:ascii="Aptos" w:hAnsi="Aptos"/>
                <w:b w:val="0"/>
                <w:bCs w:val="0"/>
              </w:rPr>
              <w:t>4.</w:t>
            </w:r>
            <w:r w:rsidR="006D3E38">
              <w:rPr>
                <w:rFonts w:ascii="Aptos" w:hAnsi="Aptos"/>
                <w:b w:val="0"/>
                <w:bCs w:val="0"/>
              </w:rPr>
              <w:t>10</w:t>
            </w:r>
          </w:p>
        </w:tc>
        <w:tc>
          <w:tcPr>
            <w:cnfStyle w:val="000010000000" w:firstRow="0" w:lastRow="0" w:firstColumn="0" w:lastColumn="0" w:oddVBand="1" w:evenVBand="0" w:oddHBand="0" w:evenHBand="0" w:firstRowFirstColumn="0" w:firstRowLastColumn="0" w:lastRowFirstColumn="0" w:lastRowLastColumn="0"/>
            <w:tcW w:w="5245" w:type="dxa"/>
          </w:tcPr>
          <w:p w14:paraId="45DDCC3B" w14:textId="77777777" w:rsidR="00744A9B" w:rsidRPr="00BA29E6" w:rsidRDefault="00744A9B" w:rsidP="00216325">
            <w:pPr>
              <w:spacing w:before="0"/>
              <w:rPr>
                <w:rFonts w:ascii="Aptos" w:hAnsi="Aptos" w:cstheme="minorHAnsi"/>
              </w:rPr>
            </w:pPr>
            <w:r w:rsidRPr="00BA29E6">
              <w:rPr>
                <w:rFonts w:ascii="Aptos" w:hAnsi="Aptos" w:cstheme="minorHAnsi"/>
              </w:rPr>
              <w:t>Haridusasutustes võimaluse loomine ülejääva toidu jagamiseks.</w:t>
            </w:r>
          </w:p>
        </w:tc>
        <w:tc>
          <w:tcPr>
            <w:tcW w:w="1559" w:type="dxa"/>
          </w:tcPr>
          <w:p w14:paraId="68F0DFA1" w14:textId="6F55297C" w:rsidR="00744A9B" w:rsidRPr="00BA29E6" w:rsidRDefault="00A5514D"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54689AD3" w14:textId="77777777" w:rsidR="00744A9B" w:rsidRPr="00A5514D" w:rsidRDefault="00A5514D" w:rsidP="00216325">
            <w:pPr>
              <w:spacing w:before="0"/>
              <w:rPr>
                <w:rFonts w:ascii="Aptos" w:hAnsi="Aptos"/>
                <w:b w:val="0"/>
                <w:bCs w:val="0"/>
              </w:rPr>
            </w:pPr>
            <w:r w:rsidRPr="00A5514D">
              <w:rPr>
                <w:rFonts w:ascii="Aptos" w:hAnsi="Aptos"/>
                <w:b w:val="0"/>
                <w:bCs w:val="0"/>
              </w:rPr>
              <w:t>KOV, allasutused</w:t>
            </w:r>
          </w:p>
          <w:p w14:paraId="7BC0086A" w14:textId="6D00507A" w:rsidR="00A5514D" w:rsidRPr="00BA29E6" w:rsidRDefault="001B071B" w:rsidP="00216325">
            <w:pPr>
              <w:spacing w:before="0"/>
              <w:rPr>
                <w:rFonts w:ascii="Aptos" w:hAnsi="Aptos"/>
              </w:rPr>
            </w:pPr>
            <w:r>
              <w:rPr>
                <w:rFonts w:ascii="Aptos" w:hAnsi="Aptos"/>
                <w:b w:val="0"/>
                <w:bCs w:val="0"/>
              </w:rPr>
              <w:t xml:space="preserve">KOV </w:t>
            </w:r>
            <w:r w:rsidR="00A5514D">
              <w:rPr>
                <w:rFonts w:ascii="Aptos" w:hAnsi="Aptos"/>
                <w:b w:val="0"/>
                <w:bCs w:val="0"/>
              </w:rPr>
              <w:t xml:space="preserve">E, </w:t>
            </w:r>
            <w:r w:rsidR="00A5514D" w:rsidRPr="00A5514D">
              <w:rPr>
                <w:rFonts w:ascii="Aptos" w:hAnsi="Aptos"/>
                <w:b w:val="0"/>
                <w:bCs w:val="0"/>
              </w:rPr>
              <w:t>allasutuste eelarve</w:t>
            </w:r>
          </w:p>
        </w:tc>
      </w:tr>
      <w:tr w:rsidR="00744A9B" w:rsidRPr="00EE69FE" w14:paraId="014BCB0D"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23FAAFCC" w14:textId="1092373B" w:rsidR="00744A9B" w:rsidRPr="00BA29E6" w:rsidRDefault="00744A9B" w:rsidP="00216325">
            <w:pPr>
              <w:spacing w:before="0"/>
              <w:jc w:val="center"/>
              <w:rPr>
                <w:rFonts w:ascii="Aptos" w:hAnsi="Aptos"/>
                <w:b w:val="0"/>
                <w:bCs w:val="0"/>
              </w:rPr>
            </w:pPr>
            <w:r w:rsidRPr="00BA29E6">
              <w:rPr>
                <w:rFonts w:ascii="Aptos" w:hAnsi="Aptos"/>
                <w:b w:val="0"/>
                <w:bCs w:val="0"/>
              </w:rPr>
              <w:t>4.1</w:t>
            </w:r>
            <w:r w:rsidR="006D3E38">
              <w:rPr>
                <w:rFonts w:ascii="Aptos" w:hAnsi="Aptos"/>
                <w:b w:val="0"/>
                <w:bCs w:val="0"/>
              </w:rPr>
              <w:t>1</w:t>
            </w:r>
          </w:p>
        </w:tc>
        <w:tc>
          <w:tcPr>
            <w:cnfStyle w:val="000010000000" w:firstRow="0" w:lastRow="0" w:firstColumn="0" w:lastColumn="0" w:oddVBand="1" w:evenVBand="0" w:oddHBand="0" w:evenHBand="0" w:firstRowFirstColumn="0" w:firstRowLastColumn="0" w:lastRowFirstColumn="0" w:lastRowLastColumn="0"/>
            <w:tcW w:w="5245" w:type="dxa"/>
          </w:tcPr>
          <w:p w14:paraId="6336EBFD" w14:textId="43A0FA59" w:rsidR="00744A9B" w:rsidRPr="00BA29E6" w:rsidRDefault="003D2C22" w:rsidP="00216325">
            <w:pPr>
              <w:spacing w:before="0"/>
              <w:rPr>
                <w:rFonts w:ascii="Aptos" w:hAnsi="Aptos" w:cstheme="minorHAnsi"/>
              </w:rPr>
            </w:pPr>
            <w:r>
              <w:rPr>
                <w:rFonts w:ascii="Aptos" w:eastAsia="Times New Roman" w:hAnsi="Aptos" w:cs="Times New Roman"/>
              </w:rPr>
              <w:t>Kohalike o</w:t>
            </w:r>
            <w:r w:rsidR="00744A9B" w:rsidRPr="00BA29E6">
              <w:rPr>
                <w:rFonts w:ascii="Aptos" w:eastAsia="Times New Roman" w:hAnsi="Aptos" w:cs="Times New Roman"/>
              </w:rPr>
              <w:t>mavalitsus</w:t>
            </w:r>
            <w:r>
              <w:rPr>
                <w:rFonts w:ascii="Aptos" w:eastAsia="Times New Roman" w:hAnsi="Aptos" w:cs="Times New Roman"/>
              </w:rPr>
              <w:t>t</w:t>
            </w:r>
            <w:r w:rsidR="00744A9B" w:rsidRPr="00BA29E6">
              <w:rPr>
                <w:rFonts w:ascii="Aptos" w:eastAsia="Times New Roman" w:hAnsi="Aptos" w:cs="Times New Roman"/>
              </w:rPr>
              <w:t>e ehitus-, rekonstrueerimis- ja lammutustöödel ringse ehituse põhimõt</w:t>
            </w:r>
            <w:r w:rsidR="0009217B">
              <w:rPr>
                <w:rFonts w:ascii="Aptos" w:eastAsia="Times New Roman" w:hAnsi="Aptos" w:cs="Times New Roman"/>
              </w:rPr>
              <w:t xml:space="preserve">ete rakendamine </w:t>
            </w:r>
            <w:r w:rsidR="00744A9B" w:rsidRPr="00BA29E6">
              <w:rPr>
                <w:rFonts w:ascii="Aptos" w:eastAsia="Times New Roman" w:hAnsi="Aptos" w:cs="Times New Roman"/>
              </w:rPr>
              <w:t>ning  kasutuskõlblike materjalide eraldamis</w:t>
            </w:r>
            <w:r w:rsidR="0009217B">
              <w:rPr>
                <w:rFonts w:ascii="Aptos" w:eastAsia="Times New Roman" w:hAnsi="Aptos" w:cs="Times New Roman"/>
              </w:rPr>
              <w:t>e</w:t>
            </w:r>
            <w:r w:rsidR="00744A9B" w:rsidRPr="00BA29E6">
              <w:rPr>
                <w:rFonts w:ascii="Aptos" w:eastAsia="Times New Roman" w:hAnsi="Aptos" w:cs="Times New Roman"/>
              </w:rPr>
              <w:t xml:space="preserve"> ja korduskasutus</w:t>
            </w:r>
            <w:r w:rsidR="0009217B">
              <w:rPr>
                <w:rFonts w:ascii="Aptos" w:eastAsia="Times New Roman" w:hAnsi="Aptos" w:cs="Times New Roman"/>
              </w:rPr>
              <w:t>e soodustamine.</w:t>
            </w:r>
          </w:p>
        </w:tc>
        <w:tc>
          <w:tcPr>
            <w:tcW w:w="1559" w:type="dxa"/>
          </w:tcPr>
          <w:p w14:paraId="4D0842AB" w14:textId="768B2073" w:rsidR="00744A9B" w:rsidRPr="00BA29E6" w:rsidRDefault="00A5514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50F27A54" w14:textId="006A1F64" w:rsidR="00744A9B" w:rsidRPr="00A5514D" w:rsidRDefault="00A5514D" w:rsidP="00216325">
            <w:pPr>
              <w:spacing w:before="0"/>
              <w:rPr>
                <w:rFonts w:ascii="Aptos" w:hAnsi="Aptos"/>
                <w:b w:val="0"/>
                <w:bCs w:val="0"/>
              </w:rPr>
            </w:pPr>
            <w:r w:rsidRPr="00A5514D">
              <w:rPr>
                <w:rFonts w:ascii="Aptos" w:hAnsi="Aptos"/>
                <w:b w:val="0"/>
                <w:bCs w:val="0"/>
              </w:rPr>
              <w:t xml:space="preserve">KOV, </w:t>
            </w:r>
            <w:r w:rsidR="001B071B">
              <w:rPr>
                <w:rFonts w:ascii="Aptos" w:hAnsi="Aptos"/>
                <w:b w:val="0"/>
                <w:bCs w:val="0"/>
              </w:rPr>
              <w:t xml:space="preserve">KOV </w:t>
            </w:r>
            <w:r w:rsidRPr="00A5514D">
              <w:rPr>
                <w:rFonts w:ascii="Aptos" w:hAnsi="Aptos"/>
                <w:b w:val="0"/>
                <w:bCs w:val="0"/>
              </w:rPr>
              <w:t>E</w:t>
            </w:r>
          </w:p>
        </w:tc>
      </w:tr>
      <w:tr w:rsidR="00744A9B" w:rsidRPr="00EE69FE" w14:paraId="1E7F51AC"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53B95FBA" w14:textId="693CA951" w:rsidR="00744A9B" w:rsidRPr="00BA29E6" w:rsidRDefault="00744A9B" w:rsidP="00216325">
            <w:pPr>
              <w:spacing w:before="0"/>
              <w:jc w:val="center"/>
              <w:rPr>
                <w:rFonts w:ascii="Aptos" w:hAnsi="Aptos"/>
                <w:b w:val="0"/>
                <w:bCs w:val="0"/>
              </w:rPr>
            </w:pPr>
            <w:r w:rsidRPr="00BA29E6">
              <w:rPr>
                <w:rFonts w:ascii="Aptos" w:hAnsi="Aptos"/>
                <w:b w:val="0"/>
                <w:bCs w:val="0"/>
              </w:rPr>
              <w:t>4.1</w:t>
            </w:r>
            <w:r w:rsidR="006D3E38">
              <w:rPr>
                <w:rFonts w:ascii="Aptos" w:hAnsi="Aptos"/>
                <w:b w:val="0"/>
                <w:bCs w:val="0"/>
              </w:rPr>
              <w:t>2</w:t>
            </w:r>
          </w:p>
        </w:tc>
        <w:tc>
          <w:tcPr>
            <w:cnfStyle w:val="000010000000" w:firstRow="0" w:lastRow="0" w:firstColumn="0" w:lastColumn="0" w:oddVBand="1" w:evenVBand="0" w:oddHBand="0" w:evenHBand="0" w:firstRowFirstColumn="0" w:firstRowLastColumn="0" w:lastRowFirstColumn="0" w:lastRowLastColumn="0"/>
            <w:tcW w:w="5245" w:type="dxa"/>
          </w:tcPr>
          <w:p w14:paraId="099A50A5" w14:textId="0705F33F" w:rsidR="00744A9B" w:rsidRPr="00BA29E6" w:rsidRDefault="0009217B" w:rsidP="00216325">
            <w:pPr>
              <w:spacing w:before="0"/>
              <w:rPr>
                <w:rFonts w:ascii="Aptos" w:eastAsia="Times New Roman" w:hAnsi="Aptos" w:cs="Times New Roman"/>
              </w:rPr>
            </w:pPr>
            <w:r>
              <w:rPr>
                <w:rFonts w:ascii="Aptos" w:eastAsia="Times New Roman" w:hAnsi="Aptos" w:cs="Times New Roman"/>
              </w:rPr>
              <w:t>Koostöö tegemine</w:t>
            </w:r>
            <w:r w:rsidR="00744A9B" w:rsidRPr="00BA29E6">
              <w:rPr>
                <w:rFonts w:ascii="Aptos" w:eastAsia="Times New Roman" w:hAnsi="Aptos" w:cs="Times New Roman"/>
              </w:rPr>
              <w:t xml:space="preserve"> Läänemaa jäätmejaama ja teiste jäätmekäitlejatega, et suurendada piirkonnas olemasoleva ehitusjäätmete sorteerimis- ja ringlussevõtu võimekuse kasutamist.</w:t>
            </w:r>
          </w:p>
        </w:tc>
        <w:tc>
          <w:tcPr>
            <w:tcW w:w="1559" w:type="dxa"/>
          </w:tcPr>
          <w:p w14:paraId="0014825E" w14:textId="75B00EE3" w:rsidR="00744A9B" w:rsidRPr="00BA29E6" w:rsidRDefault="00A5514D"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2DD9FB02" w14:textId="45AAC84E" w:rsidR="00744A9B" w:rsidRPr="00A5514D" w:rsidRDefault="00A5514D" w:rsidP="00216325">
            <w:pPr>
              <w:spacing w:before="0"/>
              <w:rPr>
                <w:rFonts w:ascii="Aptos" w:hAnsi="Aptos"/>
                <w:b w:val="0"/>
                <w:bCs w:val="0"/>
              </w:rPr>
            </w:pPr>
            <w:r w:rsidRPr="00A5514D">
              <w:rPr>
                <w:rFonts w:ascii="Aptos" w:hAnsi="Aptos"/>
                <w:b w:val="0"/>
                <w:bCs w:val="0"/>
              </w:rPr>
              <w:t xml:space="preserve">KOV, </w:t>
            </w:r>
            <w:r w:rsidR="001B071B">
              <w:rPr>
                <w:rFonts w:ascii="Aptos" w:hAnsi="Aptos"/>
                <w:b w:val="0"/>
                <w:bCs w:val="0"/>
              </w:rPr>
              <w:t xml:space="preserve">KOV </w:t>
            </w:r>
            <w:r w:rsidRPr="00A5514D">
              <w:rPr>
                <w:rFonts w:ascii="Aptos" w:hAnsi="Aptos"/>
                <w:b w:val="0"/>
                <w:bCs w:val="0"/>
              </w:rPr>
              <w:t>E</w:t>
            </w:r>
          </w:p>
        </w:tc>
      </w:tr>
      <w:tr w:rsidR="00744A9B" w:rsidRPr="00EE69FE" w14:paraId="17362E58"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156D01B6" w14:textId="2A4C6ECC" w:rsidR="00744A9B" w:rsidRPr="00BA29E6" w:rsidRDefault="00744A9B" w:rsidP="00216325">
            <w:pPr>
              <w:spacing w:before="0"/>
              <w:jc w:val="center"/>
              <w:rPr>
                <w:rFonts w:ascii="Aptos" w:hAnsi="Aptos"/>
                <w:b w:val="0"/>
                <w:bCs w:val="0"/>
              </w:rPr>
            </w:pPr>
            <w:r w:rsidRPr="00BA29E6">
              <w:rPr>
                <w:rFonts w:ascii="Aptos" w:hAnsi="Aptos"/>
                <w:b w:val="0"/>
                <w:bCs w:val="0"/>
              </w:rPr>
              <w:t>4.1</w:t>
            </w:r>
            <w:r w:rsidR="006D3E38">
              <w:rPr>
                <w:rFonts w:ascii="Aptos" w:hAnsi="Aptos"/>
                <w:b w:val="0"/>
                <w:bCs w:val="0"/>
              </w:rPr>
              <w:t>3</w:t>
            </w:r>
          </w:p>
        </w:tc>
        <w:tc>
          <w:tcPr>
            <w:cnfStyle w:val="000010000000" w:firstRow="0" w:lastRow="0" w:firstColumn="0" w:lastColumn="0" w:oddVBand="1" w:evenVBand="0" w:oddHBand="0" w:evenHBand="0" w:firstRowFirstColumn="0" w:firstRowLastColumn="0" w:lastRowFirstColumn="0" w:lastRowLastColumn="0"/>
            <w:tcW w:w="5245" w:type="dxa"/>
          </w:tcPr>
          <w:p w14:paraId="11E76EDF" w14:textId="2AFD5E6D" w:rsidR="00744A9B" w:rsidRPr="00BA29E6" w:rsidRDefault="00744A9B" w:rsidP="00216325">
            <w:pPr>
              <w:spacing w:before="0"/>
              <w:rPr>
                <w:rFonts w:ascii="Aptos" w:eastAsia="Times New Roman" w:hAnsi="Aptos" w:cs="Times New Roman"/>
              </w:rPr>
            </w:pPr>
            <w:r w:rsidRPr="00BA29E6">
              <w:rPr>
                <w:rFonts w:ascii="Aptos" w:eastAsia="Times New Roman" w:hAnsi="Aptos" w:cs="Times New Roman"/>
              </w:rPr>
              <w:t xml:space="preserve">Võimalusel </w:t>
            </w:r>
            <w:r w:rsidR="003D2C22">
              <w:rPr>
                <w:rFonts w:ascii="Aptos" w:eastAsia="Times New Roman" w:hAnsi="Aptos" w:cs="Times New Roman"/>
              </w:rPr>
              <w:t xml:space="preserve">kohalike </w:t>
            </w:r>
            <w:r w:rsidRPr="00BA29E6">
              <w:rPr>
                <w:rFonts w:ascii="Aptos" w:eastAsia="Times New Roman" w:hAnsi="Aptos" w:cs="Times New Roman"/>
              </w:rPr>
              <w:t xml:space="preserve"> omavalitsus</w:t>
            </w:r>
            <w:r w:rsidR="003D2C22">
              <w:rPr>
                <w:rFonts w:ascii="Aptos" w:eastAsia="Times New Roman" w:hAnsi="Aptos" w:cs="Times New Roman"/>
              </w:rPr>
              <w:t>t</w:t>
            </w:r>
            <w:r w:rsidRPr="00BA29E6">
              <w:rPr>
                <w:rFonts w:ascii="Aptos" w:eastAsia="Times New Roman" w:hAnsi="Aptos" w:cs="Times New Roman"/>
              </w:rPr>
              <w:t>e hangetes ja ehitusprojektides  ringlusse võetud või korduskasutatavate materjalide kasutamist</w:t>
            </w:r>
            <w:r w:rsidR="0009217B">
              <w:rPr>
                <w:rFonts w:ascii="Aptos" w:eastAsia="Times New Roman" w:hAnsi="Aptos" w:cs="Times New Roman"/>
              </w:rPr>
              <w:t xml:space="preserve"> toetavate tingimuste rakendamine.</w:t>
            </w:r>
          </w:p>
        </w:tc>
        <w:tc>
          <w:tcPr>
            <w:tcW w:w="1559" w:type="dxa"/>
          </w:tcPr>
          <w:p w14:paraId="76952CFC" w14:textId="6A3D4925" w:rsidR="00744A9B" w:rsidRPr="00BA29E6" w:rsidRDefault="00A5514D"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53EBC6CB" w14:textId="2793BDEA" w:rsidR="00744A9B" w:rsidRPr="00A5514D" w:rsidRDefault="00A5514D" w:rsidP="00216325">
            <w:pPr>
              <w:spacing w:before="0"/>
              <w:rPr>
                <w:rFonts w:ascii="Aptos" w:hAnsi="Aptos"/>
                <w:b w:val="0"/>
                <w:bCs w:val="0"/>
              </w:rPr>
            </w:pPr>
            <w:r w:rsidRPr="00A5514D">
              <w:rPr>
                <w:rFonts w:ascii="Aptos" w:hAnsi="Aptos"/>
                <w:b w:val="0"/>
                <w:bCs w:val="0"/>
              </w:rPr>
              <w:t xml:space="preserve">KOV, </w:t>
            </w:r>
            <w:r w:rsidR="001B071B">
              <w:rPr>
                <w:rFonts w:ascii="Aptos" w:hAnsi="Aptos"/>
                <w:b w:val="0"/>
                <w:bCs w:val="0"/>
              </w:rPr>
              <w:t xml:space="preserve">KOV </w:t>
            </w:r>
            <w:r w:rsidRPr="00A5514D">
              <w:rPr>
                <w:rFonts w:ascii="Aptos" w:hAnsi="Aptos"/>
                <w:b w:val="0"/>
                <w:bCs w:val="0"/>
              </w:rPr>
              <w:t>E</w:t>
            </w:r>
          </w:p>
        </w:tc>
      </w:tr>
      <w:tr w:rsidR="00744A9B" w:rsidRPr="00EE69FE" w14:paraId="0269936D"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149C9C38" w14:textId="1F652C39" w:rsidR="00744A9B" w:rsidRPr="00BA29E6" w:rsidRDefault="00744A9B" w:rsidP="00216325">
            <w:pPr>
              <w:spacing w:before="0"/>
              <w:jc w:val="center"/>
              <w:rPr>
                <w:rFonts w:ascii="Aptos" w:hAnsi="Aptos"/>
                <w:b w:val="0"/>
                <w:bCs w:val="0"/>
              </w:rPr>
            </w:pPr>
            <w:r w:rsidRPr="00BA29E6">
              <w:rPr>
                <w:rFonts w:ascii="Aptos" w:hAnsi="Aptos"/>
                <w:b w:val="0"/>
                <w:bCs w:val="0"/>
              </w:rPr>
              <w:lastRenderedPageBreak/>
              <w:t>4.1</w:t>
            </w:r>
            <w:r w:rsidR="006D3E38">
              <w:rPr>
                <w:rFonts w:ascii="Aptos" w:hAnsi="Aptos"/>
                <w:b w:val="0"/>
                <w:bCs w:val="0"/>
              </w:rPr>
              <w:t>4</w:t>
            </w:r>
          </w:p>
        </w:tc>
        <w:tc>
          <w:tcPr>
            <w:cnfStyle w:val="000010000000" w:firstRow="0" w:lastRow="0" w:firstColumn="0" w:lastColumn="0" w:oddVBand="1" w:evenVBand="0" w:oddHBand="0" w:evenHBand="0" w:firstRowFirstColumn="0" w:firstRowLastColumn="0" w:lastRowFirstColumn="0" w:lastRowLastColumn="0"/>
            <w:tcW w:w="5245" w:type="dxa"/>
          </w:tcPr>
          <w:p w14:paraId="5721D74D" w14:textId="77777777" w:rsidR="00744A9B" w:rsidRPr="00BA29E6" w:rsidRDefault="00744A9B" w:rsidP="00216325">
            <w:pPr>
              <w:spacing w:before="0"/>
              <w:rPr>
                <w:rFonts w:ascii="Aptos" w:hAnsi="Aptos" w:cstheme="minorHAnsi"/>
              </w:rPr>
            </w:pPr>
            <w:r w:rsidRPr="00BA29E6">
              <w:rPr>
                <w:rFonts w:ascii="Aptos" w:hAnsi="Aptos" w:cstheme="minorHAnsi"/>
              </w:rPr>
              <w:t>Digitaalsete lahenduste arendamine ja kasutuselevõtu toetamine korraldatud jäätmeveos, jäätmejaamades/keskkonnajaamades.</w:t>
            </w:r>
          </w:p>
        </w:tc>
        <w:tc>
          <w:tcPr>
            <w:tcW w:w="1559" w:type="dxa"/>
          </w:tcPr>
          <w:p w14:paraId="484D7F56"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Pr>
                <w:rFonts w:ascii="Aptos" w:hAnsi="Aptos"/>
              </w:rPr>
              <w:t>2029</w:t>
            </w:r>
          </w:p>
        </w:tc>
        <w:tc>
          <w:tcPr>
            <w:cnfStyle w:val="000100000000" w:firstRow="0" w:lastRow="0" w:firstColumn="0" w:lastColumn="1" w:oddVBand="0" w:evenVBand="0" w:oddHBand="0" w:evenHBand="0" w:firstRowFirstColumn="0" w:firstRowLastColumn="0" w:lastRowFirstColumn="0" w:lastRowLastColumn="0"/>
            <w:tcW w:w="1985" w:type="dxa"/>
          </w:tcPr>
          <w:p w14:paraId="535EB8A7" w14:textId="40C9FA9D" w:rsidR="00744A9B" w:rsidRDefault="00744A9B" w:rsidP="00216325">
            <w:pPr>
              <w:spacing w:before="0"/>
              <w:rPr>
                <w:rFonts w:ascii="Aptos" w:hAnsi="Aptos"/>
              </w:rPr>
            </w:pPr>
            <w:r w:rsidRPr="00BA29E6">
              <w:rPr>
                <w:rFonts w:ascii="Aptos" w:hAnsi="Aptos"/>
                <w:b w:val="0"/>
                <w:bCs w:val="0"/>
              </w:rPr>
              <w:t>KOV</w:t>
            </w:r>
            <w:r w:rsidR="001B071B">
              <w:rPr>
                <w:rFonts w:ascii="Aptos" w:hAnsi="Aptos"/>
                <w:b w:val="0"/>
                <w:bCs w:val="0"/>
              </w:rPr>
              <w:t>,</w:t>
            </w:r>
          </w:p>
          <w:p w14:paraId="601AE254" w14:textId="1026BE8E" w:rsidR="00A5514D" w:rsidRPr="00BA29E6" w:rsidRDefault="001B071B" w:rsidP="00216325">
            <w:pPr>
              <w:spacing w:before="0"/>
              <w:rPr>
                <w:rFonts w:ascii="Aptos" w:hAnsi="Aptos"/>
                <w:b w:val="0"/>
                <w:bCs w:val="0"/>
              </w:rPr>
            </w:pPr>
            <w:r>
              <w:rPr>
                <w:rFonts w:ascii="Aptos" w:hAnsi="Aptos"/>
                <w:b w:val="0"/>
                <w:bCs w:val="0"/>
              </w:rPr>
              <w:t xml:space="preserve">KOV </w:t>
            </w:r>
            <w:r w:rsidR="00A5514D">
              <w:rPr>
                <w:rFonts w:ascii="Aptos" w:hAnsi="Aptos"/>
                <w:b w:val="0"/>
                <w:bCs w:val="0"/>
              </w:rPr>
              <w:t>E, toetusmeede</w:t>
            </w:r>
          </w:p>
        </w:tc>
      </w:tr>
      <w:tr w:rsidR="00744A9B" w:rsidRPr="00EE69FE" w14:paraId="364C7B5D"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27496715" w14:textId="44E24F22" w:rsidR="00744A9B" w:rsidRPr="00BA29E6" w:rsidRDefault="00744A9B" w:rsidP="00216325">
            <w:pPr>
              <w:spacing w:before="0"/>
              <w:jc w:val="center"/>
              <w:rPr>
                <w:rFonts w:ascii="Aptos" w:hAnsi="Aptos"/>
                <w:b w:val="0"/>
                <w:bCs w:val="0"/>
              </w:rPr>
            </w:pPr>
            <w:r w:rsidRPr="00BA29E6">
              <w:rPr>
                <w:rFonts w:ascii="Aptos" w:hAnsi="Aptos"/>
                <w:b w:val="0"/>
                <w:bCs w:val="0"/>
              </w:rPr>
              <w:t>4.1</w:t>
            </w:r>
            <w:r w:rsidR="006D3E38">
              <w:rPr>
                <w:rFonts w:ascii="Aptos" w:hAnsi="Aptos"/>
                <w:b w:val="0"/>
                <w:bCs w:val="0"/>
              </w:rPr>
              <w:t>5</w:t>
            </w:r>
          </w:p>
        </w:tc>
        <w:tc>
          <w:tcPr>
            <w:cnfStyle w:val="000010000000" w:firstRow="0" w:lastRow="0" w:firstColumn="0" w:lastColumn="0" w:oddVBand="1" w:evenVBand="0" w:oddHBand="0" w:evenHBand="0" w:firstRowFirstColumn="0" w:firstRowLastColumn="0" w:lastRowFirstColumn="0" w:lastRowLastColumn="0"/>
            <w:tcW w:w="5245" w:type="dxa"/>
          </w:tcPr>
          <w:p w14:paraId="46046A18" w14:textId="77777777" w:rsidR="00744A9B" w:rsidRPr="00BA29E6" w:rsidRDefault="00744A9B" w:rsidP="00216325">
            <w:pPr>
              <w:spacing w:before="0"/>
              <w:rPr>
                <w:rFonts w:ascii="Aptos" w:hAnsi="Aptos" w:cstheme="minorHAnsi"/>
              </w:rPr>
            </w:pPr>
            <w:r w:rsidRPr="00BA29E6">
              <w:rPr>
                <w:rFonts w:ascii="Aptos" w:hAnsi="Aptos" w:cstheme="minorHAnsi"/>
              </w:rPr>
              <w:t>Roheliste ja keskkonnahoidlike hanketingimuste rakendamine teenuste ja asjade ostmisel.</w:t>
            </w:r>
          </w:p>
        </w:tc>
        <w:tc>
          <w:tcPr>
            <w:tcW w:w="1559" w:type="dxa"/>
          </w:tcPr>
          <w:p w14:paraId="326706EB" w14:textId="77777777" w:rsidR="00744A9B" w:rsidRPr="00BA29E6" w:rsidRDefault="00744A9B" w:rsidP="00216325">
            <w:pPr>
              <w:spacing w:before="0"/>
              <w:jc w:val="center"/>
              <w:cnfStyle w:val="000000100000" w:firstRow="0" w:lastRow="0" w:firstColumn="0" w:lastColumn="0" w:oddVBand="0" w:evenVBand="0" w:oddHBand="1"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358123F0" w14:textId="28A9BDB8" w:rsidR="00744A9B" w:rsidRPr="00BA29E6" w:rsidRDefault="00744A9B" w:rsidP="00216325">
            <w:pPr>
              <w:spacing w:before="0"/>
              <w:rPr>
                <w:rFonts w:ascii="Aptos" w:hAnsi="Aptos"/>
                <w:b w:val="0"/>
                <w:bCs w:val="0"/>
              </w:rPr>
            </w:pPr>
            <w:r w:rsidRPr="00BA29E6">
              <w:rPr>
                <w:rFonts w:ascii="Aptos" w:hAnsi="Aptos"/>
                <w:b w:val="0"/>
                <w:bCs w:val="0"/>
              </w:rPr>
              <w:t>KOV</w:t>
            </w:r>
            <w:r w:rsidR="00A5514D">
              <w:rPr>
                <w:rFonts w:ascii="Aptos" w:hAnsi="Aptos"/>
                <w:b w:val="0"/>
                <w:bCs w:val="0"/>
              </w:rPr>
              <w:t xml:space="preserve">, </w:t>
            </w:r>
            <w:r w:rsidR="001B071B">
              <w:rPr>
                <w:rFonts w:ascii="Aptos" w:hAnsi="Aptos"/>
                <w:b w:val="0"/>
                <w:bCs w:val="0"/>
              </w:rPr>
              <w:t xml:space="preserve">KOV </w:t>
            </w:r>
            <w:r w:rsidR="00A5514D">
              <w:rPr>
                <w:rFonts w:ascii="Aptos" w:hAnsi="Aptos"/>
                <w:b w:val="0"/>
                <w:bCs w:val="0"/>
              </w:rPr>
              <w:t>E</w:t>
            </w:r>
          </w:p>
        </w:tc>
      </w:tr>
      <w:tr w:rsidR="00744A9B" w:rsidRPr="00EE69FE" w14:paraId="465ADC72"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2F257C12" w14:textId="375125E9" w:rsidR="00744A9B" w:rsidRPr="00BA29E6" w:rsidRDefault="00744A9B" w:rsidP="00216325">
            <w:pPr>
              <w:spacing w:before="0"/>
              <w:jc w:val="center"/>
              <w:rPr>
                <w:rFonts w:ascii="Aptos" w:hAnsi="Aptos"/>
                <w:b w:val="0"/>
                <w:bCs w:val="0"/>
              </w:rPr>
            </w:pPr>
            <w:r w:rsidRPr="00BA29E6">
              <w:rPr>
                <w:rFonts w:ascii="Aptos" w:hAnsi="Aptos"/>
                <w:b w:val="0"/>
                <w:bCs w:val="0"/>
              </w:rPr>
              <w:t>4.1</w:t>
            </w:r>
            <w:r w:rsidR="006D3E38">
              <w:rPr>
                <w:rFonts w:ascii="Aptos" w:hAnsi="Aptos"/>
                <w:b w:val="0"/>
                <w:bCs w:val="0"/>
              </w:rPr>
              <w:t>6</w:t>
            </w:r>
          </w:p>
        </w:tc>
        <w:tc>
          <w:tcPr>
            <w:cnfStyle w:val="000010000000" w:firstRow="0" w:lastRow="0" w:firstColumn="0" w:lastColumn="0" w:oddVBand="1" w:evenVBand="0" w:oddHBand="0" w:evenHBand="0" w:firstRowFirstColumn="0" w:firstRowLastColumn="0" w:lastRowFirstColumn="0" w:lastRowLastColumn="0"/>
            <w:tcW w:w="5245" w:type="dxa"/>
          </w:tcPr>
          <w:p w14:paraId="4C159DD9" w14:textId="642156BC" w:rsidR="00744A9B" w:rsidRPr="00BA29E6" w:rsidRDefault="00744A9B" w:rsidP="00216325">
            <w:pPr>
              <w:spacing w:before="0"/>
              <w:rPr>
                <w:rFonts w:ascii="Aptos" w:hAnsi="Aptos" w:cstheme="minorHAnsi"/>
              </w:rPr>
            </w:pPr>
            <w:r w:rsidRPr="00BA29E6">
              <w:rPr>
                <w:rFonts w:ascii="Aptos" w:hAnsi="Aptos" w:cstheme="minorHAnsi"/>
              </w:rPr>
              <w:t>Ringmajanduse põhimõtete rakendamine kohalik</w:t>
            </w:r>
            <w:r w:rsidR="003D2C22">
              <w:rPr>
                <w:rFonts w:ascii="Aptos" w:hAnsi="Aptos" w:cstheme="minorHAnsi"/>
              </w:rPr>
              <w:t xml:space="preserve">e </w:t>
            </w:r>
            <w:r w:rsidRPr="00BA29E6">
              <w:rPr>
                <w:rFonts w:ascii="Aptos" w:hAnsi="Aptos" w:cstheme="minorHAnsi"/>
              </w:rPr>
              <w:t>omavalitsus</w:t>
            </w:r>
            <w:r w:rsidR="003D2C22">
              <w:rPr>
                <w:rFonts w:ascii="Aptos" w:hAnsi="Aptos" w:cstheme="minorHAnsi"/>
              </w:rPr>
              <w:t>t</w:t>
            </w:r>
            <w:r w:rsidRPr="00BA29E6">
              <w:rPr>
                <w:rFonts w:ascii="Aptos" w:hAnsi="Aptos" w:cstheme="minorHAnsi"/>
              </w:rPr>
              <w:t>e asutustes ja üritustel.</w:t>
            </w:r>
          </w:p>
        </w:tc>
        <w:tc>
          <w:tcPr>
            <w:tcW w:w="1559" w:type="dxa"/>
          </w:tcPr>
          <w:p w14:paraId="74556977" w14:textId="77777777" w:rsidR="00744A9B" w:rsidRPr="00BA29E6" w:rsidRDefault="00744A9B" w:rsidP="00216325">
            <w:pPr>
              <w:spacing w:before="0"/>
              <w:jc w:val="center"/>
              <w:cnfStyle w:val="000000000000" w:firstRow="0" w:lastRow="0" w:firstColumn="0" w:lastColumn="0" w:oddVBand="0" w:evenVBand="0" w:oddHBand="0" w:evenHBand="0" w:firstRowFirstColumn="0" w:firstRowLastColumn="0" w:lastRowFirstColumn="0" w:lastRowLastColumn="0"/>
              <w:rPr>
                <w:rFonts w:ascii="Aptos" w:hAnsi="Aptos"/>
              </w:rPr>
            </w:pPr>
            <w:r w:rsidRPr="00BA29E6">
              <w:rPr>
                <w:rFonts w:ascii="Aptos"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0BBC000E" w14:textId="2E3454E6" w:rsidR="00744A9B" w:rsidRPr="00BA29E6" w:rsidRDefault="00744A9B" w:rsidP="00216325">
            <w:pPr>
              <w:spacing w:before="0"/>
              <w:rPr>
                <w:rFonts w:ascii="Aptos" w:hAnsi="Aptos"/>
                <w:b w:val="0"/>
                <w:bCs w:val="0"/>
              </w:rPr>
            </w:pPr>
            <w:r w:rsidRPr="00BA29E6">
              <w:rPr>
                <w:rFonts w:ascii="Aptos" w:hAnsi="Aptos"/>
                <w:b w:val="0"/>
                <w:bCs w:val="0"/>
              </w:rPr>
              <w:t>KOV</w:t>
            </w:r>
            <w:r w:rsidR="00A5514D">
              <w:rPr>
                <w:rFonts w:ascii="Aptos" w:hAnsi="Aptos"/>
                <w:b w:val="0"/>
                <w:bCs w:val="0"/>
              </w:rPr>
              <w:t xml:space="preserve">, </w:t>
            </w:r>
            <w:r w:rsidR="001B071B">
              <w:rPr>
                <w:rFonts w:ascii="Aptos" w:hAnsi="Aptos"/>
                <w:b w:val="0"/>
                <w:bCs w:val="0"/>
              </w:rPr>
              <w:t xml:space="preserve">KOV </w:t>
            </w:r>
            <w:r w:rsidR="00A5514D">
              <w:rPr>
                <w:rFonts w:ascii="Aptos" w:hAnsi="Aptos"/>
                <w:b w:val="0"/>
                <w:bCs w:val="0"/>
              </w:rPr>
              <w:t>E</w:t>
            </w:r>
          </w:p>
        </w:tc>
      </w:tr>
      <w:tr w:rsidR="00744A9B" w:rsidRPr="00B03739" w14:paraId="3BA62566"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D6EAAF" w:themeFill="accent1" w:themeFillTint="66"/>
          </w:tcPr>
          <w:p w14:paraId="26C7E692" w14:textId="77777777" w:rsidR="00744A9B" w:rsidRPr="004512B9" w:rsidRDefault="00744A9B" w:rsidP="00216325">
            <w:pPr>
              <w:spacing w:before="0"/>
              <w:jc w:val="center"/>
              <w:rPr>
                <w:rFonts w:ascii="Aptos" w:hAnsi="Aptos"/>
                <w:b w:val="0"/>
                <w:sz w:val="22"/>
                <w:szCs w:val="22"/>
              </w:rPr>
            </w:pPr>
            <w:r w:rsidRPr="004512B9">
              <w:rPr>
                <w:rFonts w:ascii="Aptos" w:hAnsi="Aptos"/>
                <w:sz w:val="22"/>
                <w:szCs w:val="22"/>
              </w:rPr>
              <w:t>5</w:t>
            </w:r>
          </w:p>
        </w:tc>
        <w:tc>
          <w:tcPr>
            <w:cnfStyle w:val="000100000000" w:firstRow="0" w:lastRow="0" w:firstColumn="0" w:lastColumn="1" w:oddVBand="0" w:evenVBand="0" w:oddHBand="0" w:evenHBand="0" w:firstRowFirstColumn="0" w:firstRowLastColumn="0" w:lastRowFirstColumn="0" w:lastRowLastColumn="0"/>
            <w:tcW w:w="8789" w:type="dxa"/>
            <w:gridSpan w:val="3"/>
            <w:shd w:val="clear" w:color="auto" w:fill="D6EAAF" w:themeFill="accent1" w:themeFillTint="66"/>
          </w:tcPr>
          <w:p w14:paraId="5DE52AC1" w14:textId="77777777" w:rsidR="00744A9B" w:rsidRPr="00BA29E6" w:rsidRDefault="00744A9B" w:rsidP="00216325">
            <w:pPr>
              <w:widowControl w:val="0"/>
              <w:suppressLineNumbers/>
              <w:suppressAutoHyphens/>
              <w:spacing w:before="0"/>
              <w:jc w:val="both"/>
              <w:rPr>
                <w:rFonts w:ascii="Aptos" w:eastAsia="Lucida Sans Unicode" w:hAnsi="Aptos"/>
                <w:b w:val="0"/>
                <w:sz w:val="22"/>
                <w:szCs w:val="22"/>
              </w:rPr>
            </w:pPr>
            <w:r w:rsidRPr="00BA29E6">
              <w:rPr>
                <w:rFonts w:ascii="Aptos" w:eastAsia="Lucida Sans Unicode" w:hAnsi="Aptos"/>
                <w:sz w:val="22"/>
                <w:szCs w:val="22"/>
              </w:rPr>
              <w:t>KORRALDATUD OLMEJÄÄTMEVEDU</w:t>
            </w:r>
          </w:p>
        </w:tc>
      </w:tr>
      <w:tr w:rsidR="00744A9B" w:rsidRPr="00B03739" w14:paraId="614A0BE8"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6FF59A7C" w14:textId="77777777" w:rsidR="00744A9B" w:rsidRPr="00BA29E6" w:rsidRDefault="00744A9B" w:rsidP="00216325">
            <w:pPr>
              <w:spacing w:before="0"/>
              <w:jc w:val="center"/>
              <w:rPr>
                <w:rFonts w:ascii="Aptos" w:hAnsi="Aptos"/>
                <w:b w:val="0"/>
                <w:bCs w:val="0"/>
              </w:rPr>
            </w:pPr>
            <w:r w:rsidRPr="00BA29E6">
              <w:rPr>
                <w:rFonts w:ascii="Aptos" w:hAnsi="Aptos"/>
                <w:b w:val="0"/>
                <w:bCs w:val="0"/>
              </w:rPr>
              <w:t>5.1</w:t>
            </w:r>
          </w:p>
        </w:tc>
        <w:tc>
          <w:tcPr>
            <w:cnfStyle w:val="000010000000" w:firstRow="0" w:lastRow="0" w:firstColumn="0" w:lastColumn="0" w:oddVBand="1" w:evenVBand="0" w:oddHBand="0" w:evenHBand="0" w:firstRowFirstColumn="0" w:firstRowLastColumn="0" w:lastRowFirstColumn="0" w:lastRowLastColumn="0"/>
            <w:tcW w:w="5245" w:type="dxa"/>
          </w:tcPr>
          <w:p w14:paraId="3C347E7C" w14:textId="77777777" w:rsidR="00744A9B" w:rsidRPr="00BA29E6" w:rsidRDefault="00744A9B" w:rsidP="00216325">
            <w:pPr>
              <w:autoSpaceDE w:val="0"/>
              <w:autoSpaceDN w:val="0"/>
              <w:adjustRightInd w:val="0"/>
              <w:spacing w:before="0"/>
              <w:rPr>
                <w:rFonts w:ascii="Aptos" w:eastAsia="Times New Roman" w:hAnsi="Aptos"/>
                <w:iCs/>
              </w:rPr>
            </w:pPr>
            <w:r w:rsidRPr="00BA29E6">
              <w:rPr>
                <w:rFonts w:ascii="Aptos" w:eastAsia="Times New Roman" w:hAnsi="Aptos"/>
                <w:iCs/>
              </w:rPr>
              <w:t>Korraldatud jäätmeveo käitlushanke läbiviimine</w:t>
            </w:r>
          </w:p>
        </w:tc>
        <w:tc>
          <w:tcPr>
            <w:tcW w:w="1559" w:type="dxa"/>
          </w:tcPr>
          <w:p w14:paraId="44E52334" w14:textId="77777777" w:rsidR="00744A9B" w:rsidRPr="00BA29E6" w:rsidRDefault="00744A9B" w:rsidP="00216325">
            <w:pPr>
              <w:widowControl w:val="0"/>
              <w:suppressLineNumbers/>
              <w:suppressAutoHyphens/>
              <w:spacing w:before="0"/>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rPr>
            </w:pPr>
            <w:r w:rsidRPr="00BA29E6">
              <w:rPr>
                <w:rFonts w:ascii="Aptos" w:eastAsia="Lucida Sans Unicode" w:hAnsi="Aptos"/>
              </w:rPr>
              <w:t>2028</w:t>
            </w:r>
          </w:p>
        </w:tc>
        <w:tc>
          <w:tcPr>
            <w:cnfStyle w:val="000100000000" w:firstRow="0" w:lastRow="0" w:firstColumn="0" w:lastColumn="1" w:oddVBand="0" w:evenVBand="0" w:oddHBand="0" w:evenHBand="0" w:firstRowFirstColumn="0" w:firstRowLastColumn="0" w:lastRowFirstColumn="0" w:lastRowLastColumn="0"/>
            <w:tcW w:w="1985" w:type="dxa"/>
          </w:tcPr>
          <w:p w14:paraId="258458A9" w14:textId="05599FED" w:rsidR="00744A9B" w:rsidRPr="00BA29E6" w:rsidRDefault="00744A9B" w:rsidP="00216325">
            <w:pPr>
              <w:widowControl w:val="0"/>
              <w:suppressLineNumbers/>
              <w:suppressAutoHyphens/>
              <w:spacing w:before="0"/>
              <w:jc w:val="both"/>
              <w:rPr>
                <w:rFonts w:ascii="Aptos" w:eastAsia="Lucida Sans Unicode" w:hAnsi="Aptos"/>
                <w:b w:val="0"/>
                <w:bCs w:val="0"/>
              </w:rPr>
            </w:pPr>
            <w:r w:rsidRPr="00BA29E6">
              <w:rPr>
                <w:rFonts w:ascii="Aptos" w:eastAsia="Lucida Sans Unicode" w:hAnsi="Aptos"/>
                <w:b w:val="0"/>
                <w:bCs w:val="0"/>
              </w:rPr>
              <w:t>KOV</w:t>
            </w:r>
            <w:r w:rsidR="00A5514D">
              <w:rPr>
                <w:rFonts w:ascii="Aptos" w:eastAsia="Lucida Sans Unicode" w:hAnsi="Aptos"/>
                <w:b w:val="0"/>
                <w:bCs w:val="0"/>
              </w:rPr>
              <w:t xml:space="preserve">,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744A9B" w:rsidRPr="00B03739" w14:paraId="44629111"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0B7AC2E" w14:textId="77777777" w:rsidR="00744A9B" w:rsidRPr="00BA29E6" w:rsidRDefault="00744A9B" w:rsidP="00216325">
            <w:pPr>
              <w:spacing w:before="0"/>
              <w:jc w:val="center"/>
              <w:rPr>
                <w:rFonts w:ascii="Aptos" w:hAnsi="Aptos"/>
                <w:b w:val="0"/>
                <w:bCs w:val="0"/>
              </w:rPr>
            </w:pPr>
            <w:r w:rsidRPr="00BA29E6">
              <w:rPr>
                <w:rFonts w:ascii="Aptos" w:hAnsi="Aptos"/>
                <w:b w:val="0"/>
                <w:bCs w:val="0"/>
              </w:rPr>
              <w:t>5.2</w:t>
            </w:r>
          </w:p>
        </w:tc>
        <w:tc>
          <w:tcPr>
            <w:cnfStyle w:val="000010000000" w:firstRow="0" w:lastRow="0" w:firstColumn="0" w:lastColumn="0" w:oddVBand="1" w:evenVBand="0" w:oddHBand="0" w:evenHBand="0" w:firstRowFirstColumn="0" w:firstRowLastColumn="0" w:lastRowFirstColumn="0" w:lastRowLastColumn="0"/>
            <w:tcW w:w="5245" w:type="dxa"/>
          </w:tcPr>
          <w:p w14:paraId="515545F0" w14:textId="77777777" w:rsidR="00744A9B" w:rsidRPr="00BA29E6" w:rsidRDefault="00744A9B" w:rsidP="00216325">
            <w:pPr>
              <w:autoSpaceDE w:val="0"/>
              <w:autoSpaceDN w:val="0"/>
              <w:adjustRightInd w:val="0"/>
              <w:spacing w:before="0"/>
              <w:rPr>
                <w:rFonts w:ascii="Aptos" w:eastAsia="Times New Roman" w:hAnsi="Aptos"/>
                <w:iCs/>
              </w:rPr>
            </w:pPr>
            <w:r w:rsidRPr="00BA29E6">
              <w:rPr>
                <w:rFonts w:ascii="Aptos" w:eastAsia="Times New Roman" w:hAnsi="Aptos"/>
                <w:iCs/>
              </w:rPr>
              <w:t>Korraldatud jäätmeveo veohanke läbiviimine</w:t>
            </w:r>
          </w:p>
        </w:tc>
        <w:tc>
          <w:tcPr>
            <w:tcW w:w="1559" w:type="dxa"/>
          </w:tcPr>
          <w:p w14:paraId="4F68F150" w14:textId="77777777" w:rsidR="00744A9B" w:rsidRPr="00BA29E6" w:rsidRDefault="00744A9B" w:rsidP="00216325">
            <w:pPr>
              <w:widowControl w:val="0"/>
              <w:suppressLineNumbers/>
              <w:suppressAutoHyphens/>
              <w:spacing w:before="0"/>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rPr>
            </w:pPr>
            <w:r w:rsidRPr="00BA29E6">
              <w:rPr>
                <w:rFonts w:ascii="Aptos" w:eastAsia="Lucida Sans Unicode" w:hAnsi="Aptos"/>
              </w:rPr>
              <w:t>2029</w:t>
            </w:r>
          </w:p>
        </w:tc>
        <w:tc>
          <w:tcPr>
            <w:cnfStyle w:val="000100000000" w:firstRow="0" w:lastRow="0" w:firstColumn="0" w:lastColumn="1" w:oddVBand="0" w:evenVBand="0" w:oddHBand="0" w:evenHBand="0" w:firstRowFirstColumn="0" w:firstRowLastColumn="0" w:lastRowFirstColumn="0" w:lastRowLastColumn="0"/>
            <w:tcW w:w="1985" w:type="dxa"/>
          </w:tcPr>
          <w:p w14:paraId="07FE5DD6" w14:textId="284A2DC1" w:rsidR="00744A9B" w:rsidRPr="00BA29E6" w:rsidRDefault="00744A9B" w:rsidP="00216325">
            <w:pPr>
              <w:widowControl w:val="0"/>
              <w:suppressLineNumbers/>
              <w:suppressAutoHyphens/>
              <w:spacing w:before="0"/>
              <w:jc w:val="both"/>
              <w:rPr>
                <w:rFonts w:ascii="Aptos" w:eastAsia="Lucida Sans Unicode" w:hAnsi="Aptos"/>
                <w:b w:val="0"/>
                <w:bCs w:val="0"/>
              </w:rPr>
            </w:pPr>
            <w:r w:rsidRPr="00BA29E6">
              <w:rPr>
                <w:rFonts w:ascii="Aptos" w:eastAsia="Lucida Sans Unicode" w:hAnsi="Aptos"/>
                <w:b w:val="0"/>
                <w:bCs w:val="0"/>
              </w:rPr>
              <w:t>KOV</w:t>
            </w:r>
            <w:r w:rsidR="00A5514D">
              <w:rPr>
                <w:rFonts w:ascii="Aptos" w:eastAsia="Lucida Sans Unicode" w:hAnsi="Aptos"/>
                <w:b w:val="0"/>
                <w:bCs w:val="0"/>
              </w:rPr>
              <w:t xml:space="preserve">,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744A9B" w:rsidRPr="00B03739" w14:paraId="00B1AA67" w14:textId="77777777" w:rsidTr="0090026F">
        <w:tc>
          <w:tcPr>
            <w:cnfStyle w:val="001000000000" w:firstRow="0" w:lastRow="0" w:firstColumn="1" w:lastColumn="0" w:oddVBand="0" w:evenVBand="0" w:oddHBand="0" w:evenHBand="0" w:firstRowFirstColumn="0" w:firstRowLastColumn="0" w:lastRowFirstColumn="0" w:lastRowLastColumn="0"/>
            <w:tcW w:w="709" w:type="dxa"/>
            <w:shd w:val="clear" w:color="auto" w:fill="D6EAAF" w:themeFill="accent1" w:themeFillTint="66"/>
          </w:tcPr>
          <w:p w14:paraId="1464071B" w14:textId="77777777" w:rsidR="00744A9B" w:rsidRPr="004512B9" w:rsidRDefault="00744A9B" w:rsidP="00216325">
            <w:pPr>
              <w:spacing w:before="0"/>
              <w:jc w:val="center"/>
              <w:rPr>
                <w:rFonts w:ascii="Aptos" w:hAnsi="Aptos"/>
                <w:b w:val="0"/>
                <w:sz w:val="22"/>
                <w:szCs w:val="22"/>
              </w:rPr>
            </w:pPr>
            <w:r w:rsidRPr="004512B9">
              <w:rPr>
                <w:rFonts w:ascii="Aptos" w:hAnsi="Aptos"/>
                <w:sz w:val="22"/>
                <w:szCs w:val="22"/>
              </w:rPr>
              <w:t>6</w:t>
            </w:r>
          </w:p>
        </w:tc>
        <w:tc>
          <w:tcPr>
            <w:cnfStyle w:val="000100000000" w:firstRow="0" w:lastRow="0" w:firstColumn="0" w:lastColumn="1" w:oddVBand="0" w:evenVBand="0" w:oddHBand="0" w:evenHBand="0" w:firstRowFirstColumn="0" w:firstRowLastColumn="0" w:lastRowFirstColumn="0" w:lastRowLastColumn="0"/>
            <w:tcW w:w="8789" w:type="dxa"/>
            <w:gridSpan w:val="3"/>
            <w:shd w:val="clear" w:color="auto" w:fill="D6EAAF" w:themeFill="accent1" w:themeFillTint="66"/>
          </w:tcPr>
          <w:p w14:paraId="5C7146B0" w14:textId="77777777" w:rsidR="00744A9B" w:rsidRPr="00BA29E6" w:rsidRDefault="00744A9B" w:rsidP="00216325">
            <w:pPr>
              <w:widowControl w:val="0"/>
              <w:suppressLineNumbers/>
              <w:suppressAutoHyphens/>
              <w:spacing w:before="0"/>
              <w:jc w:val="both"/>
              <w:rPr>
                <w:rFonts w:ascii="Aptos" w:eastAsia="Lucida Sans Unicode" w:hAnsi="Aptos"/>
                <w:b w:val="0"/>
                <w:sz w:val="22"/>
                <w:szCs w:val="22"/>
              </w:rPr>
            </w:pPr>
            <w:r w:rsidRPr="00BA29E6">
              <w:rPr>
                <w:rFonts w:ascii="Aptos" w:eastAsia="Lucida Sans Unicode" w:hAnsi="Aptos"/>
                <w:sz w:val="22"/>
                <w:szCs w:val="22"/>
              </w:rPr>
              <w:t>JÄÄTMEHOOLDUSE KORRALDUS JA JÄRELEVALVE</w:t>
            </w:r>
          </w:p>
        </w:tc>
      </w:tr>
      <w:tr w:rsidR="00744A9B" w:rsidRPr="00B03739" w14:paraId="575CDB3B"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3AE2EA70" w14:textId="77777777" w:rsidR="00744A9B" w:rsidRPr="00BA29E6" w:rsidRDefault="00744A9B" w:rsidP="00216325">
            <w:pPr>
              <w:spacing w:before="0"/>
              <w:jc w:val="center"/>
              <w:rPr>
                <w:rFonts w:ascii="Aptos" w:hAnsi="Aptos"/>
                <w:b w:val="0"/>
                <w:bCs w:val="0"/>
              </w:rPr>
            </w:pPr>
            <w:r w:rsidRPr="00BA29E6">
              <w:rPr>
                <w:rFonts w:ascii="Aptos" w:hAnsi="Aptos"/>
                <w:b w:val="0"/>
                <w:bCs w:val="0"/>
              </w:rPr>
              <w:t>6.1</w:t>
            </w:r>
          </w:p>
        </w:tc>
        <w:tc>
          <w:tcPr>
            <w:cnfStyle w:val="000010000000" w:firstRow="0" w:lastRow="0" w:firstColumn="0" w:lastColumn="0" w:oddVBand="1" w:evenVBand="0" w:oddHBand="0" w:evenHBand="0" w:firstRowFirstColumn="0" w:firstRowLastColumn="0" w:lastRowFirstColumn="0" w:lastRowLastColumn="0"/>
            <w:tcW w:w="5245" w:type="dxa"/>
          </w:tcPr>
          <w:p w14:paraId="2E48AD4C" w14:textId="77777777" w:rsidR="00744A9B" w:rsidRPr="00BA29E6"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rPr>
              <w:t>Jäätmevaldajate registri pidamine ja pidev täiendamine</w:t>
            </w:r>
          </w:p>
        </w:tc>
        <w:tc>
          <w:tcPr>
            <w:tcW w:w="1559" w:type="dxa"/>
          </w:tcPr>
          <w:p w14:paraId="352CFD0C" w14:textId="77777777" w:rsidR="00744A9B" w:rsidRPr="00BA29E6" w:rsidRDefault="00744A9B" w:rsidP="00216325">
            <w:pPr>
              <w:widowControl w:val="0"/>
              <w:suppressLineNumbers/>
              <w:suppressAutoHyphens/>
              <w:spacing w:before="0"/>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rPr>
            </w:pPr>
            <w:r w:rsidRPr="00BA29E6">
              <w:rPr>
                <w:rFonts w:ascii="Aptos" w:eastAsia="Lucida Sans Unicode"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19F4974B" w14:textId="1B510B46" w:rsidR="00744A9B" w:rsidRPr="00BA29E6" w:rsidRDefault="00744A9B" w:rsidP="00216325">
            <w:pPr>
              <w:widowControl w:val="0"/>
              <w:suppressLineNumbers/>
              <w:suppressAutoHyphens/>
              <w:spacing w:before="0"/>
              <w:rPr>
                <w:rFonts w:ascii="Aptos" w:eastAsia="Lucida Sans Unicode" w:hAnsi="Aptos"/>
                <w:b w:val="0"/>
                <w:bCs w:val="0"/>
              </w:rPr>
            </w:pPr>
            <w:r w:rsidRPr="00BA29E6">
              <w:rPr>
                <w:rFonts w:ascii="Aptos" w:eastAsia="Lucida Sans Unicode" w:hAnsi="Aptos"/>
                <w:b w:val="0"/>
                <w:bCs w:val="0"/>
              </w:rPr>
              <w:t>KO</w:t>
            </w:r>
            <w:r w:rsidR="00A5514D">
              <w:rPr>
                <w:rFonts w:ascii="Aptos" w:eastAsia="Lucida Sans Unicode" w:hAnsi="Aptos"/>
                <w:b w:val="0"/>
                <w:bCs w:val="0"/>
              </w:rPr>
              <w:t xml:space="preserve">V,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744A9B" w:rsidRPr="00B03739" w14:paraId="5F4E84E8"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20534F1C" w14:textId="77777777" w:rsidR="00744A9B" w:rsidRPr="00BA29E6" w:rsidRDefault="00744A9B" w:rsidP="00216325">
            <w:pPr>
              <w:spacing w:before="0"/>
              <w:jc w:val="center"/>
              <w:rPr>
                <w:rFonts w:ascii="Aptos" w:hAnsi="Aptos"/>
                <w:b w:val="0"/>
                <w:bCs w:val="0"/>
              </w:rPr>
            </w:pPr>
            <w:r w:rsidRPr="00BA29E6">
              <w:rPr>
                <w:rFonts w:ascii="Aptos" w:hAnsi="Aptos"/>
                <w:b w:val="0"/>
                <w:bCs w:val="0"/>
              </w:rPr>
              <w:t>6.2</w:t>
            </w:r>
          </w:p>
        </w:tc>
        <w:tc>
          <w:tcPr>
            <w:cnfStyle w:val="000010000000" w:firstRow="0" w:lastRow="0" w:firstColumn="0" w:lastColumn="0" w:oddVBand="1" w:evenVBand="0" w:oddHBand="0" w:evenHBand="0" w:firstRowFirstColumn="0" w:firstRowLastColumn="0" w:lastRowFirstColumn="0" w:lastRowLastColumn="0"/>
            <w:tcW w:w="5245" w:type="dxa"/>
          </w:tcPr>
          <w:p w14:paraId="370EB57F" w14:textId="77777777" w:rsidR="00744A9B" w:rsidRPr="00BA29E6"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rPr>
              <w:t>Jäätmevaldajate registri abil jäätmevaldajate hõlmatuse ja liigiti kogumise nõuete täitmise järjepideva kontrolli teostamine</w:t>
            </w:r>
          </w:p>
        </w:tc>
        <w:tc>
          <w:tcPr>
            <w:tcW w:w="1559" w:type="dxa"/>
          </w:tcPr>
          <w:p w14:paraId="4A559830" w14:textId="77777777" w:rsidR="00744A9B" w:rsidRPr="00BA29E6" w:rsidRDefault="00744A9B" w:rsidP="00216325">
            <w:pPr>
              <w:widowControl w:val="0"/>
              <w:suppressLineNumbers/>
              <w:suppressAutoHyphens/>
              <w:spacing w:before="0"/>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rPr>
            </w:pPr>
            <w:r w:rsidRPr="00BA29E6">
              <w:rPr>
                <w:rFonts w:ascii="Aptos" w:eastAsia="Lucida Sans Unicode"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50BC351D" w14:textId="0DC4A021" w:rsidR="00744A9B" w:rsidRPr="00BA29E6" w:rsidRDefault="00744A9B" w:rsidP="00216325">
            <w:pPr>
              <w:widowControl w:val="0"/>
              <w:suppressLineNumbers/>
              <w:suppressAutoHyphens/>
              <w:spacing w:before="0"/>
              <w:rPr>
                <w:rFonts w:ascii="Aptos" w:eastAsia="Lucida Sans Unicode" w:hAnsi="Aptos"/>
                <w:b w:val="0"/>
                <w:bCs w:val="0"/>
              </w:rPr>
            </w:pPr>
            <w:r w:rsidRPr="00BA29E6">
              <w:rPr>
                <w:rFonts w:ascii="Aptos" w:eastAsia="Lucida Sans Unicode" w:hAnsi="Aptos"/>
                <w:b w:val="0"/>
                <w:bCs w:val="0"/>
              </w:rPr>
              <w:t>KOV</w:t>
            </w:r>
            <w:r w:rsidR="00A5514D">
              <w:rPr>
                <w:rFonts w:ascii="Aptos" w:eastAsia="Lucida Sans Unicode" w:hAnsi="Aptos"/>
                <w:b w:val="0"/>
                <w:bCs w:val="0"/>
              </w:rPr>
              <w:t xml:space="preserve">,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744A9B" w:rsidRPr="00B03739" w14:paraId="2E706CFD"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24D9D48" w14:textId="77777777" w:rsidR="00744A9B" w:rsidRPr="00BA29E6" w:rsidRDefault="00744A9B" w:rsidP="00216325">
            <w:pPr>
              <w:spacing w:before="0"/>
              <w:jc w:val="center"/>
              <w:rPr>
                <w:rFonts w:ascii="Aptos" w:hAnsi="Aptos"/>
                <w:b w:val="0"/>
                <w:bCs w:val="0"/>
              </w:rPr>
            </w:pPr>
            <w:r w:rsidRPr="00BA29E6">
              <w:rPr>
                <w:rFonts w:ascii="Aptos" w:hAnsi="Aptos"/>
                <w:b w:val="0"/>
                <w:bCs w:val="0"/>
              </w:rPr>
              <w:t>6.3</w:t>
            </w:r>
          </w:p>
        </w:tc>
        <w:tc>
          <w:tcPr>
            <w:cnfStyle w:val="000010000000" w:firstRow="0" w:lastRow="0" w:firstColumn="0" w:lastColumn="0" w:oddVBand="1" w:evenVBand="0" w:oddHBand="0" w:evenHBand="0" w:firstRowFirstColumn="0" w:firstRowLastColumn="0" w:lastRowFirstColumn="0" w:lastRowLastColumn="0"/>
            <w:tcW w:w="5245" w:type="dxa"/>
          </w:tcPr>
          <w:p w14:paraId="5697CDAA" w14:textId="77777777" w:rsidR="00744A9B" w:rsidRPr="00BA29E6" w:rsidRDefault="00744A9B" w:rsidP="00216325">
            <w:pPr>
              <w:widowControl w:val="0"/>
              <w:suppressLineNumbers/>
              <w:suppressAutoHyphens/>
              <w:spacing w:before="0"/>
              <w:jc w:val="both"/>
              <w:rPr>
                <w:rFonts w:ascii="Aptos" w:eastAsia="Lucida Sans Unicode" w:hAnsi="Aptos"/>
              </w:rPr>
            </w:pPr>
            <w:r w:rsidRPr="00BA29E6">
              <w:rPr>
                <w:rStyle w:val="cf01"/>
                <w:rFonts w:ascii="Aptos" w:hAnsi="Aptos" w:cs="Times New Roman"/>
                <w:sz w:val="20"/>
                <w:szCs w:val="20"/>
              </w:rPr>
              <w:t>Jäätmehoolduseeskirja ajakohastamine</w:t>
            </w:r>
          </w:p>
        </w:tc>
        <w:tc>
          <w:tcPr>
            <w:tcW w:w="1559" w:type="dxa"/>
          </w:tcPr>
          <w:p w14:paraId="18B9CBED" w14:textId="77777777" w:rsidR="00744A9B" w:rsidRPr="00BA29E6" w:rsidRDefault="00744A9B" w:rsidP="00216325">
            <w:pPr>
              <w:widowControl w:val="0"/>
              <w:suppressLineNumbers/>
              <w:suppressAutoHyphens/>
              <w:spacing w:before="0"/>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rPr>
            </w:pPr>
            <w:r w:rsidRPr="00BA29E6">
              <w:rPr>
                <w:rFonts w:ascii="Aptos" w:eastAsia="Lucida Sans Unicode"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2AD0FC6B" w14:textId="24F32907" w:rsidR="00744A9B" w:rsidRPr="00BA29E6" w:rsidRDefault="00744A9B" w:rsidP="00216325">
            <w:pPr>
              <w:widowControl w:val="0"/>
              <w:suppressLineNumbers/>
              <w:suppressAutoHyphens/>
              <w:spacing w:before="0"/>
              <w:jc w:val="both"/>
              <w:rPr>
                <w:rFonts w:ascii="Aptos" w:eastAsia="Lucida Sans Unicode" w:hAnsi="Aptos"/>
                <w:b w:val="0"/>
                <w:bCs w:val="0"/>
              </w:rPr>
            </w:pPr>
            <w:r w:rsidRPr="00BA29E6">
              <w:rPr>
                <w:rFonts w:ascii="Aptos" w:eastAsia="Lucida Sans Unicode" w:hAnsi="Aptos"/>
                <w:b w:val="0"/>
                <w:bCs w:val="0"/>
              </w:rPr>
              <w:t>KOV</w:t>
            </w:r>
            <w:r w:rsidR="00A5514D">
              <w:rPr>
                <w:rFonts w:ascii="Aptos" w:eastAsia="Lucida Sans Unicode" w:hAnsi="Aptos"/>
                <w:b w:val="0"/>
                <w:bCs w:val="0"/>
              </w:rPr>
              <w:t xml:space="preserve">,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744A9B" w:rsidRPr="00B03739" w14:paraId="614418A6"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2A11F0C4" w14:textId="77777777" w:rsidR="00744A9B" w:rsidRPr="00BA29E6" w:rsidRDefault="00744A9B" w:rsidP="00216325">
            <w:pPr>
              <w:spacing w:before="0"/>
              <w:jc w:val="center"/>
              <w:rPr>
                <w:rFonts w:ascii="Aptos" w:hAnsi="Aptos"/>
                <w:b w:val="0"/>
                <w:bCs w:val="0"/>
              </w:rPr>
            </w:pPr>
            <w:r w:rsidRPr="00BA29E6">
              <w:rPr>
                <w:rFonts w:ascii="Aptos" w:hAnsi="Aptos"/>
                <w:b w:val="0"/>
                <w:bCs w:val="0"/>
              </w:rPr>
              <w:t>6.4</w:t>
            </w:r>
          </w:p>
        </w:tc>
        <w:tc>
          <w:tcPr>
            <w:cnfStyle w:val="000010000000" w:firstRow="0" w:lastRow="0" w:firstColumn="0" w:lastColumn="0" w:oddVBand="1" w:evenVBand="0" w:oddHBand="0" w:evenHBand="0" w:firstRowFirstColumn="0" w:firstRowLastColumn="0" w:lastRowFirstColumn="0" w:lastRowLastColumn="0"/>
            <w:tcW w:w="5245" w:type="dxa"/>
          </w:tcPr>
          <w:p w14:paraId="0D4E544A" w14:textId="77777777" w:rsidR="00744A9B" w:rsidRPr="00BA29E6"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rPr>
              <w:t>Jäätmekava regulaarne ülevaatamine ja täiendamine</w:t>
            </w:r>
          </w:p>
        </w:tc>
        <w:tc>
          <w:tcPr>
            <w:tcW w:w="1559" w:type="dxa"/>
          </w:tcPr>
          <w:p w14:paraId="1104607F" w14:textId="77777777" w:rsidR="00744A9B" w:rsidRPr="00BA29E6" w:rsidRDefault="00744A9B" w:rsidP="00216325">
            <w:pPr>
              <w:widowControl w:val="0"/>
              <w:suppressLineNumbers/>
              <w:suppressAutoHyphens/>
              <w:spacing w:before="0"/>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rPr>
            </w:pPr>
            <w:r w:rsidRPr="00BA29E6">
              <w:rPr>
                <w:rFonts w:ascii="Aptos" w:eastAsia="Lucida Sans Unicode"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6FF691CB" w14:textId="7D32C377" w:rsidR="00744A9B" w:rsidRPr="00BA29E6" w:rsidRDefault="00744A9B" w:rsidP="00216325">
            <w:pPr>
              <w:widowControl w:val="0"/>
              <w:suppressLineNumbers/>
              <w:suppressAutoHyphens/>
              <w:spacing w:before="0"/>
              <w:jc w:val="both"/>
              <w:rPr>
                <w:rFonts w:ascii="Aptos" w:eastAsia="Lucida Sans Unicode" w:hAnsi="Aptos"/>
                <w:b w:val="0"/>
                <w:bCs w:val="0"/>
              </w:rPr>
            </w:pPr>
            <w:r w:rsidRPr="00BA29E6">
              <w:rPr>
                <w:rFonts w:ascii="Aptos" w:eastAsia="Lucida Sans Unicode" w:hAnsi="Aptos"/>
                <w:b w:val="0"/>
                <w:bCs w:val="0"/>
              </w:rPr>
              <w:t>KOV</w:t>
            </w:r>
            <w:r w:rsidR="00A5514D">
              <w:rPr>
                <w:rFonts w:ascii="Aptos" w:eastAsia="Lucida Sans Unicode" w:hAnsi="Aptos"/>
                <w:b w:val="0"/>
                <w:bCs w:val="0"/>
              </w:rPr>
              <w:t xml:space="preserve">,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744A9B" w:rsidRPr="00B03739" w14:paraId="78EB4DB6"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0C72748B" w14:textId="77777777" w:rsidR="00744A9B" w:rsidRPr="00BA29E6" w:rsidRDefault="00744A9B" w:rsidP="00216325">
            <w:pPr>
              <w:spacing w:before="0"/>
              <w:jc w:val="center"/>
              <w:rPr>
                <w:rFonts w:ascii="Aptos" w:hAnsi="Aptos"/>
                <w:b w:val="0"/>
                <w:bCs w:val="0"/>
              </w:rPr>
            </w:pPr>
            <w:r w:rsidRPr="00BA29E6">
              <w:rPr>
                <w:rFonts w:ascii="Aptos" w:hAnsi="Aptos"/>
                <w:b w:val="0"/>
                <w:bCs w:val="0"/>
              </w:rPr>
              <w:t>6.5</w:t>
            </w:r>
          </w:p>
        </w:tc>
        <w:tc>
          <w:tcPr>
            <w:cnfStyle w:val="000010000000" w:firstRow="0" w:lastRow="0" w:firstColumn="0" w:lastColumn="0" w:oddVBand="1" w:evenVBand="0" w:oddHBand="0" w:evenHBand="0" w:firstRowFirstColumn="0" w:firstRowLastColumn="0" w:lastRowFirstColumn="0" w:lastRowLastColumn="0"/>
            <w:tcW w:w="5245" w:type="dxa"/>
          </w:tcPr>
          <w:p w14:paraId="1DEDC2FA" w14:textId="77777777" w:rsidR="00744A9B" w:rsidRPr="00BA29E6"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rPr>
              <w:t>Koostöö naaberomavalitsustega jäätmete kogumise ja käitlemise osas ühtsete reeglite ja lahenduste rakendamisel</w:t>
            </w:r>
          </w:p>
        </w:tc>
        <w:tc>
          <w:tcPr>
            <w:tcW w:w="1559" w:type="dxa"/>
          </w:tcPr>
          <w:p w14:paraId="455DB96D" w14:textId="77777777" w:rsidR="00744A9B" w:rsidRPr="00BA29E6" w:rsidRDefault="00744A9B" w:rsidP="00216325">
            <w:pPr>
              <w:widowControl w:val="0"/>
              <w:suppressLineNumbers/>
              <w:suppressAutoHyphens/>
              <w:spacing w:before="0"/>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rPr>
            </w:pPr>
            <w:r w:rsidRPr="00BA29E6">
              <w:rPr>
                <w:rFonts w:ascii="Aptos" w:eastAsia="Lucida Sans Unicode" w:hAnsi="Aptos"/>
              </w:rPr>
              <w:t>Pidev</w:t>
            </w:r>
          </w:p>
        </w:tc>
        <w:tc>
          <w:tcPr>
            <w:cnfStyle w:val="000100000000" w:firstRow="0" w:lastRow="0" w:firstColumn="0" w:lastColumn="1" w:oddVBand="0" w:evenVBand="0" w:oddHBand="0" w:evenHBand="0" w:firstRowFirstColumn="0" w:firstRowLastColumn="0" w:lastRowFirstColumn="0" w:lastRowLastColumn="0"/>
            <w:tcW w:w="1985" w:type="dxa"/>
          </w:tcPr>
          <w:p w14:paraId="379F64D0" w14:textId="52E04F04" w:rsidR="00744A9B" w:rsidRPr="00BA29E6" w:rsidRDefault="00744A9B" w:rsidP="00216325">
            <w:pPr>
              <w:widowControl w:val="0"/>
              <w:suppressLineNumbers/>
              <w:suppressAutoHyphens/>
              <w:spacing w:before="0"/>
              <w:jc w:val="both"/>
              <w:rPr>
                <w:rFonts w:ascii="Aptos" w:eastAsia="Lucida Sans Unicode" w:hAnsi="Aptos"/>
                <w:b w:val="0"/>
                <w:bCs w:val="0"/>
              </w:rPr>
            </w:pPr>
            <w:r w:rsidRPr="00BA29E6">
              <w:rPr>
                <w:rFonts w:ascii="Aptos" w:eastAsia="Lucida Sans Unicode" w:hAnsi="Aptos"/>
                <w:b w:val="0"/>
                <w:bCs w:val="0"/>
              </w:rPr>
              <w:t>KOV</w:t>
            </w:r>
            <w:r w:rsidR="00A5514D">
              <w:rPr>
                <w:rFonts w:ascii="Aptos" w:eastAsia="Lucida Sans Unicode" w:hAnsi="Aptos"/>
                <w:b w:val="0"/>
                <w:bCs w:val="0"/>
              </w:rPr>
              <w:t xml:space="preserve">,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261813" w:rsidRPr="00B03739" w14:paraId="7C2E0082"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26D53C9E" w14:textId="0E5256C2" w:rsidR="00261813" w:rsidRPr="00261813" w:rsidRDefault="00261813" w:rsidP="00216325">
            <w:pPr>
              <w:spacing w:before="0"/>
              <w:jc w:val="center"/>
              <w:rPr>
                <w:rFonts w:ascii="Aptos" w:hAnsi="Aptos"/>
                <w:b w:val="0"/>
                <w:bCs w:val="0"/>
              </w:rPr>
            </w:pPr>
            <w:r w:rsidRPr="00261813">
              <w:rPr>
                <w:rFonts w:ascii="Aptos" w:hAnsi="Aptos"/>
                <w:b w:val="0"/>
                <w:bCs w:val="0"/>
              </w:rPr>
              <w:t>6.6</w:t>
            </w:r>
          </w:p>
        </w:tc>
        <w:tc>
          <w:tcPr>
            <w:cnfStyle w:val="000010000000" w:firstRow="0" w:lastRow="0" w:firstColumn="0" w:lastColumn="0" w:oddVBand="1" w:evenVBand="0" w:oddHBand="0" w:evenHBand="0" w:firstRowFirstColumn="0" w:firstRowLastColumn="0" w:lastRowFirstColumn="0" w:lastRowLastColumn="0"/>
            <w:tcW w:w="5245" w:type="dxa"/>
          </w:tcPr>
          <w:p w14:paraId="5D834633" w14:textId="60FFCA0E" w:rsidR="00261813" w:rsidRPr="00BA29E6" w:rsidRDefault="00261813" w:rsidP="00216325">
            <w:pPr>
              <w:widowControl w:val="0"/>
              <w:suppressLineNumbers/>
              <w:suppressAutoHyphens/>
              <w:spacing w:before="0"/>
              <w:jc w:val="both"/>
              <w:rPr>
                <w:rFonts w:ascii="Aptos" w:eastAsia="Lucida Sans Unicode" w:hAnsi="Aptos"/>
              </w:rPr>
            </w:pPr>
            <w:r w:rsidRPr="00261813">
              <w:rPr>
                <w:rFonts w:ascii="Aptos" w:eastAsia="Lucida Sans Unicode" w:hAnsi="Aptos"/>
              </w:rPr>
              <w:t>Jäätmete valdkonna järelevalveametniku ametikoha loomine Haapsalu linnas ja Lääne-Nigula vallas.</w:t>
            </w:r>
          </w:p>
        </w:tc>
        <w:tc>
          <w:tcPr>
            <w:tcW w:w="1559" w:type="dxa"/>
          </w:tcPr>
          <w:p w14:paraId="1028F357" w14:textId="178985CF" w:rsidR="00261813" w:rsidRPr="00BA29E6" w:rsidRDefault="00261813" w:rsidP="00216325">
            <w:pPr>
              <w:widowControl w:val="0"/>
              <w:suppressLineNumbers/>
              <w:suppressAutoHyphens/>
              <w:spacing w:before="0"/>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rPr>
            </w:pPr>
            <w:r>
              <w:rPr>
                <w:rFonts w:ascii="Aptos" w:eastAsia="Lucida Sans Unicode"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0E0BF7CC" w14:textId="247B1455" w:rsidR="00261813" w:rsidRPr="00A5514D" w:rsidRDefault="00261813" w:rsidP="00216325">
            <w:pPr>
              <w:widowControl w:val="0"/>
              <w:suppressLineNumbers/>
              <w:suppressAutoHyphens/>
              <w:spacing w:before="0"/>
              <w:jc w:val="both"/>
              <w:rPr>
                <w:rFonts w:ascii="Aptos" w:eastAsia="Lucida Sans Unicode" w:hAnsi="Aptos"/>
                <w:b w:val="0"/>
                <w:bCs w:val="0"/>
              </w:rPr>
            </w:pPr>
            <w:r w:rsidRPr="00261813">
              <w:rPr>
                <w:rFonts w:ascii="Aptos" w:eastAsia="Lucida Sans Unicode" w:hAnsi="Aptos"/>
                <w:b w:val="0"/>
                <w:bCs w:val="0"/>
              </w:rPr>
              <w:t>KOV</w:t>
            </w:r>
            <w:r w:rsidR="00A5514D">
              <w:rPr>
                <w:rFonts w:ascii="Aptos" w:eastAsia="Lucida Sans Unicode" w:hAnsi="Aptos"/>
                <w:b w:val="0"/>
                <w:bCs w:val="0"/>
              </w:rPr>
              <w:t xml:space="preserve">, </w:t>
            </w:r>
            <w:r w:rsidR="001B071B">
              <w:rPr>
                <w:rFonts w:ascii="Aptos" w:eastAsia="Lucida Sans Unicode" w:hAnsi="Aptos"/>
                <w:b w:val="0"/>
                <w:bCs w:val="0"/>
              </w:rPr>
              <w:t xml:space="preserve">KOV </w:t>
            </w:r>
            <w:r w:rsidR="00A5514D">
              <w:rPr>
                <w:rFonts w:ascii="Aptos" w:eastAsia="Lucida Sans Unicode" w:hAnsi="Aptos"/>
                <w:b w:val="0"/>
                <w:bCs w:val="0"/>
              </w:rPr>
              <w:t>E</w:t>
            </w:r>
          </w:p>
        </w:tc>
      </w:tr>
      <w:tr w:rsidR="00744A9B" w:rsidRPr="00B03739" w14:paraId="49DE5A26"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6112A43" w14:textId="5F46933C" w:rsidR="00744A9B" w:rsidRPr="00BA29E6" w:rsidRDefault="00744A9B" w:rsidP="00216325">
            <w:pPr>
              <w:spacing w:before="0"/>
              <w:jc w:val="center"/>
              <w:rPr>
                <w:rFonts w:ascii="Aptos" w:hAnsi="Aptos"/>
                <w:b w:val="0"/>
                <w:bCs w:val="0"/>
              </w:rPr>
            </w:pPr>
            <w:r w:rsidRPr="00BA29E6">
              <w:rPr>
                <w:rFonts w:ascii="Aptos" w:hAnsi="Aptos"/>
                <w:b w:val="0"/>
                <w:bCs w:val="0"/>
              </w:rPr>
              <w:t>6.</w:t>
            </w:r>
            <w:r w:rsidR="00261813">
              <w:rPr>
                <w:rFonts w:ascii="Aptos" w:hAnsi="Aptos"/>
                <w:b w:val="0"/>
                <w:bCs w:val="0"/>
              </w:rPr>
              <w:t>7</w:t>
            </w:r>
          </w:p>
        </w:tc>
        <w:tc>
          <w:tcPr>
            <w:cnfStyle w:val="000010000000" w:firstRow="0" w:lastRow="0" w:firstColumn="0" w:lastColumn="0" w:oddVBand="1" w:evenVBand="0" w:oddHBand="0" w:evenHBand="0" w:firstRowFirstColumn="0" w:firstRowLastColumn="0" w:lastRowFirstColumn="0" w:lastRowLastColumn="0"/>
            <w:tcW w:w="5245" w:type="dxa"/>
          </w:tcPr>
          <w:p w14:paraId="0B8F42F4" w14:textId="77777777" w:rsidR="00744A9B" w:rsidRPr="00BA29E6"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rPr>
              <w:t>Jäätmekäitlusalaste kontrollide teostamine ja vajadusel menetlemine (eraisikud, ettevõtted), koostöö järelevalve asutustega</w:t>
            </w:r>
          </w:p>
        </w:tc>
        <w:tc>
          <w:tcPr>
            <w:tcW w:w="1559" w:type="dxa"/>
          </w:tcPr>
          <w:p w14:paraId="120852CD" w14:textId="77777777" w:rsidR="00744A9B" w:rsidRPr="00BA29E6" w:rsidRDefault="00744A9B" w:rsidP="00216325">
            <w:pPr>
              <w:widowControl w:val="0"/>
              <w:suppressLineNumbers/>
              <w:suppressAutoHyphens/>
              <w:spacing w:before="0"/>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rPr>
            </w:pPr>
            <w:r w:rsidRPr="00BA29E6">
              <w:rPr>
                <w:rFonts w:ascii="Aptos" w:eastAsia="Lucida Sans Unicode" w:hAnsi="Aptos"/>
              </w:rPr>
              <w:t>Vajadusel</w:t>
            </w:r>
          </w:p>
        </w:tc>
        <w:tc>
          <w:tcPr>
            <w:cnfStyle w:val="000100000000" w:firstRow="0" w:lastRow="0" w:firstColumn="0" w:lastColumn="1" w:oddVBand="0" w:evenVBand="0" w:oddHBand="0" w:evenHBand="0" w:firstRowFirstColumn="0" w:firstRowLastColumn="0" w:lastRowFirstColumn="0" w:lastRowLastColumn="0"/>
            <w:tcW w:w="1985" w:type="dxa"/>
          </w:tcPr>
          <w:p w14:paraId="645D32E0" w14:textId="77777777" w:rsidR="00744A9B"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b w:val="0"/>
                <w:bCs w:val="0"/>
              </w:rPr>
              <w:t>KOV, koostöö järelevalve</w:t>
            </w:r>
            <w:r>
              <w:rPr>
                <w:rFonts w:ascii="Aptos" w:eastAsia="Lucida Sans Unicode" w:hAnsi="Aptos"/>
                <w:b w:val="0"/>
                <w:bCs w:val="0"/>
              </w:rPr>
              <w:t>-</w:t>
            </w:r>
          </w:p>
          <w:p w14:paraId="6675A240" w14:textId="77777777" w:rsidR="00744A9B" w:rsidRPr="00BA29E6" w:rsidRDefault="00744A9B" w:rsidP="00216325">
            <w:pPr>
              <w:widowControl w:val="0"/>
              <w:suppressLineNumbers/>
              <w:suppressAutoHyphens/>
              <w:spacing w:before="0"/>
              <w:jc w:val="both"/>
              <w:rPr>
                <w:rFonts w:ascii="Aptos" w:eastAsia="Lucida Sans Unicode" w:hAnsi="Aptos"/>
                <w:b w:val="0"/>
                <w:bCs w:val="0"/>
              </w:rPr>
            </w:pPr>
            <w:r w:rsidRPr="00BA29E6">
              <w:rPr>
                <w:rFonts w:ascii="Aptos" w:eastAsia="Lucida Sans Unicode" w:hAnsi="Aptos"/>
                <w:b w:val="0"/>
                <w:bCs w:val="0"/>
              </w:rPr>
              <w:t>asutustega</w:t>
            </w:r>
          </w:p>
        </w:tc>
      </w:tr>
      <w:tr w:rsidR="00744A9B" w:rsidRPr="00B03739" w14:paraId="14C5C4C7" w14:textId="77777777" w:rsidTr="0090026F">
        <w:tc>
          <w:tcPr>
            <w:cnfStyle w:val="001000000000" w:firstRow="0" w:lastRow="0" w:firstColumn="1" w:lastColumn="0" w:oddVBand="0" w:evenVBand="0" w:oddHBand="0" w:evenHBand="0" w:firstRowFirstColumn="0" w:firstRowLastColumn="0" w:lastRowFirstColumn="0" w:lastRowLastColumn="0"/>
            <w:tcW w:w="709" w:type="dxa"/>
          </w:tcPr>
          <w:p w14:paraId="72354908" w14:textId="4595A8E5" w:rsidR="00744A9B" w:rsidRPr="00BA29E6" w:rsidRDefault="00744A9B" w:rsidP="00216325">
            <w:pPr>
              <w:spacing w:before="0"/>
              <w:jc w:val="center"/>
              <w:rPr>
                <w:rFonts w:ascii="Aptos" w:hAnsi="Aptos"/>
                <w:b w:val="0"/>
                <w:bCs w:val="0"/>
              </w:rPr>
            </w:pPr>
            <w:r w:rsidRPr="00BA29E6">
              <w:rPr>
                <w:rFonts w:ascii="Aptos" w:hAnsi="Aptos"/>
                <w:b w:val="0"/>
                <w:bCs w:val="0"/>
              </w:rPr>
              <w:t>6.</w:t>
            </w:r>
            <w:r w:rsidR="00261813">
              <w:rPr>
                <w:rFonts w:ascii="Aptos" w:hAnsi="Aptos"/>
                <w:b w:val="0"/>
                <w:bCs w:val="0"/>
              </w:rPr>
              <w:t>8</w:t>
            </w:r>
          </w:p>
        </w:tc>
        <w:tc>
          <w:tcPr>
            <w:cnfStyle w:val="000010000000" w:firstRow="0" w:lastRow="0" w:firstColumn="0" w:lastColumn="0" w:oddVBand="1" w:evenVBand="0" w:oddHBand="0" w:evenHBand="0" w:firstRowFirstColumn="0" w:firstRowLastColumn="0" w:lastRowFirstColumn="0" w:lastRowLastColumn="0"/>
            <w:tcW w:w="5245" w:type="dxa"/>
          </w:tcPr>
          <w:p w14:paraId="013FA0F6" w14:textId="77777777" w:rsidR="00744A9B" w:rsidRPr="00BA29E6"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rPr>
              <w:t>Omavoliliste prügi mahapaneku kohtade likvideerimise korraldamine</w:t>
            </w:r>
          </w:p>
        </w:tc>
        <w:tc>
          <w:tcPr>
            <w:tcW w:w="1559" w:type="dxa"/>
          </w:tcPr>
          <w:p w14:paraId="010EA3F6" w14:textId="77777777" w:rsidR="00744A9B" w:rsidRPr="00BA29E6" w:rsidRDefault="00744A9B" w:rsidP="00216325">
            <w:pPr>
              <w:widowControl w:val="0"/>
              <w:suppressLineNumbers/>
              <w:suppressAutoHyphens/>
              <w:spacing w:before="0"/>
              <w:jc w:val="center"/>
              <w:cnfStyle w:val="000000000000" w:firstRow="0" w:lastRow="0" w:firstColumn="0" w:lastColumn="0" w:oddVBand="0" w:evenVBand="0" w:oddHBand="0" w:evenHBand="0" w:firstRowFirstColumn="0" w:firstRowLastColumn="0" w:lastRowFirstColumn="0" w:lastRowLastColumn="0"/>
              <w:rPr>
                <w:rFonts w:ascii="Aptos" w:eastAsia="Lucida Sans Unicode" w:hAnsi="Aptos"/>
              </w:rPr>
            </w:pPr>
            <w:r w:rsidRPr="00BA29E6">
              <w:rPr>
                <w:rFonts w:ascii="Aptos" w:eastAsia="Lucida Sans Unicode" w:hAnsi="Aptos"/>
              </w:rPr>
              <w:t>Vajadusel</w:t>
            </w:r>
          </w:p>
        </w:tc>
        <w:tc>
          <w:tcPr>
            <w:cnfStyle w:val="000100000000" w:firstRow="0" w:lastRow="0" w:firstColumn="0" w:lastColumn="1" w:oddVBand="0" w:evenVBand="0" w:oddHBand="0" w:evenHBand="0" w:firstRowFirstColumn="0" w:firstRowLastColumn="0" w:lastRowFirstColumn="0" w:lastRowLastColumn="0"/>
            <w:tcW w:w="1985" w:type="dxa"/>
          </w:tcPr>
          <w:p w14:paraId="17024107" w14:textId="0DF7DCE6" w:rsidR="0090026F" w:rsidRDefault="00744A9B" w:rsidP="00216325">
            <w:pPr>
              <w:widowControl w:val="0"/>
              <w:suppressLineNumbers/>
              <w:suppressAutoHyphens/>
              <w:spacing w:before="0"/>
              <w:jc w:val="both"/>
              <w:rPr>
                <w:rFonts w:ascii="Aptos" w:eastAsia="Lucida Sans Unicode" w:hAnsi="Aptos"/>
              </w:rPr>
            </w:pPr>
            <w:r w:rsidRPr="00BA29E6">
              <w:rPr>
                <w:rFonts w:ascii="Aptos" w:eastAsia="Lucida Sans Unicode" w:hAnsi="Aptos"/>
                <w:b w:val="0"/>
                <w:bCs w:val="0"/>
              </w:rPr>
              <w:t>KOV,</w:t>
            </w:r>
            <w:r w:rsidR="0090026F">
              <w:rPr>
                <w:rFonts w:ascii="Aptos" w:eastAsia="Lucida Sans Unicode" w:hAnsi="Aptos"/>
              </w:rPr>
              <w:t xml:space="preserve"> </w:t>
            </w:r>
            <w:r w:rsidRPr="00BA29E6">
              <w:rPr>
                <w:rFonts w:ascii="Aptos" w:eastAsia="Lucida Sans Unicode" w:hAnsi="Aptos"/>
                <w:b w:val="0"/>
                <w:bCs w:val="0"/>
              </w:rPr>
              <w:t>maaomanikud</w:t>
            </w:r>
            <w:r w:rsidR="0090026F">
              <w:rPr>
                <w:rFonts w:ascii="Aptos" w:eastAsia="Lucida Sans Unicode" w:hAnsi="Aptos"/>
                <w:b w:val="0"/>
                <w:bCs w:val="0"/>
              </w:rPr>
              <w:t xml:space="preserve"> </w:t>
            </w:r>
          </w:p>
          <w:p w14:paraId="29B4B663" w14:textId="1DE8E6AC" w:rsidR="00744A9B" w:rsidRPr="00BA29E6" w:rsidRDefault="001B071B" w:rsidP="00216325">
            <w:pPr>
              <w:widowControl w:val="0"/>
              <w:suppressLineNumbers/>
              <w:suppressAutoHyphens/>
              <w:spacing w:before="0"/>
              <w:jc w:val="both"/>
              <w:rPr>
                <w:rFonts w:ascii="Aptos" w:eastAsia="Lucida Sans Unicode" w:hAnsi="Aptos"/>
                <w:b w:val="0"/>
                <w:bCs w:val="0"/>
              </w:rPr>
            </w:pPr>
            <w:r>
              <w:rPr>
                <w:rFonts w:ascii="Aptos" w:eastAsia="Lucida Sans Unicode" w:hAnsi="Aptos"/>
                <w:b w:val="0"/>
                <w:bCs w:val="0"/>
              </w:rPr>
              <w:t xml:space="preserve">KOV </w:t>
            </w:r>
            <w:r w:rsidR="0090026F">
              <w:rPr>
                <w:rFonts w:ascii="Aptos" w:eastAsia="Lucida Sans Unicode" w:hAnsi="Aptos"/>
                <w:b w:val="0"/>
                <w:bCs w:val="0"/>
              </w:rPr>
              <w:t>E, maaomanike kulu</w:t>
            </w:r>
          </w:p>
        </w:tc>
      </w:tr>
      <w:tr w:rsidR="0090026F" w:rsidRPr="00B03739" w14:paraId="35E77C8C" w14:textId="77777777" w:rsidTr="009002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020B0E8E" w14:textId="7E54D7E6" w:rsidR="0090026F" w:rsidRPr="0090026F" w:rsidRDefault="0090026F" w:rsidP="00216325">
            <w:pPr>
              <w:spacing w:before="0"/>
              <w:jc w:val="center"/>
              <w:rPr>
                <w:rFonts w:ascii="Aptos" w:hAnsi="Aptos"/>
                <w:b w:val="0"/>
                <w:bCs w:val="0"/>
              </w:rPr>
            </w:pPr>
            <w:r w:rsidRPr="0090026F">
              <w:rPr>
                <w:rFonts w:ascii="Aptos" w:hAnsi="Aptos"/>
                <w:b w:val="0"/>
                <w:bCs w:val="0"/>
              </w:rPr>
              <w:t>6.9</w:t>
            </w:r>
          </w:p>
        </w:tc>
        <w:tc>
          <w:tcPr>
            <w:cnfStyle w:val="000010000000" w:firstRow="0" w:lastRow="0" w:firstColumn="0" w:lastColumn="0" w:oddVBand="1" w:evenVBand="0" w:oddHBand="0" w:evenHBand="0" w:firstRowFirstColumn="0" w:firstRowLastColumn="0" w:lastRowFirstColumn="0" w:lastRowLastColumn="0"/>
            <w:tcW w:w="5245" w:type="dxa"/>
          </w:tcPr>
          <w:p w14:paraId="7D3A1840" w14:textId="38FD6C62" w:rsidR="0090026F" w:rsidRPr="00BA29E6" w:rsidRDefault="0090026F" w:rsidP="00216325">
            <w:pPr>
              <w:widowControl w:val="0"/>
              <w:suppressLineNumbers/>
              <w:suppressAutoHyphens/>
              <w:spacing w:before="0"/>
              <w:jc w:val="both"/>
              <w:rPr>
                <w:rFonts w:ascii="Aptos" w:eastAsia="Lucida Sans Unicode" w:hAnsi="Aptos"/>
              </w:rPr>
            </w:pPr>
            <w:r w:rsidRPr="0090026F">
              <w:rPr>
                <w:rFonts w:ascii="Aptos" w:eastAsia="Lucida Sans Unicode" w:hAnsi="Aptos"/>
              </w:rPr>
              <w:t>Valvekaamerate paigaldamine jäätmekäitluskohtadesse või kogumispunktidesse, selgitamaks välja isikud, kes rikuvad liigiti sorteeritud jäätmeid.</w:t>
            </w:r>
          </w:p>
        </w:tc>
        <w:tc>
          <w:tcPr>
            <w:tcW w:w="1559" w:type="dxa"/>
          </w:tcPr>
          <w:p w14:paraId="38C15812" w14:textId="5702AC4D" w:rsidR="0090026F" w:rsidRPr="00BA29E6" w:rsidRDefault="0090026F" w:rsidP="00216325">
            <w:pPr>
              <w:widowControl w:val="0"/>
              <w:suppressLineNumbers/>
              <w:suppressAutoHyphens/>
              <w:spacing w:before="0"/>
              <w:jc w:val="center"/>
              <w:cnfStyle w:val="000000100000" w:firstRow="0" w:lastRow="0" w:firstColumn="0" w:lastColumn="0" w:oddVBand="0" w:evenVBand="0" w:oddHBand="1" w:evenHBand="0" w:firstRowFirstColumn="0" w:firstRowLastColumn="0" w:lastRowFirstColumn="0" w:lastRowLastColumn="0"/>
              <w:rPr>
                <w:rFonts w:ascii="Aptos" w:eastAsia="Lucida Sans Unicode" w:hAnsi="Aptos"/>
              </w:rPr>
            </w:pPr>
            <w:r>
              <w:rPr>
                <w:rFonts w:ascii="Aptos" w:eastAsia="Lucida Sans Unicode" w:hAnsi="Aptos"/>
              </w:rPr>
              <w:t>kavaperioodil</w:t>
            </w:r>
          </w:p>
        </w:tc>
        <w:tc>
          <w:tcPr>
            <w:cnfStyle w:val="000100000000" w:firstRow="0" w:lastRow="0" w:firstColumn="0" w:lastColumn="1" w:oddVBand="0" w:evenVBand="0" w:oddHBand="0" w:evenHBand="0" w:firstRowFirstColumn="0" w:firstRowLastColumn="0" w:lastRowFirstColumn="0" w:lastRowLastColumn="0"/>
            <w:tcW w:w="1985" w:type="dxa"/>
          </w:tcPr>
          <w:p w14:paraId="6C5C8F04" w14:textId="1D59B4E8" w:rsidR="0090026F" w:rsidRPr="00A5514D" w:rsidRDefault="0090026F" w:rsidP="00216325">
            <w:pPr>
              <w:widowControl w:val="0"/>
              <w:suppressLineNumbers/>
              <w:suppressAutoHyphens/>
              <w:spacing w:before="0"/>
              <w:jc w:val="both"/>
              <w:rPr>
                <w:rFonts w:ascii="Aptos" w:eastAsia="Lucida Sans Unicode" w:hAnsi="Aptos"/>
                <w:b w:val="0"/>
                <w:bCs w:val="0"/>
              </w:rPr>
            </w:pPr>
            <w:r w:rsidRPr="0090026F">
              <w:rPr>
                <w:rFonts w:ascii="Aptos" w:eastAsia="Lucida Sans Unicode" w:hAnsi="Aptos"/>
                <w:b w:val="0"/>
                <w:bCs w:val="0"/>
              </w:rPr>
              <w:t>KOV</w:t>
            </w:r>
            <w:r w:rsidR="00A5514D">
              <w:rPr>
                <w:rFonts w:ascii="Aptos" w:eastAsia="Lucida Sans Unicode" w:hAnsi="Aptos"/>
                <w:b w:val="0"/>
                <w:bCs w:val="0"/>
              </w:rPr>
              <w:t>,</w:t>
            </w:r>
            <w:r w:rsidR="001B071B">
              <w:rPr>
                <w:rFonts w:ascii="Aptos" w:eastAsia="Lucida Sans Unicode" w:hAnsi="Aptos"/>
                <w:b w:val="0"/>
                <w:bCs w:val="0"/>
              </w:rPr>
              <w:t xml:space="preserve"> KOV </w:t>
            </w:r>
            <w:r w:rsidRPr="0090026F">
              <w:rPr>
                <w:rFonts w:ascii="Aptos" w:eastAsia="Lucida Sans Unicode" w:hAnsi="Aptos"/>
                <w:b w:val="0"/>
                <w:bCs w:val="0"/>
              </w:rPr>
              <w:t>E</w:t>
            </w:r>
          </w:p>
        </w:tc>
      </w:tr>
    </w:tbl>
    <w:p w14:paraId="021AB218" w14:textId="77777777" w:rsidR="00744A9B" w:rsidRDefault="00744A9B" w:rsidP="00744A9B">
      <w:pPr>
        <w:spacing w:before="0" w:after="0" w:line="240" w:lineRule="auto"/>
        <w:rPr>
          <w:rFonts w:ascii="Aptos" w:hAnsi="Aptos"/>
          <w:color w:val="000000" w:themeColor="text1"/>
          <w:sz w:val="24"/>
          <w:szCs w:val="24"/>
        </w:rPr>
      </w:pPr>
    </w:p>
    <w:p w14:paraId="552EE97E" w14:textId="77777777" w:rsidR="00744A9B" w:rsidRPr="004512B9" w:rsidRDefault="00744A9B" w:rsidP="00744A9B">
      <w:pPr>
        <w:spacing w:before="0" w:after="0" w:line="240" w:lineRule="auto"/>
        <w:rPr>
          <w:rFonts w:ascii="Aptos" w:hAnsi="Aptos"/>
          <w:color w:val="000000" w:themeColor="text1"/>
          <w:sz w:val="22"/>
          <w:szCs w:val="22"/>
        </w:rPr>
      </w:pPr>
      <w:r w:rsidRPr="004512B9">
        <w:rPr>
          <w:rFonts w:ascii="Aptos" w:hAnsi="Aptos"/>
          <w:color w:val="000000" w:themeColor="text1"/>
          <w:sz w:val="22"/>
          <w:szCs w:val="22"/>
        </w:rPr>
        <w:t xml:space="preserve">Lühendid: </w:t>
      </w:r>
    </w:p>
    <w:p w14:paraId="03C073C3" w14:textId="77777777" w:rsidR="00744A9B" w:rsidRPr="004512B9" w:rsidRDefault="00744A9B" w:rsidP="00744A9B">
      <w:pPr>
        <w:spacing w:before="0" w:after="0" w:line="240" w:lineRule="auto"/>
        <w:rPr>
          <w:rFonts w:ascii="Aptos" w:hAnsi="Aptos"/>
          <w:color w:val="000000" w:themeColor="text1"/>
          <w:sz w:val="22"/>
          <w:szCs w:val="22"/>
        </w:rPr>
      </w:pPr>
      <w:r w:rsidRPr="004512B9">
        <w:rPr>
          <w:rFonts w:ascii="Aptos" w:hAnsi="Aptos"/>
          <w:color w:val="000000" w:themeColor="text1"/>
          <w:sz w:val="22"/>
          <w:szCs w:val="22"/>
        </w:rPr>
        <w:t>KOV – kohalik omavalitsus     </w:t>
      </w:r>
    </w:p>
    <w:p w14:paraId="0925BEA2" w14:textId="3E90DB1E" w:rsidR="00744A9B" w:rsidRPr="004512B9" w:rsidRDefault="00744A9B" w:rsidP="00744A9B">
      <w:pPr>
        <w:spacing w:before="0" w:after="0" w:line="240" w:lineRule="auto"/>
        <w:rPr>
          <w:rFonts w:ascii="Aptos" w:hAnsi="Aptos"/>
          <w:color w:val="000000" w:themeColor="text1"/>
          <w:sz w:val="22"/>
          <w:szCs w:val="22"/>
        </w:rPr>
      </w:pPr>
      <w:r>
        <w:rPr>
          <w:rFonts w:ascii="Aptos" w:hAnsi="Aptos"/>
          <w:color w:val="000000" w:themeColor="text1"/>
          <w:sz w:val="22"/>
          <w:szCs w:val="22"/>
          <w:lang w:val="pt-PT"/>
        </w:rPr>
        <w:t>TKO - taaskasutusorganisatsioon</w:t>
      </w:r>
    </w:p>
    <w:p w14:paraId="080F0893" w14:textId="66FCC6A4" w:rsidR="00744A9B" w:rsidRPr="004512B9" w:rsidRDefault="001B071B" w:rsidP="00744A9B">
      <w:pPr>
        <w:spacing w:before="0" w:after="0" w:line="240" w:lineRule="auto"/>
        <w:rPr>
          <w:rFonts w:ascii="Aptos" w:hAnsi="Aptos"/>
          <w:color w:val="000000" w:themeColor="text1"/>
          <w:sz w:val="22"/>
          <w:szCs w:val="22"/>
        </w:rPr>
      </w:pPr>
      <w:r>
        <w:rPr>
          <w:rFonts w:ascii="Aptos" w:hAnsi="Aptos"/>
          <w:color w:val="000000" w:themeColor="text1"/>
          <w:sz w:val="22"/>
          <w:szCs w:val="22"/>
        </w:rPr>
        <w:t xml:space="preserve">KOV </w:t>
      </w:r>
      <w:r w:rsidR="00744A9B" w:rsidRPr="004512B9">
        <w:rPr>
          <w:rFonts w:ascii="Aptos" w:hAnsi="Aptos"/>
          <w:color w:val="000000" w:themeColor="text1"/>
          <w:sz w:val="22"/>
          <w:szCs w:val="22"/>
        </w:rPr>
        <w:t xml:space="preserve">E – </w:t>
      </w:r>
      <w:r>
        <w:rPr>
          <w:rFonts w:ascii="Aptos" w:hAnsi="Aptos"/>
          <w:color w:val="000000" w:themeColor="text1"/>
          <w:sz w:val="22"/>
          <w:szCs w:val="22"/>
        </w:rPr>
        <w:t xml:space="preserve">kohaliku omavalitsuse </w:t>
      </w:r>
      <w:r w:rsidR="00744A9B" w:rsidRPr="004512B9">
        <w:rPr>
          <w:rFonts w:ascii="Aptos" w:hAnsi="Aptos"/>
          <w:color w:val="000000" w:themeColor="text1"/>
          <w:sz w:val="22"/>
          <w:szCs w:val="22"/>
        </w:rPr>
        <w:t>eelarve</w:t>
      </w:r>
    </w:p>
    <w:p w14:paraId="43C899F6" w14:textId="77777777" w:rsidR="00744A9B" w:rsidRDefault="00744A9B" w:rsidP="00744A9B">
      <w:pPr>
        <w:spacing w:after="0" w:line="240" w:lineRule="auto"/>
        <w:jc w:val="both"/>
        <w:rPr>
          <w:rFonts w:ascii="Aptos" w:eastAsia="Times New Roman" w:hAnsi="Aptos"/>
          <w:sz w:val="24"/>
          <w:szCs w:val="24"/>
        </w:rPr>
      </w:pPr>
    </w:p>
    <w:p w14:paraId="01C752CE" w14:textId="77777777" w:rsidR="00744A9B" w:rsidRDefault="00744A9B" w:rsidP="00744A9B">
      <w:pPr>
        <w:spacing w:after="0" w:line="240" w:lineRule="auto"/>
        <w:jc w:val="both"/>
        <w:rPr>
          <w:rFonts w:ascii="Aptos" w:eastAsia="Times New Roman" w:hAnsi="Aptos"/>
          <w:sz w:val="24"/>
          <w:szCs w:val="24"/>
        </w:rPr>
      </w:pPr>
    </w:p>
    <w:p w14:paraId="56E89790" w14:textId="77777777" w:rsidR="00744A9B" w:rsidRPr="00447DE4" w:rsidRDefault="00744A9B" w:rsidP="0097774A">
      <w:pPr>
        <w:spacing w:before="0" w:after="0" w:line="240" w:lineRule="auto"/>
        <w:jc w:val="both"/>
        <w:rPr>
          <w:rFonts w:ascii="Aptos" w:eastAsia="Times New Roman" w:hAnsi="Aptos" w:cs="Times New Roman"/>
          <w:sz w:val="22"/>
          <w:szCs w:val="22"/>
        </w:rPr>
      </w:pPr>
    </w:p>
    <w:sectPr w:rsidR="00744A9B" w:rsidRPr="00447DE4" w:rsidSect="00B51518">
      <w:headerReference w:type="default" r:id="rId39"/>
      <w:footerReference w:type="default" r:id="rId4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CD715" w14:textId="77777777" w:rsidR="00D77BEA" w:rsidRDefault="00D77BEA" w:rsidP="00AF5B34">
      <w:pPr>
        <w:spacing w:before="0" w:after="0" w:line="240" w:lineRule="auto"/>
      </w:pPr>
      <w:r>
        <w:separator/>
      </w:r>
    </w:p>
  </w:endnote>
  <w:endnote w:type="continuationSeparator" w:id="0">
    <w:p w14:paraId="66B7E3FE" w14:textId="77777777" w:rsidR="00D77BEA" w:rsidRDefault="00D77BEA" w:rsidP="00AF5B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81077"/>
      <w:docPartObj>
        <w:docPartGallery w:val="Page Numbers (Bottom of Page)"/>
        <w:docPartUnique/>
      </w:docPartObj>
    </w:sdtPr>
    <w:sdtContent>
      <w:p w14:paraId="7574DA33" w14:textId="780C0F12" w:rsidR="00B51518" w:rsidRDefault="00B51518">
        <w:pPr>
          <w:pStyle w:val="Jalus"/>
          <w:jc w:val="right"/>
        </w:pPr>
        <w:r>
          <w:fldChar w:fldCharType="begin"/>
        </w:r>
        <w:r>
          <w:instrText>PAGE   \* MERGEFORMAT</w:instrText>
        </w:r>
        <w:r>
          <w:fldChar w:fldCharType="separate"/>
        </w:r>
        <w:r>
          <w:t>2</w:t>
        </w:r>
        <w:r>
          <w:fldChar w:fldCharType="end"/>
        </w:r>
      </w:p>
    </w:sdtContent>
  </w:sdt>
  <w:p w14:paraId="3A4C7B4B" w14:textId="77777777" w:rsidR="00B51518" w:rsidRDefault="00B5151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CF890" w14:textId="77777777" w:rsidR="00D77BEA" w:rsidRDefault="00D77BEA" w:rsidP="00AF5B34">
      <w:pPr>
        <w:spacing w:before="0" w:after="0" w:line="240" w:lineRule="auto"/>
      </w:pPr>
      <w:r>
        <w:separator/>
      </w:r>
    </w:p>
  </w:footnote>
  <w:footnote w:type="continuationSeparator" w:id="0">
    <w:p w14:paraId="168BA679" w14:textId="77777777" w:rsidR="00D77BEA" w:rsidRDefault="00D77BEA" w:rsidP="00AF5B34">
      <w:pPr>
        <w:spacing w:before="0" w:after="0" w:line="240" w:lineRule="auto"/>
      </w:pPr>
      <w:r>
        <w:continuationSeparator/>
      </w:r>
    </w:p>
  </w:footnote>
  <w:footnote w:id="1">
    <w:p w14:paraId="77DD5E00" w14:textId="1B9BAD38" w:rsidR="00980552" w:rsidRDefault="00980552">
      <w:pPr>
        <w:pStyle w:val="Allmrkusetekst"/>
      </w:pPr>
      <w:r>
        <w:rPr>
          <w:rStyle w:val="Allmrkuseviide"/>
        </w:rPr>
        <w:footnoteRef/>
      </w:r>
      <w:r>
        <w:t xml:space="preserve"> </w:t>
      </w:r>
      <w:r w:rsidRPr="00CD2EB7">
        <w:rPr>
          <w:rFonts w:ascii="Aptos" w:hAnsi="Aptos" w:cs="Times New Roman"/>
        </w:rPr>
        <w:t>Eesti Keskkonnastrateegia aastani 2030</w:t>
      </w:r>
      <w:r w:rsidRPr="00CD2EB7">
        <w:rPr>
          <w:rFonts w:ascii="Aptos" w:hAnsi="Aptos" w:cs="Times New Roman"/>
          <w:color w:val="99CB38" w:themeColor="accent1"/>
        </w:rPr>
        <w:t xml:space="preserve"> </w:t>
      </w:r>
      <w:r w:rsidRPr="00795B76">
        <w:rPr>
          <w:rFonts w:ascii="Aptos" w:hAnsi="Aptos" w:cs="Times New Roman"/>
          <w:color w:val="729928" w:themeColor="accent1" w:themeShade="BF"/>
        </w:rPr>
        <w:t>(</w:t>
      </w:r>
      <w:hyperlink r:id="rId1" w:history="1">
        <w:r w:rsidRPr="00795B76">
          <w:rPr>
            <w:rStyle w:val="Hperlink"/>
            <w:rFonts w:ascii="Aptos" w:hAnsi="Aptos" w:cs="Times New Roman"/>
            <w:color w:val="729928" w:themeColor="accent1" w:themeShade="BF"/>
          </w:rPr>
          <w:t>https://www.riigiteataja.ee/aktilisa/0000/1279/3848/12793882.pdf</w:t>
        </w:r>
      </w:hyperlink>
      <w:r w:rsidRPr="00795B76">
        <w:rPr>
          <w:rFonts w:ascii="Aptos" w:hAnsi="Aptos" w:cs="Times New Roman"/>
          <w:color w:val="729928" w:themeColor="accent1" w:themeShade="BF"/>
        </w:rPr>
        <w:t>)</w:t>
      </w:r>
    </w:p>
  </w:footnote>
  <w:footnote w:id="2">
    <w:p w14:paraId="543E846F" w14:textId="46EBAFD5" w:rsidR="00980552" w:rsidRPr="00980552" w:rsidRDefault="00980552">
      <w:pPr>
        <w:pStyle w:val="Allmrkusetekst"/>
        <w:rPr>
          <w:rFonts w:ascii="Aptos" w:hAnsi="Aptos" w:cs="Times New Roman"/>
          <w:color w:val="388600"/>
        </w:rPr>
      </w:pPr>
      <w:r>
        <w:rPr>
          <w:rStyle w:val="Allmrkuseviide"/>
        </w:rPr>
        <w:footnoteRef/>
      </w:r>
      <w:r>
        <w:t xml:space="preserve"> </w:t>
      </w:r>
      <w:r w:rsidRPr="00CD2EB7">
        <w:rPr>
          <w:rFonts w:ascii="Aptos" w:hAnsi="Aptos" w:cs="Times New Roman"/>
        </w:rPr>
        <w:t>KEVAD eelnõu</w:t>
      </w:r>
      <w:r w:rsidRPr="00795B76">
        <w:rPr>
          <w:rFonts w:ascii="Aptos" w:hAnsi="Aptos" w:cs="Times New Roman"/>
          <w:color w:val="729928" w:themeColor="accent1" w:themeShade="BF"/>
        </w:rPr>
        <w:t xml:space="preserve"> (</w:t>
      </w:r>
      <w:hyperlink r:id="rId2" w:history="1">
        <w:r w:rsidRPr="00795B76">
          <w:rPr>
            <w:rStyle w:val="Hperlink"/>
            <w:rFonts w:ascii="Aptos" w:hAnsi="Aptos" w:cs="Times New Roman"/>
            <w:color w:val="729928" w:themeColor="accent1" w:themeShade="BF"/>
          </w:rPr>
          <w:t>https://kliimaministeerium.ee/kevad</w:t>
        </w:r>
      </w:hyperlink>
      <w:r w:rsidRPr="00795B76">
        <w:rPr>
          <w:rFonts w:ascii="Aptos" w:hAnsi="Aptos" w:cs="Times New Roman"/>
          <w:color w:val="729928" w:themeColor="accent1" w:themeShade="BF"/>
        </w:rPr>
        <w:t>)</w:t>
      </w:r>
    </w:p>
  </w:footnote>
  <w:footnote w:id="3">
    <w:p w14:paraId="3430E94D" w14:textId="00333101" w:rsidR="00980552" w:rsidRDefault="00980552">
      <w:pPr>
        <w:pStyle w:val="Allmrkusetekst"/>
      </w:pPr>
      <w:r>
        <w:rPr>
          <w:rStyle w:val="Allmrkuseviide"/>
        </w:rPr>
        <w:footnoteRef/>
      </w:r>
      <w:r>
        <w:t xml:space="preserve"> </w:t>
      </w:r>
      <w:r w:rsidRPr="00CD2EB7">
        <w:rPr>
          <w:rFonts w:ascii="Aptos" w:hAnsi="Aptos" w:cs="Times New Roman"/>
        </w:rPr>
        <w:t xml:space="preserve">Eesti riigi arengustrateegia „Eesti 2035“ </w:t>
      </w:r>
      <w:r w:rsidRPr="00795B76">
        <w:rPr>
          <w:rFonts w:ascii="Aptos" w:hAnsi="Aptos" w:cs="Times New Roman"/>
          <w:color w:val="729928" w:themeColor="accent1" w:themeShade="BF"/>
        </w:rPr>
        <w:t>(</w:t>
      </w:r>
      <w:hyperlink r:id="rId3" w:history="1">
        <w:r w:rsidRPr="00795B76">
          <w:rPr>
            <w:rStyle w:val="Hperlink"/>
            <w:rFonts w:ascii="Aptos" w:hAnsi="Aptos" w:cs="Times New Roman"/>
            <w:color w:val="729928" w:themeColor="accent1" w:themeShade="BF"/>
          </w:rPr>
          <w:t>https://valitsus.ee/strateegia-eesti-2035-arengukavad-ja-planeering/strateegia</w:t>
        </w:r>
      </w:hyperlink>
      <w:r w:rsidRPr="00795B76">
        <w:rPr>
          <w:rFonts w:ascii="Aptos" w:hAnsi="Aptos" w:cs="Times New Roman"/>
          <w:color w:val="729928" w:themeColor="accent1" w:themeShade="BF"/>
        </w:rPr>
        <w:t>)</w:t>
      </w:r>
    </w:p>
  </w:footnote>
  <w:footnote w:id="4">
    <w:p w14:paraId="0937290F" w14:textId="20B20ADD" w:rsidR="00980552" w:rsidRPr="00980552" w:rsidRDefault="00980552">
      <w:pPr>
        <w:pStyle w:val="Allmrkusetekst"/>
        <w:rPr>
          <w:rFonts w:ascii="Aptos" w:hAnsi="Aptos" w:cs="Times New Roman"/>
          <w:color w:val="729928" w:themeColor="accent1" w:themeShade="BF"/>
        </w:rPr>
      </w:pPr>
      <w:r>
        <w:rPr>
          <w:rStyle w:val="Allmrkuseviide"/>
        </w:rPr>
        <w:footnoteRef/>
      </w:r>
      <w:r>
        <w:t xml:space="preserve"> </w:t>
      </w:r>
      <w:r w:rsidRPr="00CD2EB7">
        <w:rPr>
          <w:rFonts w:ascii="Aptos" w:hAnsi="Aptos" w:cs="Times New Roman"/>
        </w:rPr>
        <w:t xml:space="preserve">Ringmajanduse valge raamat </w:t>
      </w:r>
      <w:r w:rsidRPr="00795B76">
        <w:rPr>
          <w:rFonts w:ascii="Aptos" w:hAnsi="Aptos" w:cs="Times New Roman"/>
          <w:color w:val="729928" w:themeColor="accent1" w:themeShade="BF"/>
        </w:rPr>
        <w:t>(</w:t>
      </w:r>
      <w:hyperlink r:id="rId4" w:history="1">
        <w:r w:rsidRPr="00795B76">
          <w:rPr>
            <w:rStyle w:val="Hperlink"/>
            <w:rFonts w:ascii="Aptos" w:hAnsi="Aptos" w:cs="Times New Roman"/>
            <w:color w:val="729928" w:themeColor="accent1" w:themeShade="BF"/>
          </w:rPr>
          <w:t>https://ringmajandus.envir.ee/sites/default/files/2022-06/Ringmajandus_valge_raamat.pdf</w:t>
        </w:r>
      </w:hyperlink>
      <w:r w:rsidRPr="00795B76">
        <w:rPr>
          <w:rFonts w:ascii="Aptos" w:hAnsi="Aptos" w:cs="Times New Roman"/>
          <w:color w:val="729928" w:themeColor="accent1" w:themeShade="BF"/>
        </w:rPr>
        <w:t>)</w:t>
      </w:r>
    </w:p>
  </w:footnote>
  <w:footnote w:id="5">
    <w:p w14:paraId="65A245DF" w14:textId="77777777" w:rsidR="00AF5B34" w:rsidRPr="00CD2EB7" w:rsidRDefault="00AF5B34" w:rsidP="00AF5B34">
      <w:pPr>
        <w:pStyle w:val="Allmrkusetekst"/>
        <w:rPr>
          <w:rFonts w:ascii="Aptos" w:hAnsi="Aptos" w:cstheme="majorHAnsi"/>
          <w:color w:val="99CB38" w:themeColor="accent1"/>
        </w:rPr>
      </w:pPr>
      <w:r w:rsidRPr="00CD2EB7">
        <w:rPr>
          <w:rStyle w:val="Allmrkuseviide"/>
          <w:rFonts w:ascii="Aptos" w:hAnsi="Aptos" w:cstheme="majorHAnsi"/>
        </w:rPr>
        <w:footnoteRef/>
      </w:r>
      <w:r w:rsidRPr="00CD2EB7">
        <w:rPr>
          <w:rFonts w:ascii="Aptos" w:hAnsi="Aptos" w:cstheme="majorHAnsi"/>
        </w:rPr>
        <w:t xml:space="preserve"> </w:t>
      </w:r>
      <w:r w:rsidRPr="00CD2EB7">
        <w:rPr>
          <w:rFonts w:ascii="Aptos" w:hAnsi="Aptos" w:cstheme="majorHAnsi"/>
        </w:rPr>
        <w:t>Riigi jäätmekava 2023-2028</w:t>
      </w:r>
      <w:r w:rsidRPr="00CD2EB7">
        <w:rPr>
          <w:rFonts w:ascii="Aptos" w:hAnsi="Aptos" w:cstheme="majorHAnsi"/>
          <w:color w:val="99CB38" w:themeColor="accent1"/>
        </w:rPr>
        <w:t xml:space="preserve"> </w:t>
      </w:r>
      <w:r w:rsidRPr="006100E5">
        <w:rPr>
          <w:rFonts w:ascii="Aptos" w:hAnsi="Aptos" w:cstheme="majorHAnsi"/>
          <w:color w:val="4D671B" w:themeColor="accent1" w:themeShade="80"/>
        </w:rPr>
        <w:t>(</w:t>
      </w:r>
      <w:hyperlink r:id="rId5" w:history="1">
        <w:r w:rsidRPr="006100E5">
          <w:rPr>
            <w:rStyle w:val="Hperlink"/>
            <w:rFonts w:ascii="Aptos" w:hAnsi="Aptos" w:cstheme="majorHAnsi"/>
            <w:color w:val="4D671B" w:themeColor="accent1" w:themeShade="80"/>
          </w:rPr>
          <w:t>https://kliimaministeerium.ee/jaatmekava</w:t>
        </w:r>
      </w:hyperlink>
      <w:r w:rsidRPr="006100E5">
        <w:rPr>
          <w:rFonts w:ascii="Aptos" w:hAnsi="Aptos" w:cstheme="majorHAnsi"/>
          <w:color w:val="4D671B" w:themeColor="accent1" w:themeShade="80"/>
        </w:rPr>
        <w:t xml:space="preserve">) </w:t>
      </w:r>
    </w:p>
  </w:footnote>
  <w:footnote w:id="6">
    <w:p w14:paraId="71F0E9E0" w14:textId="05ED9C9B" w:rsidR="00AF5B34" w:rsidRPr="004D017F" w:rsidRDefault="00AF5B34" w:rsidP="00AF5B34">
      <w:pPr>
        <w:pStyle w:val="Allmrkusetekst"/>
        <w:rPr>
          <w:rFonts w:ascii="Aptos" w:hAnsi="Aptos" w:cstheme="majorHAnsi"/>
          <w:color w:val="4D671B" w:themeColor="accent1" w:themeShade="80"/>
        </w:rPr>
      </w:pPr>
      <w:r w:rsidRPr="00CD2EB7">
        <w:rPr>
          <w:rStyle w:val="Allmrkuseviide"/>
          <w:rFonts w:ascii="Aptos" w:hAnsi="Aptos" w:cstheme="majorHAnsi"/>
        </w:rPr>
        <w:footnoteRef/>
      </w:r>
      <w:r w:rsidRPr="00CD2EB7">
        <w:rPr>
          <w:rFonts w:ascii="Aptos" w:hAnsi="Aptos" w:cstheme="majorHAnsi"/>
        </w:rPr>
        <w:t xml:space="preserve"> </w:t>
      </w:r>
      <w:r w:rsidR="00E07150">
        <w:rPr>
          <w:rFonts w:ascii="Aptos" w:hAnsi="Aptos" w:cstheme="majorHAnsi"/>
        </w:rPr>
        <w:t>Haapsalu linna arengukava 20</w:t>
      </w:r>
      <w:r w:rsidR="004D017F">
        <w:rPr>
          <w:rFonts w:ascii="Aptos" w:hAnsi="Aptos" w:cstheme="majorHAnsi"/>
        </w:rPr>
        <w:t xml:space="preserve">23-2036 </w:t>
      </w:r>
      <w:r w:rsidRPr="00696457">
        <w:rPr>
          <w:rFonts w:ascii="Aptos" w:hAnsi="Aptos" w:cstheme="majorHAnsi"/>
          <w:color w:val="388600"/>
        </w:rPr>
        <w:t xml:space="preserve"> </w:t>
      </w:r>
      <w:r w:rsidR="004D017F" w:rsidRPr="004D017F">
        <w:rPr>
          <w:rFonts w:ascii="Aptos" w:hAnsi="Aptos" w:cstheme="majorHAnsi"/>
          <w:color w:val="4D671B" w:themeColor="accent1" w:themeShade="80"/>
        </w:rPr>
        <w:t>(</w:t>
      </w:r>
      <w:hyperlink r:id="rId6" w:history="1">
        <w:r w:rsidR="004D017F" w:rsidRPr="004D017F">
          <w:rPr>
            <w:rStyle w:val="Hperlink"/>
            <w:rFonts w:ascii="Aptos" w:hAnsi="Aptos" w:cstheme="majorHAnsi"/>
            <w:color w:val="4D671B" w:themeColor="accent1" w:themeShade="80"/>
          </w:rPr>
          <w:t>https://www.riigiteataja.ee/et/akt/404112022020</w:t>
        </w:r>
      </w:hyperlink>
      <w:r w:rsidR="004D017F" w:rsidRPr="004D017F">
        <w:rPr>
          <w:rFonts w:ascii="Aptos" w:hAnsi="Aptos" w:cstheme="majorHAnsi"/>
          <w:color w:val="4D671B" w:themeColor="accent1" w:themeShade="80"/>
        </w:rPr>
        <w:t>)</w:t>
      </w:r>
    </w:p>
  </w:footnote>
  <w:footnote w:id="7">
    <w:p w14:paraId="007803E9" w14:textId="65B7778C" w:rsidR="004D017F" w:rsidRDefault="004D017F">
      <w:pPr>
        <w:pStyle w:val="Allmrkusetekst"/>
      </w:pPr>
      <w:r>
        <w:rPr>
          <w:rStyle w:val="Allmrkuseviide"/>
        </w:rPr>
        <w:footnoteRef/>
      </w:r>
      <w:r>
        <w:t xml:space="preserve"> </w:t>
      </w:r>
      <w:r>
        <w:t xml:space="preserve">Lääne-Nigula valla arengukava 2024-232 </w:t>
      </w:r>
      <w:r w:rsidRPr="004D017F">
        <w:rPr>
          <w:color w:val="4D671B" w:themeColor="accent1" w:themeShade="80"/>
        </w:rPr>
        <w:t>(</w:t>
      </w:r>
      <w:hyperlink r:id="rId7" w:history="1">
        <w:r w:rsidRPr="004D017F">
          <w:rPr>
            <w:rStyle w:val="Hperlink"/>
            <w:color w:val="4D671B" w:themeColor="accent1" w:themeShade="80"/>
          </w:rPr>
          <w:t>https://www.riigiteataja.ee/et/akt/424102024015</w:t>
        </w:r>
      </w:hyperlink>
      <w:r w:rsidRPr="004D017F">
        <w:rPr>
          <w:color w:val="4D671B" w:themeColor="accent1" w:themeShade="80"/>
        </w:rPr>
        <w:t>)</w:t>
      </w:r>
    </w:p>
  </w:footnote>
  <w:footnote w:id="8">
    <w:p w14:paraId="06F485BC" w14:textId="77777777" w:rsidR="00FF7C90" w:rsidRPr="00CD2EB7" w:rsidRDefault="00FF7C90" w:rsidP="00FF7C90">
      <w:pPr>
        <w:pStyle w:val="Allmrkusetekst"/>
        <w:rPr>
          <w:rFonts w:ascii="Aptos" w:hAnsi="Aptos"/>
        </w:rPr>
      </w:pPr>
      <w:r w:rsidRPr="00CD2EB7">
        <w:rPr>
          <w:rStyle w:val="Allmrkuseviide"/>
          <w:rFonts w:ascii="Aptos" w:hAnsi="Aptos"/>
        </w:rPr>
        <w:footnoteRef/>
      </w:r>
      <w:r w:rsidRPr="00CD2EB7">
        <w:rPr>
          <w:rFonts w:ascii="Aptos" w:hAnsi="Aptos"/>
        </w:rPr>
        <w:t xml:space="preserve"> </w:t>
      </w:r>
      <w:r w:rsidRPr="00CD2EB7">
        <w:rPr>
          <w:rFonts w:ascii="Aptos" w:hAnsi="Aptos"/>
        </w:rPr>
        <w:t>Keskkonnaportaal</w:t>
      </w:r>
      <w:r w:rsidRPr="00CD2EB7">
        <w:rPr>
          <w:rFonts w:ascii="Aptos" w:hAnsi="Aptos"/>
          <w:shd w:val="clear" w:color="auto" w:fill="FFFFFF" w:themeFill="background1"/>
        </w:rPr>
        <w:t xml:space="preserve"> </w:t>
      </w:r>
      <w:r w:rsidRPr="005524C3">
        <w:rPr>
          <w:rFonts w:ascii="Aptos" w:hAnsi="Aptos"/>
          <w:color w:val="99CB38" w:themeColor="accent1"/>
          <w:shd w:val="clear" w:color="auto" w:fill="FFFFFF" w:themeFill="background1"/>
        </w:rPr>
        <w:t>(</w:t>
      </w:r>
      <w:hyperlink r:id="rId8" w:history="1">
        <w:r w:rsidRPr="005524C3">
          <w:rPr>
            <w:rStyle w:val="Hperlink"/>
            <w:rFonts w:ascii="Aptos" w:hAnsi="Aptos"/>
            <w:color w:val="99CB38" w:themeColor="accent1"/>
            <w:shd w:val="clear" w:color="auto" w:fill="FFFFFF" w:themeFill="background1"/>
          </w:rPr>
          <w:t>https://tableau.envir.ee/views/Avalikud_pringud_Jtmed/Omavalitsusetasand?%3Aembed=y&amp;%3Aiid=1&amp;%3AisGuestRedirectFromVizportal=y</w:t>
        </w:r>
      </w:hyperlink>
      <w:r w:rsidRPr="005524C3">
        <w:rPr>
          <w:rFonts w:ascii="Aptos" w:hAnsi="Aptos"/>
          <w:color w:val="99CB38" w:themeColor="accent1"/>
          <w:shd w:val="clear" w:color="auto" w:fill="FFFFFF" w:themeFill="background1"/>
        </w:rPr>
        <w:t xml:space="preserve">) </w:t>
      </w:r>
    </w:p>
  </w:footnote>
  <w:footnote w:id="9">
    <w:p w14:paraId="59B7475A" w14:textId="77777777" w:rsidR="003556AA" w:rsidRPr="00CD2EB7" w:rsidRDefault="003556AA" w:rsidP="003556AA">
      <w:pPr>
        <w:pStyle w:val="Allmrkusetekst"/>
        <w:rPr>
          <w:rFonts w:ascii="Aptos" w:hAnsi="Aptos"/>
        </w:rPr>
      </w:pPr>
      <w:r w:rsidRPr="00CD2EB7">
        <w:rPr>
          <w:rStyle w:val="Allmrkuseviide"/>
          <w:rFonts w:ascii="Aptos" w:hAnsi="Aptos"/>
        </w:rPr>
        <w:footnoteRef/>
      </w:r>
      <w:r w:rsidRPr="00CD2EB7">
        <w:rPr>
          <w:rFonts w:ascii="Aptos" w:hAnsi="Aptos"/>
        </w:rPr>
        <w:t xml:space="preserve"> </w:t>
      </w:r>
      <w:proofErr w:type="spellStart"/>
      <w:r w:rsidRPr="00CD2EB7">
        <w:rPr>
          <w:rFonts w:ascii="Aptos" w:hAnsi="Aptos"/>
        </w:rPr>
        <w:t>Eurostat</w:t>
      </w:r>
      <w:proofErr w:type="spellEnd"/>
      <w:r w:rsidRPr="00CD2EB7">
        <w:rPr>
          <w:rFonts w:ascii="Aptos" w:hAnsi="Aptos"/>
        </w:rPr>
        <w:t xml:space="preserve"> andmebaas: </w:t>
      </w:r>
      <w:r w:rsidRPr="0048617F">
        <w:rPr>
          <w:rFonts w:ascii="Aptos" w:hAnsi="Aptos"/>
          <w:color w:val="99CB38" w:themeColor="accent1"/>
        </w:rPr>
        <w:t>(</w:t>
      </w:r>
      <w:hyperlink r:id="rId9" w:history="1">
        <w:r w:rsidRPr="0048617F">
          <w:rPr>
            <w:rStyle w:val="Hperlink"/>
            <w:rFonts w:ascii="Aptos" w:hAnsi="Aptos"/>
            <w:color w:val="99CB38" w:themeColor="accent1"/>
          </w:rPr>
          <w:t>https://ec.europa.eu/eurostat/databrowser/view/cei_pc031/default/table?lang=en</w:t>
        </w:r>
      </w:hyperlink>
      <w:r w:rsidRPr="0048617F">
        <w:rPr>
          <w:rFonts w:ascii="Aptos" w:hAnsi="Aptos"/>
          <w:color w:val="99CB38" w:themeColor="accent1"/>
        </w:rPr>
        <w:t xml:space="preserve">) </w:t>
      </w:r>
    </w:p>
  </w:footnote>
  <w:footnote w:id="10">
    <w:p w14:paraId="6B660777" w14:textId="1BBC4019" w:rsidR="00EF16CA" w:rsidRPr="00EF16CA" w:rsidRDefault="00EF16CA" w:rsidP="00EF16CA">
      <w:pPr>
        <w:spacing w:before="0" w:after="0" w:line="240" w:lineRule="auto"/>
        <w:jc w:val="both"/>
        <w:rPr>
          <w:rFonts w:ascii="Aptos" w:hAnsi="Aptos"/>
          <w:color w:val="729928" w:themeColor="accent1" w:themeShade="BF"/>
          <w:sz w:val="22"/>
          <w:szCs w:val="22"/>
        </w:rPr>
      </w:pPr>
      <w:r>
        <w:rPr>
          <w:rStyle w:val="Allmrkuseviide"/>
        </w:rPr>
        <w:footnoteRef/>
      </w:r>
      <w:r>
        <w:t xml:space="preserve"> </w:t>
      </w:r>
      <w:r>
        <w:t xml:space="preserve">Riiklik jäätmete sortimisuuring </w:t>
      </w:r>
      <w:r w:rsidRPr="00EF16CA">
        <w:rPr>
          <w:color w:val="729928" w:themeColor="accent1" w:themeShade="BF"/>
        </w:rPr>
        <w:t>(</w:t>
      </w:r>
      <w:hyperlink r:id="rId10" w:history="1">
        <w:r w:rsidRPr="00EF16CA">
          <w:rPr>
            <w:rStyle w:val="Hperlink"/>
            <w:rFonts w:ascii="Aptos" w:hAnsi="Aptos"/>
            <w:color w:val="729928" w:themeColor="accent1" w:themeShade="BF"/>
            <w:sz w:val="22"/>
            <w:szCs w:val="22"/>
          </w:rPr>
          <w:t>https://keskkonnaportaal.ee/et/riiklik-jaatmete-sortimisuuring</w:t>
        </w:r>
      </w:hyperlink>
      <w:r w:rsidRPr="00EF16CA">
        <w:rPr>
          <w:rFonts w:ascii="Aptos" w:hAnsi="Aptos"/>
          <w:color w:val="729928" w:themeColor="accent1" w:themeShade="BF"/>
          <w:sz w:val="22"/>
          <w:szCs w:val="22"/>
        </w:rPr>
        <w:t xml:space="preserve">.) </w:t>
      </w:r>
    </w:p>
  </w:footnote>
  <w:footnote w:id="11">
    <w:p w14:paraId="4F10303F" w14:textId="26BBD316" w:rsidR="00EF16CA" w:rsidRDefault="00EF16CA">
      <w:pPr>
        <w:pStyle w:val="Allmrkusetekst"/>
      </w:pPr>
      <w:r>
        <w:rPr>
          <w:rStyle w:val="Allmrkuseviide"/>
        </w:rPr>
        <w:footnoteRef/>
      </w:r>
      <w:r>
        <w:t xml:space="preserve"> </w:t>
      </w:r>
      <w:r>
        <w:t xml:space="preserve">SEI Tallinn sortimisuuring 2020 </w:t>
      </w:r>
      <w:r w:rsidRPr="005611F2">
        <w:rPr>
          <w:rFonts w:ascii="Aptos" w:hAnsi="Aptos"/>
          <w:color w:val="729928" w:themeColor="accent1" w:themeShade="BF"/>
          <w:sz w:val="22"/>
          <w:szCs w:val="22"/>
        </w:rPr>
        <w:t>(</w:t>
      </w:r>
      <w:hyperlink r:id="rId11" w:history="1">
        <w:r w:rsidRPr="005611F2">
          <w:rPr>
            <w:rFonts w:ascii="Aptos" w:hAnsi="Aptos"/>
            <w:color w:val="729928" w:themeColor="accent1" w:themeShade="BF"/>
            <w:sz w:val="22"/>
            <w:szCs w:val="22"/>
            <w:u w:val="single"/>
          </w:rPr>
          <w:t>https://www.sei.org/publications/segaolmejaatmete-uuring/</w:t>
        </w:r>
      </w:hyperlink>
      <w:r w:rsidRPr="005611F2">
        <w:rPr>
          <w:rFonts w:ascii="Aptos" w:hAnsi="Aptos"/>
          <w:color w:val="729928" w:themeColor="accent1" w:themeShade="BF"/>
          <w:sz w:val="22"/>
          <w:szCs w:val="22"/>
        </w:rPr>
        <w:t>.</w:t>
      </w:r>
    </w:p>
  </w:footnote>
  <w:footnote w:id="12">
    <w:p w14:paraId="12DFA2E3" w14:textId="34E8F394" w:rsidR="00220ABA" w:rsidRPr="000D19C1" w:rsidRDefault="00220ABA" w:rsidP="00220ABA">
      <w:pPr>
        <w:pStyle w:val="Allmrkusetekst"/>
        <w:rPr>
          <w:sz w:val="22"/>
          <w:szCs w:val="22"/>
        </w:rPr>
      </w:pPr>
      <w:r w:rsidRPr="000D19C1">
        <w:rPr>
          <w:rStyle w:val="Allmrkuseviide"/>
          <w:sz w:val="22"/>
          <w:szCs w:val="22"/>
        </w:rPr>
        <w:footnoteRef/>
      </w:r>
      <w:r w:rsidRPr="000D19C1">
        <w:rPr>
          <w:sz w:val="22"/>
          <w:szCs w:val="22"/>
        </w:rPr>
        <w:t xml:space="preserve"> </w:t>
      </w:r>
      <w:r w:rsidR="00E02048">
        <w:rPr>
          <w:sz w:val="22"/>
          <w:szCs w:val="22"/>
        </w:rPr>
        <w:t>Läänemaa omavalitsuste ühine jäätmekava 2021-2026</w:t>
      </w:r>
      <w:r>
        <w:rPr>
          <w:sz w:val="22"/>
          <w:szCs w:val="22"/>
        </w:rPr>
        <w:t xml:space="preserve"> </w:t>
      </w:r>
      <w:r w:rsidR="00E02048">
        <w:rPr>
          <w:sz w:val="22"/>
          <w:szCs w:val="22"/>
        </w:rPr>
        <w:t>(</w:t>
      </w:r>
      <w:hyperlink r:id="rId12" w:history="1">
        <w:r w:rsidR="00E02048" w:rsidRPr="00E02048">
          <w:rPr>
            <w:rStyle w:val="Hperlink"/>
            <w:color w:val="729928" w:themeColor="accent1" w:themeShade="BF"/>
            <w:sz w:val="22"/>
            <w:szCs w:val="22"/>
          </w:rPr>
          <w:t>https://www.riigiteataja.ee/et/akt/412022022011?leiaKehtiv</w:t>
        </w:r>
      </w:hyperlink>
      <w:r w:rsidR="00E02048" w:rsidRPr="00E02048">
        <w:rPr>
          <w:color w:val="729928" w:themeColor="accent1" w:themeShade="BF"/>
          <w:sz w:val="22"/>
          <w:szCs w:val="22"/>
        </w:rPr>
        <w:t xml:space="preserve">) </w:t>
      </w:r>
    </w:p>
  </w:footnote>
  <w:footnote w:id="13">
    <w:p w14:paraId="34CD70E0" w14:textId="6FD37608" w:rsidR="000E03C9" w:rsidRDefault="000E03C9">
      <w:pPr>
        <w:pStyle w:val="Allmrkusetekst"/>
      </w:pPr>
      <w:r>
        <w:rPr>
          <w:rStyle w:val="Allmrkuseviide"/>
        </w:rPr>
        <w:footnoteRef/>
      </w:r>
      <w:r>
        <w:t xml:space="preserve">Haapsalu linna „Avaliku ürituse korraldamine ja pidamise kord“ </w:t>
      </w:r>
      <w:r w:rsidRPr="00403CC0">
        <w:rPr>
          <w:color w:val="729928" w:themeColor="accent1" w:themeShade="BF"/>
        </w:rPr>
        <w:t>(</w:t>
      </w:r>
      <w:hyperlink r:id="rId13" w:history="1">
        <w:r w:rsidRPr="00403CC0">
          <w:rPr>
            <w:rStyle w:val="Hperlink"/>
            <w:color w:val="729928" w:themeColor="accent1" w:themeShade="BF"/>
          </w:rPr>
          <w:t>https://www.riigiteataja.ee/et/akt/401072026029</w:t>
        </w:r>
      </w:hyperlink>
      <w:r w:rsidRPr="00403CC0">
        <w:rPr>
          <w:color w:val="729928" w:themeColor="accent1" w:themeShade="BF"/>
        </w:rPr>
        <w:t>)</w:t>
      </w:r>
    </w:p>
  </w:footnote>
  <w:footnote w:id="14">
    <w:p w14:paraId="27EA1D25" w14:textId="2ECDEF0C" w:rsidR="000E03C9" w:rsidRDefault="000E03C9">
      <w:pPr>
        <w:pStyle w:val="Allmrkusetekst"/>
      </w:pPr>
      <w:r>
        <w:rPr>
          <w:rStyle w:val="Allmrkuseviide"/>
        </w:rPr>
        <w:footnoteRef/>
      </w:r>
      <w:r>
        <w:t xml:space="preserve"> </w:t>
      </w:r>
      <w:r>
        <w:t xml:space="preserve">„Avalike ürituste korraldamise ja pidamise kord Lääne-Nigula vallas“ </w:t>
      </w:r>
      <w:r w:rsidR="00403CC0" w:rsidRPr="00403CC0">
        <w:rPr>
          <w:color w:val="729928" w:themeColor="accent1" w:themeShade="BF"/>
        </w:rPr>
        <w:t>(</w:t>
      </w:r>
      <w:hyperlink r:id="rId14" w:history="1">
        <w:r w:rsidR="00403CC0" w:rsidRPr="00403CC0">
          <w:rPr>
            <w:rStyle w:val="Hperlink"/>
            <w:color w:val="729928" w:themeColor="accent1" w:themeShade="BF"/>
          </w:rPr>
          <w:t>https://www.riigiteataja.ee/et/akt/425042018006?leiaKehtiv</w:t>
        </w:r>
      </w:hyperlink>
      <w:r w:rsidR="00403CC0" w:rsidRPr="00403CC0">
        <w:rPr>
          <w:color w:val="729928" w:themeColor="accent1" w:themeShade="BF"/>
        </w:rPr>
        <w:t>)</w:t>
      </w:r>
      <w:r w:rsidRPr="00403CC0">
        <w:rPr>
          <w:color w:val="729928" w:themeColor="accent1" w:themeShade="BF"/>
        </w:rPr>
        <w:t xml:space="preserve"> </w:t>
      </w:r>
    </w:p>
  </w:footnote>
  <w:footnote w:id="15">
    <w:p w14:paraId="5AC973AB" w14:textId="77777777" w:rsidR="00403CC0" w:rsidRDefault="00403CC0" w:rsidP="00403CC0">
      <w:pPr>
        <w:pStyle w:val="Allmrkusetekst"/>
      </w:pPr>
      <w:r>
        <w:rPr>
          <w:rStyle w:val="Allmrkuseviide"/>
        </w:rPr>
        <w:footnoteRef/>
      </w:r>
      <w:r>
        <w:t xml:space="preserve"> </w:t>
      </w:r>
      <w:r>
        <w:t xml:space="preserve">Keskkonnahoidlike ürituste korraldamise riiklik juhis </w:t>
      </w:r>
      <w:r w:rsidRPr="00403CC0">
        <w:rPr>
          <w:color w:val="729928" w:themeColor="accent1" w:themeShade="BF"/>
        </w:rPr>
        <w:t>(</w:t>
      </w:r>
      <w:hyperlink r:id="rId15" w:history="1">
        <w:r w:rsidRPr="00932E4C">
          <w:rPr>
            <w:rStyle w:val="Hperlink"/>
            <w:color w:val="729928" w:themeColor="accent1" w:themeShade="BF"/>
          </w:rPr>
          <w:t>https://kliimaministeerium.ee/rohereform-kliima/rohereform/keskkonnahoidlike-urituste-korraldamise-riiklik-juhis</w:t>
        </w:r>
      </w:hyperlink>
      <w:r w:rsidRPr="00932E4C">
        <w:rPr>
          <w:color w:val="729928" w:themeColor="accent1" w:themeShade="BF"/>
        </w:rPr>
        <w:t>)</w:t>
      </w:r>
    </w:p>
  </w:footnote>
  <w:footnote w:id="16">
    <w:p w14:paraId="37273FE5" w14:textId="2F3E0720" w:rsidR="000B3BD7" w:rsidRDefault="000B3BD7">
      <w:pPr>
        <w:pStyle w:val="Allmrkusetekst"/>
      </w:pPr>
      <w:r>
        <w:rPr>
          <w:rStyle w:val="Allmrkuseviide"/>
        </w:rPr>
        <w:footnoteRef/>
      </w:r>
      <w:r>
        <w:t xml:space="preserve"> </w:t>
      </w:r>
      <w:proofErr w:type="spellStart"/>
      <w:r>
        <w:t>LevelLab</w:t>
      </w:r>
      <w:proofErr w:type="spellEnd"/>
      <w:r>
        <w:t xml:space="preserve"> ja Roheline Rada uuring kogu Eesti toidutarneahelas tekkivate toidujäätmete ja toidukao kohta:  </w:t>
      </w:r>
      <w:r w:rsidRPr="000B3BD7">
        <w:rPr>
          <w:color w:val="729928" w:themeColor="accent1" w:themeShade="BF"/>
        </w:rPr>
        <w:t>Chrome-extension://efaidnbmnnnibpcajpcglclefindmkaj/https://kik.ee/sites/default/files/Toiduj%C3%A4%C3%A4tmed_l%C3%B5pparuanne.pdf</w:t>
      </w:r>
    </w:p>
    <w:p w14:paraId="6D0DC3CE" w14:textId="77777777" w:rsidR="000B3BD7" w:rsidRDefault="000B3BD7">
      <w:pPr>
        <w:pStyle w:val="Allmrkusetekst"/>
      </w:pPr>
    </w:p>
    <w:p w14:paraId="361CF3A9" w14:textId="77777777" w:rsidR="000B3BD7" w:rsidRDefault="000B3BD7">
      <w:pPr>
        <w:pStyle w:val="Allmrkus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EA7F" w14:textId="4650C7DF" w:rsidR="00B51518" w:rsidRPr="00B51518" w:rsidRDefault="00B51518" w:rsidP="00B51518">
    <w:pPr>
      <w:pStyle w:val="Pis"/>
      <w:pBdr>
        <w:bottom w:val="single" w:sz="4" w:space="1" w:color="auto"/>
      </w:pBdr>
      <w:jc w:val="right"/>
      <w:rPr>
        <w:rFonts w:ascii="Aptos" w:hAnsi="Aptos"/>
      </w:rPr>
    </w:pPr>
    <w:r w:rsidRPr="00B51518">
      <w:rPr>
        <w:rFonts w:ascii="Aptos" w:hAnsi="Aptos"/>
      </w:rPr>
      <w:t>Haapsalu linna ja Lääne-Nigula valla jäätmekava 2027-2032</w:t>
    </w:r>
  </w:p>
  <w:p w14:paraId="605F9D80" w14:textId="77777777" w:rsidR="00B51518" w:rsidRDefault="00B51518">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C1E"/>
    <w:multiLevelType w:val="hybridMultilevel"/>
    <w:tmpl w:val="B47A4612"/>
    <w:lvl w:ilvl="0" w:tplc="04250005">
      <w:start w:val="1"/>
      <w:numFmt w:val="bullet"/>
      <w:lvlText w:val=""/>
      <w:lvlJc w:val="left"/>
      <w:pPr>
        <w:tabs>
          <w:tab w:val="num" w:pos="424"/>
        </w:tabs>
        <w:ind w:left="424" w:hanging="360"/>
      </w:pPr>
      <w:rPr>
        <w:rFonts w:ascii="Wingdings" w:hAnsi="Wingdings" w:hint="default"/>
      </w:rPr>
    </w:lvl>
    <w:lvl w:ilvl="1" w:tplc="04250003" w:tentative="1">
      <w:start w:val="1"/>
      <w:numFmt w:val="bullet"/>
      <w:lvlText w:val="o"/>
      <w:lvlJc w:val="left"/>
      <w:pPr>
        <w:tabs>
          <w:tab w:val="num" w:pos="1144"/>
        </w:tabs>
        <w:ind w:left="1144" w:hanging="360"/>
      </w:pPr>
      <w:rPr>
        <w:rFonts w:ascii="Courier New" w:hAnsi="Courier New" w:cs="Courier New" w:hint="default"/>
      </w:rPr>
    </w:lvl>
    <w:lvl w:ilvl="2" w:tplc="04250005" w:tentative="1">
      <w:start w:val="1"/>
      <w:numFmt w:val="bullet"/>
      <w:lvlText w:val=""/>
      <w:lvlJc w:val="left"/>
      <w:pPr>
        <w:tabs>
          <w:tab w:val="num" w:pos="1864"/>
        </w:tabs>
        <w:ind w:left="1864" w:hanging="360"/>
      </w:pPr>
      <w:rPr>
        <w:rFonts w:ascii="Wingdings" w:hAnsi="Wingdings" w:hint="default"/>
      </w:rPr>
    </w:lvl>
    <w:lvl w:ilvl="3" w:tplc="04250001" w:tentative="1">
      <w:start w:val="1"/>
      <w:numFmt w:val="bullet"/>
      <w:lvlText w:val=""/>
      <w:lvlJc w:val="left"/>
      <w:pPr>
        <w:tabs>
          <w:tab w:val="num" w:pos="2584"/>
        </w:tabs>
        <w:ind w:left="2584" w:hanging="360"/>
      </w:pPr>
      <w:rPr>
        <w:rFonts w:ascii="Symbol" w:hAnsi="Symbol" w:hint="default"/>
      </w:rPr>
    </w:lvl>
    <w:lvl w:ilvl="4" w:tplc="04250003" w:tentative="1">
      <w:start w:val="1"/>
      <w:numFmt w:val="bullet"/>
      <w:lvlText w:val="o"/>
      <w:lvlJc w:val="left"/>
      <w:pPr>
        <w:tabs>
          <w:tab w:val="num" w:pos="3304"/>
        </w:tabs>
        <w:ind w:left="3304" w:hanging="360"/>
      </w:pPr>
      <w:rPr>
        <w:rFonts w:ascii="Courier New" w:hAnsi="Courier New" w:cs="Courier New" w:hint="default"/>
      </w:rPr>
    </w:lvl>
    <w:lvl w:ilvl="5" w:tplc="04250005" w:tentative="1">
      <w:start w:val="1"/>
      <w:numFmt w:val="bullet"/>
      <w:lvlText w:val=""/>
      <w:lvlJc w:val="left"/>
      <w:pPr>
        <w:tabs>
          <w:tab w:val="num" w:pos="4024"/>
        </w:tabs>
        <w:ind w:left="4024" w:hanging="360"/>
      </w:pPr>
      <w:rPr>
        <w:rFonts w:ascii="Wingdings" w:hAnsi="Wingdings" w:hint="default"/>
      </w:rPr>
    </w:lvl>
    <w:lvl w:ilvl="6" w:tplc="04250001" w:tentative="1">
      <w:start w:val="1"/>
      <w:numFmt w:val="bullet"/>
      <w:lvlText w:val=""/>
      <w:lvlJc w:val="left"/>
      <w:pPr>
        <w:tabs>
          <w:tab w:val="num" w:pos="4744"/>
        </w:tabs>
        <w:ind w:left="4744" w:hanging="360"/>
      </w:pPr>
      <w:rPr>
        <w:rFonts w:ascii="Symbol" w:hAnsi="Symbol" w:hint="default"/>
      </w:rPr>
    </w:lvl>
    <w:lvl w:ilvl="7" w:tplc="04250003" w:tentative="1">
      <w:start w:val="1"/>
      <w:numFmt w:val="bullet"/>
      <w:lvlText w:val="o"/>
      <w:lvlJc w:val="left"/>
      <w:pPr>
        <w:tabs>
          <w:tab w:val="num" w:pos="5464"/>
        </w:tabs>
        <w:ind w:left="5464" w:hanging="360"/>
      </w:pPr>
      <w:rPr>
        <w:rFonts w:ascii="Courier New" w:hAnsi="Courier New" w:cs="Courier New" w:hint="default"/>
      </w:rPr>
    </w:lvl>
    <w:lvl w:ilvl="8" w:tplc="04250005" w:tentative="1">
      <w:start w:val="1"/>
      <w:numFmt w:val="bullet"/>
      <w:lvlText w:val=""/>
      <w:lvlJc w:val="left"/>
      <w:pPr>
        <w:tabs>
          <w:tab w:val="num" w:pos="6184"/>
        </w:tabs>
        <w:ind w:left="6184" w:hanging="360"/>
      </w:pPr>
      <w:rPr>
        <w:rFonts w:ascii="Wingdings" w:hAnsi="Wingdings" w:hint="default"/>
      </w:rPr>
    </w:lvl>
  </w:abstractNum>
  <w:abstractNum w:abstractNumId="1" w15:restartNumberingAfterBreak="0">
    <w:nsid w:val="00F269A4"/>
    <w:multiLevelType w:val="multilevel"/>
    <w:tmpl w:val="1E46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660CE"/>
    <w:multiLevelType w:val="multilevel"/>
    <w:tmpl w:val="2AB6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D0896"/>
    <w:multiLevelType w:val="multilevel"/>
    <w:tmpl w:val="3C0C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C3DA6"/>
    <w:multiLevelType w:val="hybridMultilevel"/>
    <w:tmpl w:val="9D8A5C42"/>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5" w15:restartNumberingAfterBreak="0">
    <w:nsid w:val="05885781"/>
    <w:multiLevelType w:val="hybridMultilevel"/>
    <w:tmpl w:val="54328AB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 w15:restartNumberingAfterBreak="0">
    <w:nsid w:val="071A1C22"/>
    <w:multiLevelType w:val="hybridMultilevel"/>
    <w:tmpl w:val="FF202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19317D"/>
    <w:multiLevelType w:val="hybridMultilevel"/>
    <w:tmpl w:val="679056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094F4AAA"/>
    <w:multiLevelType w:val="hybridMultilevel"/>
    <w:tmpl w:val="4D3C6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DA2455"/>
    <w:multiLevelType w:val="hybridMultilevel"/>
    <w:tmpl w:val="0F1C2B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0C560231"/>
    <w:multiLevelType w:val="multilevel"/>
    <w:tmpl w:val="95B8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475104"/>
    <w:multiLevelType w:val="hybridMultilevel"/>
    <w:tmpl w:val="9AA647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D83E0A"/>
    <w:multiLevelType w:val="hybridMultilevel"/>
    <w:tmpl w:val="296A53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16347DF1"/>
    <w:multiLevelType w:val="hybridMultilevel"/>
    <w:tmpl w:val="9F645B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16F45345"/>
    <w:multiLevelType w:val="hybridMultilevel"/>
    <w:tmpl w:val="85883E6A"/>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15" w15:restartNumberingAfterBreak="0">
    <w:nsid w:val="1AA60507"/>
    <w:multiLevelType w:val="multilevel"/>
    <w:tmpl w:val="32EE1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96014C"/>
    <w:multiLevelType w:val="hybridMultilevel"/>
    <w:tmpl w:val="EB6AEB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1FAC4BBF"/>
    <w:multiLevelType w:val="multilevel"/>
    <w:tmpl w:val="273A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A0B89"/>
    <w:multiLevelType w:val="multilevel"/>
    <w:tmpl w:val="5A28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E1652E"/>
    <w:multiLevelType w:val="hybridMultilevel"/>
    <w:tmpl w:val="BFE66B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465564"/>
    <w:multiLevelType w:val="multilevel"/>
    <w:tmpl w:val="254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384FAB"/>
    <w:multiLevelType w:val="hybridMultilevel"/>
    <w:tmpl w:val="0C30FC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5FF32D9"/>
    <w:multiLevelType w:val="hybridMultilevel"/>
    <w:tmpl w:val="ED346E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6884D3A"/>
    <w:multiLevelType w:val="hybridMultilevel"/>
    <w:tmpl w:val="020CD2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19408FD"/>
    <w:multiLevelType w:val="hybridMultilevel"/>
    <w:tmpl w:val="1C0EB5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2F2B0F"/>
    <w:multiLevelType w:val="multilevel"/>
    <w:tmpl w:val="4142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3A253E"/>
    <w:multiLevelType w:val="multilevel"/>
    <w:tmpl w:val="FA38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FB1AD1"/>
    <w:multiLevelType w:val="hybridMultilevel"/>
    <w:tmpl w:val="D82EEA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C08216F"/>
    <w:multiLevelType w:val="multilevel"/>
    <w:tmpl w:val="C75A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5837F1"/>
    <w:multiLevelType w:val="multilevel"/>
    <w:tmpl w:val="B1D8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524FC6"/>
    <w:multiLevelType w:val="hybridMultilevel"/>
    <w:tmpl w:val="473889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17648AE"/>
    <w:multiLevelType w:val="hybridMultilevel"/>
    <w:tmpl w:val="EF96FE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1DB551F"/>
    <w:multiLevelType w:val="multilevel"/>
    <w:tmpl w:val="A5240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465251"/>
    <w:multiLevelType w:val="multilevel"/>
    <w:tmpl w:val="5EF6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16515F"/>
    <w:multiLevelType w:val="hybridMultilevel"/>
    <w:tmpl w:val="DF6A958A"/>
    <w:lvl w:ilvl="0" w:tplc="08090005">
      <w:start w:val="1"/>
      <w:numFmt w:val="bullet"/>
      <w:lvlText w:val=""/>
      <w:lvlJc w:val="left"/>
      <w:pPr>
        <w:ind w:left="774" w:hanging="360"/>
      </w:pPr>
      <w:rPr>
        <w:rFonts w:ascii="Wingdings" w:hAnsi="Wingding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5" w15:restartNumberingAfterBreak="0">
    <w:nsid w:val="663C65EF"/>
    <w:multiLevelType w:val="multilevel"/>
    <w:tmpl w:val="7888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812DDD"/>
    <w:multiLevelType w:val="hybridMultilevel"/>
    <w:tmpl w:val="55B8FD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91E6E42"/>
    <w:multiLevelType w:val="multilevel"/>
    <w:tmpl w:val="67EA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7C502B"/>
    <w:multiLevelType w:val="hybridMultilevel"/>
    <w:tmpl w:val="8A00A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528427">
    <w:abstractNumId w:val="11"/>
  </w:num>
  <w:num w:numId="2" w16cid:durableId="761410124">
    <w:abstractNumId w:val="27"/>
  </w:num>
  <w:num w:numId="3" w16cid:durableId="1467115523">
    <w:abstractNumId w:val="6"/>
  </w:num>
  <w:num w:numId="4" w16cid:durableId="1710036196">
    <w:abstractNumId w:val="14"/>
  </w:num>
  <w:num w:numId="5" w16cid:durableId="199048301">
    <w:abstractNumId w:val="31"/>
  </w:num>
  <w:num w:numId="6" w16cid:durableId="1599093646">
    <w:abstractNumId w:val="5"/>
  </w:num>
  <w:num w:numId="7" w16cid:durableId="109516987">
    <w:abstractNumId w:val="4"/>
  </w:num>
  <w:num w:numId="8" w16cid:durableId="2067215664">
    <w:abstractNumId w:val="38"/>
  </w:num>
  <w:num w:numId="9" w16cid:durableId="704713370">
    <w:abstractNumId w:val="18"/>
  </w:num>
  <w:num w:numId="10" w16cid:durableId="160194617">
    <w:abstractNumId w:val="3"/>
  </w:num>
  <w:num w:numId="11" w16cid:durableId="296109667">
    <w:abstractNumId w:val="13"/>
  </w:num>
  <w:num w:numId="12" w16cid:durableId="522981849">
    <w:abstractNumId w:val="26"/>
  </w:num>
  <w:num w:numId="13" w16cid:durableId="49622893">
    <w:abstractNumId w:val="21"/>
  </w:num>
  <w:num w:numId="14" w16cid:durableId="1701936369">
    <w:abstractNumId w:val="34"/>
  </w:num>
  <w:num w:numId="15" w16cid:durableId="2000840111">
    <w:abstractNumId w:val="22"/>
  </w:num>
  <w:num w:numId="16" w16cid:durableId="1238176330">
    <w:abstractNumId w:val="25"/>
  </w:num>
  <w:num w:numId="17" w16cid:durableId="1752198176">
    <w:abstractNumId w:val="19"/>
  </w:num>
  <w:num w:numId="18" w16cid:durableId="380056560">
    <w:abstractNumId w:val="32"/>
  </w:num>
  <w:num w:numId="19" w16cid:durableId="1848403035">
    <w:abstractNumId w:val="37"/>
  </w:num>
  <w:num w:numId="20" w16cid:durableId="613096266">
    <w:abstractNumId w:val="0"/>
  </w:num>
  <w:num w:numId="21" w16cid:durableId="543299591">
    <w:abstractNumId w:val="8"/>
  </w:num>
  <w:num w:numId="22" w16cid:durableId="1490051793">
    <w:abstractNumId w:val="23"/>
  </w:num>
  <w:num w:numId="23" w16cid:durableId="1286235030">
    <w:abstractNumId w:val="15"/>
  </w:num>
  <w:num w:numId="24" w16cid:durableId="1950548243">
    <w:abstractNumId w:val="36"/>
  </w:num>
  <w:num w:numId="25" w16cid:durableId="1281497189">
    <w:abstractNumId w:val="24"/>
  </w:num>
  <w:num w:numId="26" w16cid:durableId="1061826301">
    <w:abstractNumId w:val="9"/>
  </w:num>
  <w:num w:numId="27" w16cid:durableId="749035618">
    <w:abstractNumId w:val="33"/>
  </w:num>
  <w:num w:numId="28" w16cid:durableId="973098664">
    <w:abstractNumId w:val="17"/>
  </w:num>
  <w:num w:numId="29" w16cid:durableId="319819776">
    <w:abstractNumId w:val="35"/>
  </w:num>
  <w:num w:numId="30" w16cid:durableId="1155074067">
    <w:abstractNumId w:val="1"/>
  </w:num>
  <w:num w:numId="31" w16cid:durableId="1370182154">
    <w:abstractNumId w:val="12"/>
  </w:num>
  <w:num w:numId="32" w16cid:durableId="494302754">
    <w:abstractNumId w:val="30"/>
  </w:num>
  <w:num w:numId="33" w16cid:durableId="1723361849">
    <w:abstractNumId w:val="29"/>
  </w:num>
  <w:num w:numId="34" w16cid:durableId="785276439">
    <w:abstractNumId w:val="10"/>
  </w:num>
  <w:num w:numId="35" w16cid:durableId="1066145523">
    <w:abstractNumId w:val="16"/>
  </w:num>
  <w:num w:numId="36" w16cid:durableId="1646815311">
    <w:abstractNumId w:val="20"/>
  </w:num>
  <w:num w:numId="37" w16cid:durableId="83263356">
    <w:abstractNumId w:val="28"/>
  </w:num>
  <w:num w:numId="38" w16cid:durableId="1412389743">
    <w:abstractNumId w:val="2"/>
  </w:num>
  <w:num w:numId="39" w16cid:durableId="7651496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B34"/>
    <w:rsid w:val="00002F9E"/>
    <w:rsid w:val="0000328F"/>
    <w:rsid w:val="000106FF"/>
    <w:rsid w:val="00013644"/>
    <w:rsid w:val="00023D19"/>
    <w:rsid w:val="000277CA"/>
    <w:rsid w:val="0006259D"/>
    <w:rsid w:val="00064D23"/>
    <w:rsid w:val="000674BC"/>
    <w:rsid w:val="00067F00"/>
    <w:rsid w:val="00071E9B"/>
    <w:rsid w:val="00077540"/>
    <w:rsid w:val="000831A1"/>
    <w:rsid w:val="0009217B"/>
    <w:rsid w:val="000A3B7C"/>
    <w:rsid w:val="000A682B"/>
    <w:rsid w:val="000A6FB9"/>
    <w:rsid w:val="000B3BD7"/>
    <w:rsid w:val="000B431A"/>
    <w:rsid w:val="000C2AB3"/>
    <w:rsid w:val="000C47F6"/>
    <w:rsid w:val="000D1055"/>
    <w:rsid w:val="000D5406"/>
    <w:rsid w:val="000E03C9"/>
    <w:rsid w:val="000E281E"/>
    <w:rsid w:val="000E3393"/>
    <w:rsid w:val="00101BAC"/>
    <w:rsid w:val="00104389"/>
    <w:rsid w:val="00104AFE"/>
    <w:rsid w:val="00115688"/>
    <w:rsid w:val="00120998"/>
    <w:rsid w:val="00126A3F"/>
    <w:rsid w:val="00145CAE"/>
    <w:rsid w:val="00145E55"/>
    <w:rsid w:val="00150CDE"/>
    <w:rsid w:val="00152233"/>
    <w:rsid w:val="00154268"/>
    <w:rsid w:val="00161E5A"/>
    <w:rsid w:val="00165968"/>
    <w:rsid w:val="00176EDB"/>
    <w:rsid w:val="00182A7B"/>
    <w:rsid w:val="00182B14"/>
    <w:rsid w:val="0018651A"/>
    <w:rsid w:val="00191B6F"/>
    <w:rsid w:val="001A29A9"/>
    <w:rsid w:val="001A550F"/>
    <w:rsid w:val="001B071B"/>
    <w:rsid w:val="001B433E"/>
    <w:rsid w:val="001C073D"/>
    <w:rsid w:val="001D1323"/>
    <w:rsid w:val="001D6502"/>
    <w:rsid w:val="001E76FF"/>
    <w:rsid w:val="001F3418"/>
    <w:rsid w:val="001F5756"/>
    <w:rsid w:val="001F6B0B"/>
    <w:rsid w:val="00201A8C"/>
    <w:rsid w:val="002101A7"/>
    <w:rsid w:val="00211B9F"/>
    <w:rsid w:val="00216325"/>
    <w:rsid w:val="00220ABA"/>
    <w:rsid w:val="00221377"/>
    <w:rsid w:val="00224F5E"/>
    <w:rsid w:val="0023160A"/>
    <w:rsid w:val="00231732"/>
    <w:rsid w:val="00235DD2"/>
    <w:rsid w:val="0024118D"/>
    <w:rsid w:val="002437FC"/>
    <w:rsid w:val="00250303"/>
    <w:rsid w:val="002615A9"/>
    <w:rsid w:val="00261813"/>
    <w:rsid w:val="00261FF5"/>
    <w:rsid w:val="00263FE2"/>
    <w:rsid w:val="00276DB9"/>
    <w:rsid w:val="002779A8"/>
    <w:rsid w:val="00283E3E"/>
    <w:rsid w:val="002873BC"/>
    <w:rsid w:val="002975CC"/>
    <w:rsid w:val="002B14F0"/>
    <w:rsid w:val="002C232A"/>
    <w:rsid w:val="002C5C22"/>
    <w:rsid w:val="002E2AE1"/>
    <w:rsid w:val="002E6BF1"/>
    <w:rsid w:val="002F2C76"/>
    <w:rsid w:val="003049B9"/>
    <w:rsid w:val="00304F69"/>
    <w:rsid w:val="00311949"/>
    <w:rsid w:val="00312FBC"/>
    <w:rsid w:val="003168E1"/>
    <w:rsid w:val="0032154F"/>
    <w:rsid w:val="0032314C"/>
    <w:rsid w:val="00342288"/>
    <w:rsid w:val="00354EFD"/>
    <w:rsid w:val="003556AA"/>
    <w:rsid w:val="00362206"/>
    <w:rsid w:val="00362DA3"/>
    <w:rsid w:val="003662E4"/>
    <w:rsid w:val="0036712C"/>
    <w:rsid w:val="00375219"/>
    <w:rsid w:val="00382076"/>
    <w:rsid w:val="00383298"/>
    <w:rsid w:val="003909D2"/>
    <w:rsid w:val="00391755"/>
    <w:rsid w:val="00393204"/>
    <w:rsid w:val="00393F19"/>
    <w:rsid w:val="003B28BE"/>
    <w:rsid w:val="003B5195"/>
    <w:rsid w:val="003B5D5F"/>
    <w:rsid w:val="003C2520"/>
    <w:rsid w:val="003C6BBC"/>
    <w:rsid w:val="003C740E"/>
    <w:rsid w:val="003C7BE4"/>
    <w:rsid w:val="003D1548"/>
    <w:rsid w:val="003D1645"/>
    <w:rsid w:val="003D2C22"/>
    <w:rsid w:val="003E3A86"/>
    <w:rsid w:val="003F13B7"/>
    <w:rsid w:val="003F4C08"/>
    <w:rsid w:val="00403CC0"/>
    <w:rsid w:val="00424AE0"/>
    <w:rsid w:val="00440F78"/>
    <w:rsid w:val="00447DE4"/>
    <w:rsid w:val="004512B9"/>
    <w:rsid w:val="00452394"/>
    <w:rsid w:val="004557EC"/>
    <w:rsid w:val="0046055E"/>
    <w:rsid w:val="00460E93"/>
    <w:rsid w:val="00465AE1"/>
    <w:rsid w:val="00473B9A"/>
    <w:rsid w:val="0048334E"/>
    <w:rsid w:val="004940B5"/>
    <w:rsid w:val="004952BE"/>
    <w:rsid w:val="004B78B3"/>
    <w:rsid w:val="004C32E8"/>
    <w:rsid w:val="004C72AC"/>
    <w:rsid w:val="004D017F"/>
    <w:rsid w:val="004D06B4"/>
    <w:rsid w:val="004D38E7"/>
    <w:rsid w:val="004D7844"/>
    <w:rsid w:val="004E4DF8"/>
    <w:rsid w:val="004F5EB8"/>
    <w:rsid w:val="00502FD0"/>
    <w:rsid w:val="0050424B"/>
    <w:rsid w:val="00504504"/>
    <w:rsid w:val="005051CB"/>
    <w:rsid w:val="0051003D"/>
    <w:rsid w:val="005218F5"/>
    <w:rsid w:val="0052194E"/>
    <w:rsid w:val="005234FE"/>
    <w:rsid w:val="00524116"/>
    <w:rsid w:val="0052613B"/>
    <w:rsid w:val="005272A4"/>
    <w:rsid w:val="00542425"/>
    <w:rsid w:val="00543821"/>
    <w:rsid w:val="005512BE"/>
    <w:rsid w:val="005569AF"/>
    <w:rsid w:val="005611F2"/>
    <w:rsid w:val="005738BD"/>
    <w:rsid w:val="0059358C"/>
    <w:rsid w:val="00594340"/>
    <w:rsid w:val="00595CB8"/>
    <w:rsid w:val="00596361"/>
    <w:rsid w:val="005972BA"/>
    <w:rsid w:val="005A1C03"/>
    <w:rsid w:val="005B2B8F"/>
    <w:rsid w:val="005B5A70"/>
    <w:rsid w:val="005C1D4C"/>
    <w:rsid w:val="005C5D58"/>
    <w:rsid w:val="005C69DF"/>
    <w:rsid w:val="005C75AD"/>
    <w:rsid w:val="005C7C91"/>
    <w:rsid w:val="005D5675"/>
    <w:rsid w:val="005E4CBB"/>
    <w:rsid w:val="005F01D6"/>
    <w:rsid w:val="005F3225"/>
    <w:rsid w:val="00604ED4"/>
    <w:rsid w:val="00605840"/>
    <w:rsid w:val="00615782"/>
    <w:rsid w:val="006212E7"/>
    <w:rsid w:val="006213C4"/>
    <w:rsid w:val="006370A9"/>
    <w:rsid w:val="006404A9"/>
    <w:rsid w:val="00646D8B"/>
    <w:rsid w:val="00652E7D"/>
    <w:rsid w:val="006609DC"/>
    <w:rsid w:val="00671815"/>
    <w:rsid w:val="00675A77"/>
    <w:rsid w:val="00690C99"/>
    <w:rsid w:val="00691E8F"/>
    <w:rsid w:val="006B38CF"/>
    <w:rsid w:val="006B5D62"/>
    <w:rsid w:val="006C0614"/>
    <w:rsid w:val="006C0783"/>
    <w:rsid w:val="006C222D"/>
    <w:rsid w:val="006D3639"/>
    <w:rsid w:val="006D3E38"/>
    <w:rsid w:val="006D40E7"/>
    <w:rsid w:val="006D4779"/>
    <w:rsid w:val="006D6305"/>
    <w:rsid w:val="006F1F1C"/>
    <w:rsid w:val="006F3D01"/>
    <w:rsid w:val="00701BB1"/>
    <w:rsid w:val="00706166"/>
    <w:rsid w:val="00726954"/>
    <w:rsid w:val="007304B0"/>
    <w:rsid w:val="00734E71"/>
    <w:rsid w:val="00744A9B"/>
    <w:rsid w:val="00747576"/>
    <w:rsid w:val="00756521"/>
    <w:rsid w:val="007605EE"/>
    <w:rsid w:val="007653C5"/>
    <w:rsid w:val="00770097"/>
    <w:rsid w:val="007701E6"/>
    <w:rsid w:val="0077112F"/>
    <w:rsid w:val="0078202C"/>
    <w:rsid w:val="00793EEC"/>
    <w:rsid w:val="0079423A"/>
    <w:rsid w:val="00795953"/>
    <w:rsid w:val="007964DD"/>
    <w:rsid w:val="007A47DC"/>
    <w:rsid w:val="007A6FC2"/>
    <w:rsid w:val="007B5639"/>
    <w:rsid w:val="007B63E1"/>
    <w:rsid w:val="007C108B"/>
    <w:rsid w:val="007C4FB9"/>
    <w:rsid w:val="007C73CE"/>
    <w:rsid w:val="007D11D8"/>
    <w:rsid w:val="007D14F1"/>
    <w:rsid w:val="007D2B15"/>
    <w:rsid w:val="007D47F3"/>
    <w:rsid w:val="007E5621"/>
    <w:rsid w:val="007E7B75"/>
    <w:rsid w:val="007F42F1"/>
    <w:rsid w:val="007F6595"/>
    <w:rsid w:val="007F78D5"/>
    <w:rsid w:val="00810879"/>
    <w:rsid w:val="00814584"/>
    <w:rsid w:val="008175D1"/>
    <w:rsid w:val="00817F96"/>
    <w:rsid w:val="00837EFD"/>
    <w:rsid w:val="00840A8D"/>
    <w:rsid w:val="00856330"/>
    <w:rsid w:val="0087481A"/>
    <w:rsid w:val="00876E20"/>
    <w:rsid w:val="00884A3A"/>
    <w:rsid w:val="0089594E"/>
    <w:rsid w:val="00896634"/>
    <w:rsid w:val="008A4EFF"/>
    <w:rsid w:val="008A6BD4"/>
    <w:rsid w:val="008B03FC"/>
    <w:rsid w:val="008B7490"/>
    <w:rsid w:val="008B7C8A"/>
    <w:rsid w:val="008D010F"/>
    <w:rsid w:val="008D2FA5"/>
    <w:rsid w:val="008D6CF3"/>
    <w:rsid w:val="008E5857"/>
    <w:rsid w:val="008E6634"/>
    <w:rsid w:val="0090026F"/>
    <w:rsid w:val="009008CE"/>
    <w:rsid w:val="00910F4C"/>
    <w:rsid w:val="009138C5"/>
    <w:rsid w:val="00922AFD"/>
    <w:rsid w:val="009352DF"/>
    <w:rsid w:val="00937359"/>
    <w:rsid w:val="0094668A"/>
    <w:rsid w:val="009627FB"/>
    <w:rsid w:val="00964A50"/>
    <w:rsid w:val="00964EF6"/>
    <w:rsid w:val="00965211"/>
    <w:rsid w:val="0096683C"/>
    <w:rsid w:val="00967918"/>
    <w:rsid w:val="00970E4F"/>
    <w:rsid w:val="009746B3"/>
    <w:rsid w:val="00975C2E"/>
    <w:rsid w:val="0097774A"/>
    <w:rsid w:val="00980552"/>
    <w:rsid w:val="0099096F"/>
    <w:rsid w:val="009935CD"/>
    <w:rsid w:val="0099725B"/>
    <w:rsid w:val="009A3804"/>
    <w:rsid w:val="009B190F"/>
    <w:rsid w:val="009B79BB"/>
    <w:rsid w:val="009B7F2B"/>
    <w:rsid w:val="009D192B"/>
    <w:rsid w:val="009D1A07"/>
    <w:rsid w:val="009D6768"/>
    <w:rsid w:val="00A02FD3"/>
    <w:rsid w:val="00A036BD"/>
    <w:rsid w:val="00A1440B"/>
    <w:rsid w:val="00A24EAD"/>
    <w:rsid w:val="00A27330"/>
    <w:rsid w:val="00A32A5B"/>
    <w:rsid w:val="00A33C01"/>
    <w:rsid w:val="00A3770C"/>
    <w:rsid w:val="00A40FB3"/>
    <w:rsid w:val="00A4519A"/>
    <w:rsid w:val="00A45791"/>
    <w:rsid w:val="00A5514D"/>
    <w:rsid w:val="00A6099B"/>
    <w:rsid w:val="00A609A6"/>
    <w:rsid w:val="00A70388"/>
    <w:rsid w:val="00A70B0D"/>
    <w:rsid w:val="00A744A6"/>
    <w:rsid w:val="00A802DB"/>
    <w:rsid w:val="00A81B27"/>
    <w:rsid w:val="00A87BFE"/>
    <w:rsid w:val="00A95EB9"/>
    <w:rsid w:val="00AA0803"/>
    <w:rsid w:val="00AA52E2"/>
    <w:rsid w:val="00AB12C6"/>
    <w:rsid w:val="00AB3492"/>
    <w:rsid w:val="00AD086D"/>
    <w:rsid w:val="00AD6AE5"/>
    <w:rsid w:val="00AE05B6"/>
    <w:rsid w:val="00AE24F2"/>
    <w:rsid w:val="00AF430D"/>
    <w:rsid w:val="00AF5B34"/>
    <w:rsid w:val="00AF716D"/>
    <w:rsid w:val="00AF7728"/>
    <w:rsid w:val="00B115CC"/>
    <w:rsid w:val="00B250FB"/>
    <w:rsid w:val="00B3117A"/>
    <w:rsid w:val="00B32A67"/>
    <w:rsid w:val="00B45484"/>
    <w:rsid w:val="00B4666F"/>
    <w:rsid w:val="00B51518"/>
    <w:rsid w:val="00B56B8B"/>
    <w:rsid w:val="00B6044D"/>
    <w:rsid w:val="00B64B90"/>
    <w:rsid w:val="00B759E0"/>
    <w:rsid w:val="00B90E2A"/>
    <w:rsid w:val="00B92514"/>
    <w:rsid w:val="00BA036C"/>
    <w:rsid w:val="00BA29E6"/>
    <w:rsid w:val="00BA7F12"/>
    <w:rsid w:val="00BB736B"/>
    <w:rsid w:val="00BC3B8A"/>
    <w:rsid w:val="00BF0094"/>
    <w:rsid w:val="00C02C3D"/>
    <w:rsid w:val="00C073F9"/>
    <w:rsid w:val="00C1097D"/>
    <w:rsid w:val="00C20C34"/>
    <w:rsid w:val="00C262E4"/>
    <w:rsid w:val="00C27472"/>
    <w:rsid w:val="00C27F7E"/>
    <w:rsid w:val="00C37A6B"/>
    <w:rsid w:val="00C4394A"/>
    <w:rsid w:val="00C43E65"/>
    <w:rsid w:val="00C51D84"/>
    <w:rsid w:val="00C5446C"/>
    <w:rsid w:val="00C60003"/>
    <w:rsid w:val="00C63410"/>
    <w:rsid w:val="00C74E2B"/>
    <w:rsid w:val="00C77921"/>
    <w:rsid w:val="00C94306"/>
    <w:rsid w:val="00C96B6D"/>
    <w:rsid w:val="00CA1AF3"/>
    <w:rsid w:val="00CA237A"/>
    <w:rsid w:val="00CA3DC1"/>
    <w:rsid w:val="00CB2C99"/>
    <w:rsid w:val="00CC1423"/>
    <w:rsid w:val="00CC3E5B"/>
    <w:rsid w:val="00CD4D26"/>
    <w:rsid w:val="00CF3FC0"/>
    <w:rsid w:val="00D00014"/>
    <w:rsid w:val="00D00BEF"/>
    <w:rsid w:val="00D05BE3"/>
    <w:rsid w:val="00D10141"/>
    <w:rsid w:val="00D13664"/>
    <w:rsid w:val="00D21C59"/>
    <w:rsid w:val="00D304EF"/>
    <w:rsid w:val="00D32885"/>
    <w:rsid w:val="00D45230"/>
    <w:rsid w:val="00D45DF4"/>
    <w:rsid w:val="00D544B8"/>
    <w:rsid w:val="00D546AC"/>
    <w:rsid w:val="00D557E6"/>
    <w:rsid w:val="00D558FE"/>
    <w:rsid w:val="00D708DE"/>
    <w:rsid w:val="00D75EAC"/>
    <w:rsid w:val="00D77BEA"/>
    <w:rsid w:val="00D8130A"/>
    <w:rsid w:val="00D82C1A"/>
    <w:rsid w:val="00D93486"/>
    <w:rsid w:val="00D952A2"/>
    <w:rsid w:val="00DA2665"/>
    <w:rsid w:val="00DB04F6"/>
    <w:rsid w:val="00DB0E56"/>
    <w:rsid w:val="00DB2E60"/>
    <w:rsid w:val="00DC30F3"/>
    <w:rsid w:val="00DC59A9"/>
    <w:rsid w:val="00DE6CC2"/>
    <w:rsid w:val="00DF27AB"/>
    <w:rsid w:val="00DF4D00"/>
    <w:rsid w:val="00DF7FD8"/>
    <w:rsid w:val="00E02048"/>
    <w:rsid w:val="00E0218F"/>
    <w:rsid w:val="00E02E61"/>
    <w:rsid w:val="00E03CE8"/>
    <w:rsid w:val="00E07150"/>
    <w:rsid w:val="00E1149C"/>
    <w:rsid w:val="00E21CC4"/>
    <w:rsid w:val="00E40FD4"/>
    <w:rsid w:val="00E429D4"/>
    <w:rsid w:val="00E45A3F"/>
    <w:rsid w:val="00E53545"/>
    <w:rsid w:val="00E54925"/>
    <w:rsid w:val="00E54E59"/>
    <w:rsid w:val="00E64011"/>
    <w:rsid w:val="00E650CB"/>
    <w:rsid w:val="00E712F4"/>
    <w:rsid w:val="00E72D19"/>
    <w:rsid w:val="00E74111"/>
    <w:rsid w:val="00E918FF"/>
    <w:rsid w:val="00E91F12"/>
    <w:rsid w:val="00E934A5"/>
    <w:rsid w:val="00E941DD"/>
    <w:rsid w:val="00E9751D"/>
    <w:rsid w:val="00EA240E"/>
    <w:rsid w:val="00EA6831"/>
    <w:rsid w:val="00EB5EEF"/>
    <w:rsid w:val="00EC0831"/>
    <w:rsid w:val="00EC3F83"/>
    <w:rsid w:val="00EC49AA"/>
    <w:rsid w:val="00ED60F2"/>
    <w:rsid w:val="00EE3505"/>
    <w:rsid w:val="00EE5138"/>
    <w:rsid w:val="00EE69FE"/>
    <w:rsid w:val="00EF16CA"/>
    <w:rsid w:val="00EF3606"/>
    <w:rsid w:val="00EF405B"/>
    <w:rsid w:val="00EF5769"/>
    <w:rsid w:val="00EF6706"/>
    <w:rsid w:val="00F00304"/>
    <w:rsid w:val="00F00B70"/>
    <w:rsid w:val="00F01982"/>
    <w:rsid w:val="00F10BE2"/>
    <w:rsid w:val="00F11329"/>
    <w:rsid w:val="00F128A9"/>
    <w:rsid w:val="00F144EA"/>
    <w:rsid w:val="00F21E20"/>
    <w:rsid w:val="00F22183"/>
    <w:rsid w:val="00F23D67"/>
    <w:rsid w:val="00F23DDA"/>
    <w:rsid w:val="00F35AEA"/>
    <w:rsid w:val="00F377AA"/>
    <w:rsid w:val="00F45610"/>
    <w:rsid w:val="00F511DB"/>
    <w:rsid w:val="00F57BBB"/>
    <w:rsid w:val="00F6306A"/>
    <w:rsid w:val="00F6567D"/>
    <w:rsid w:val="00F66355"/>
    <w:rsid w:val="00F91B96"/>
    <w:rsid w:val="00F9260A"/>
    <w:rsid w:val="00F94D3F"/>
    <w:rsid w:val="00FA453E"/>
    <w:rsid w:val="00FB05EE"/>
    <w:rsid w:val="00FB6EB2"/>
    <w:rsid w:val="00FF0193"/>
    <w:rsid w:val="00FF65EB"/>
    <w:rsid w:val="00FF7C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1AA13"/>
  <w15:chartTrackingRefBased/>
  <w15:docId w15:val="{CBAFB604-4785-4862-AEEB-CB073703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t-EE" w:eastAsia="et-EE"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F5B34"/>
  </w:style>
  <w:style w:type="paragraph" w:styleId="Pealkiri1">
    <w:name w:val="heading 1"/>
    <w:basedOn w:val="Normaallaad"/>
    <w:next w:val="Normaallaad"/>
    <w:link w:val="Pealkiri1Mrk"/>
    <w:uiPriority w:val="9"/>
    <w:qFormat/>
    <w:rsid w:val="00AF5B34"/>
    <w:pPr>
      <w:pBdr>
        <w:top w:val="single" w:sz="24" w:space="0" w:color="99CB38" w:themeColor="accent1"/>
        <w:left w:val="single" w:sz="24" w:space="0" w:color="99CB38" w:themeColor="accent1"/>
        <w:bottom w:val="single" w:sz="24" w:space="0" w:color="99CB38" w:themeColor="accent1"/>
        <w:right w:val="single" w:sz="24" w:space="0" w:color="99CB38" w:themeColor="accent1"/>
      </w:pBdr>
      <w:shd w:val="clear" w:color="auto" w:fill="99CB38" w:themeFill="accent1"/>
      <w:spacing w:after="0"/>
      <w:outlineLvl w:val="0"/>
    </w:pPr>
    <w:rPr>
      <w:caps/>
      <w:color w:val="FFFFFF" w:themeColor="background1"/>
      <w:spacing w:val="15"/>
      <w:sz w:val="22"/>
      <w:szCs w:val="22"/>
    </w:rPr>
  </w:style>
  <w:style w:type="paragraph" w:styleId="Pealkiri2">
    <w:name w:val="heading 2"/>
    <w:basedOn w:val="Normaallaad"/>
    <w:next w:val="Normaallaad"/>
    <w:link w:val="Pealkiri2Mrk"/>
    <w:uiPriority w:val="9"/>
    <w:unhideWhenUsed/>
    <w:qFormat/>
    <w:rsid w:val="00AF5B34"/>
    <w:pPr>
      <w:pBdr>
        <w:top w:val="single" w:sz="24" w:space="0" w:color="EAF4D7" w:themeColor="accent1" w:themeTint="33"/>
        <w:left w:val="single" w:sz="24" w:space="0" w:color="EAF4D7" w:themeColor="accent1" w:themeTint="33"/>
        <w:bottom w:val="single" w:sz="24" w:space="0" w:color="EAF4D7" w:themeColor="accent1" w:themeTint="33"/>
        <w:right w:val="single" w:sz="24" w:space="0" w:color="EAF4D7" w:themeColor="accent1" w:themeTint="33"/>
      </w:pBdr>
      <w:shd w:val="clear" w:color="auto" w:fill="EAF4D7" w:themeFill="accent1" w:themeFillTint="33"/>
      <w:spacing w:after="0"/>
      <w:outlineLvl w:val="1"/>
    </w:pPr>
    <w:rPr>
      <w:caps/>
      <w:spacing w:val="15"/>
    </w:rPr>
  </w:style>
  <w:style w:type="paragraph" w:styleId="Pealkiri3">
    <w:name w:val="heading 3"/>
    <w:basedOn w:val="Normaallaad"/>
    <w:next w:val="Normaallaad"/>
    <w:link w:val="Pealkiri3Mrk"/>
    <w:uiPriority w:val="9"/>
    <w:unhideWhenUsed/>
    <w:qFormat/>
    <w:rsid w:val="00AF5B34"/>
    <w:pPr>
      <w:pBdr>
        <w:top w:val="single" w:sz="6" w:space="2" w:color="99CB38" w:themeColor="accent1"/>
      </w:pBdr>
      <w:spacing w:before="300" w:after="0"/>
      <w:outlineLvl w:val="2"/>
    </w:pPr>
    <w:rPr>
      <w:caps/>
      <w:color w:val="4C661A" w:themeColor="accent1" w:themeShade="7F"/>
      <w:spacing w:val="15"/>
    </w:rPr>
  </w:style>
  <w:style w:type="paragraph" w:styleId="Pealkiri4">
    <w:name w:val="heading 4"/>
    <w:basedOn w:val="Normaallaad"/>
    <w:next w:val="Normaallaad"/>
    <w:link w:val="Pealkiri4Mrk"/>
    <w:uiPriority w:val="9"/>
    <w:semiHidden/>
    <w:unhideWhenUsed/>
    <w:qFormat/>
    <w:rsid w:val="00AF5B34"/>
    <w:pPr>
      <w:pBdr>
        <w:top w:val="dotted" w:sz="6" w:space="2" w:color="99CB38" w:themeColor="accent1"/>
      </w:pBdr>
      <w:spacing w:before="200" w:after="0"/>
      <w:outlineLvl w:val="3"/>
    </w:pPr>
    <w:rPr>
      <w:caps/>
      <w:color w:val="729928" w:themeColor="accent1" w:themeShade="BF"/>
      <w:spacing w:val="10"/>
    </w:rPr>
  </w:style>
  <w:style w:type="paragraph" w:styleId="Pealkiri5">
    <w:name w:val="heading 5"/>
    <w:basedOn w:val="Normaallaad"/>
    <w:next w:val="Normaallaad"/>
    <w:link w:val="Pealkiri5Mrk"/>
    <w:uiPriority w:val="9"/>
    <w:semiHidden/>
    <w:unhideWhenUsed/>
    <w:qFormat/>
    <w:rsid w:val="00AF5B34"/>
    <w:pPr>
      <w:pBdr>
        <w:bottom w:val="single" w:sz="6" w:space="1" w:color="99CB38" w:themeColor="accent1"/>
      </w:pBdr>
      <w:spacing w:before="200" w:after="0"/>
      <w:outlineLvl w:val="4"/>
    </w:pPr>
    <w:rPr>
      <w:caps/>
      <w:color w:val="729928" w:themeColor="accent1" w:themeShade="BF"/>
      <w:spacing w:val="10"/>
    </w:rPr>
  </w:style>
  <w:style w:type="paragraph" w:styleId="Pealkiri6">
    <w:name w:val="heading 6"/>
    <w:basedOn w:val="Normaallaad"/>
    <w:next w:val="Normaallaad"/>
    <w:link w:val="Pealkiri6Mrk"/>
    <w:uiPriority w:val="9"/>
    <w:semiHidden/>
    <w:unhideWhenUsed/>
    <w:qFormat/>
    <w:rsid w:val="00AF5B34"/>
    <w:pPr>
      <w:pBdr>
        <w:bottom w:val="dotted" w:sz="6" w:space="1" w:color="99CB38" w:themeColor="accent1"/>
      </w:pBdr>
      <w:spacing w:before="200" w:after="0"/>
      <w:outlineLvl w:val="5"/>
    </w:pPr>
    <w:rPr>
      <w:caps/>
      <w:color w:val="729928" w:themeColor="accent1" w:themeShade="BF"/>
      <w:spacing w:val="10"/>
    </w:rPr>
  </w:style>
  <w:style w:type="paragraph" w:styleId="Pealkiri7">
    <w:name w:val="heading 7"/>
    <w:basedOn w:val="Normaallaad"/>
    <w:next w:val="Normaallaad"/>
    <w:link w:val="Pealkiri7Mrk"/>
    <w:uiPriority w:val="9"/>
    <w:semiHidden/>
    <w:unhideWhenUsed/>
    <w:qFormat/>
    <w:rsid w:val="00AF5B34"/>
    <w:pPr>
      <w:spacing w:before="200" w:after="0"/>
      <w:outlineLvl w:val="6"/>
    </w:pPr>
    <w:rPr>
      <w:caps/>
      <w:color w:val="729928" w:themeColor="accent1" w:themeShade="BF"/>
      <w:spacing w:val="10"/>
    </w:rPr>
  </w:style>
  <w:style w:type="paragraph" w:styleId="Pealkiri8">
    <w:name w:val="heading 8"/>
    <w:basedOn w:val="Normaallaad"/>
    <w:next w:val="Normaallaad"/>
    <w:link w:val="Pealkiri8Mrk"/>
    <w:uiPriority w:val="9"/>
    <w:semiHidden/>
    <w:unhideWhenUsed/>
    <w:qFormat/>
    <w:rsid w:val="00AF5B34"/>
    <w:pPr>
      <w:spacing w:before="200" w:after="0"/>
      <w:outlineLvl w:val="7"/>
    </w:pPr>
    <w:rPr>
      <w:caps/>
      <w:spacing w:val="10"/>
      <w:sz w:val="18"/>
      <w:szCs w:val="18"/>
    </w:rPr>
  </w:style>
  <w:style w:type="paragraph" w:styleId="Pealkiri9">
    <w:name w:val="heading 9"/>
    <w:basedOn w:val="Normaallaad"/>
    <w:next w:val="Normaallaad"/>
    <w:link w:val="Pealkiri9Mrk"/>
    <w:uiPriority w:val="9"/>
    <w:semiHidden/>
    <w:unhideWhenUsed/>
    <w:qFormat/>
    <w:rsid w:val="00AF5B34"/>
    <w:pPr>
      <w:spacing w:before="200" w:after="0"/>
      <w:outlineLvl w:val="8"/>
    </w:pPr>
    <w:rPr>
      <w:i/>
      <w:iCs/>
      <w:caps/>
      <w:spacing w:val="10"/>
      <w:sz w:val="18"/>
      <w:szCs w:val="1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F5B34"/>
    <w:rPr>
      <w:caps/>
      <w:color w:val="FFFFFF" w:themeColor="background1"/>
      <w:spacing w:val="15"/>
      <w:sz w:val="22"/>
      <w:szCs w:val="22"/>
      <w:shd w:val="clear" w:color="auto" w:fill="99CB38" w:themeFill="accent1"/>
    </w:rPr>
  </w:style>
  <w:style w:type="character" w:customStyle="1" w:styleId="Pealkiri2Mrk">
    <w:name w:val="Pealkiri 2 Märk"/>
    <w:basedOn w:val="Liguvaikefont"/>
    <w:link w:val="Pealkiri2"/>
    <w:uiPriority w:val="9"/>
    <w:rsid w:val="00AF5B34"/>
    <w:rPr>
      <w:caps/>
      <w:spacing w:val="15"/>
      <w:shd w:val="clear" w:color="auto" w:fill="EAF4D7" w:themeFill="accent1" w:themeFillTint="33"/>
    </w:rPr>
  </w:style>
  <w:style w:type="character" w:customStyle="1" w:styleId="Pealkiri3Mrk">
    <w:name w:val="Pealkiri 3 Märk"/>
    <w:basedOn w:val="Liguvaikefont"/>
    <w:link w:val="Pealkiri3"/>
    <w:uiPriority w:val="9"/>
    <w:rsid w:val="00AF5B34"/>
    <w:rPr>
      <w:caps/>
      <w:color w:val="4C661A" w:themeColor="accent1" w:themeShade="7F"/>
      <w:spacing w:val="15"/>
    </w:rPr>
  </w:style>
  <w:style w:type="character" w:customStyle="1" w:styleId="Pealkiri4Mrk">
    <w:name w:val="Pealkiri 4 Märk"/>
    <w:basedOn w:val="Liguvaikefont"/>
    <w:link w:val="Pealkiri4"/>
    <w:uiPriority w:val="9"/>
    <w:semiHidden/>
    <w:rsid w:val="00AF5B34"/>
    <w:rPr>
      <w:caps/>
      <w:color w:val="729928" w:themeColor="accent1" w:themeShade="BF"/>
      <w:spacing w:val="10"/>
    </w:rPr>
  </w:style>
  <w:style w:type="character" w:customStyle="1" w:styleId="Pealkiri5Mrk">
    <w:name w:val="Pealkiri 5 Märk"/>
    <w:basedOn w:val="Liguvaikefont"/>
    <w:link w:val="Pealkiri5"/>
    <w:uiPriority w:val="9"/>
    <w:semiHidden/>
    <w:rsid w:val="00AF5B34"/>
    <w:rPr>
      <w:caps/>
      <w:color w:val="729928" w:themeColor="accent1" w:themeShade="BF"/>
      <w:spacing w:val="10"/>
    </w:rPr>
  </w:style>
  <w:style w:type="character" w:customStyle="1" w:styleId="Pealkiri6Mrk">
    <w:name w:val="Pealkiri 6 Märk"/>
    <w:basedOn w:val="Liguvaikefont"/>
    <w:link w:val="Pealkiri6"/>
    <w:uiPriority w:val="9"/>
    <w:semiHidden/>
    <w:rsid w:val="00AF5B34"/>
    <w:rPr>
      <w:caps/>
      <w:color w:val="729928" w:themeColor="accent1" w:themeShade="BF"/>
      <w:spacing w:val="10"/>
    </w:rPr>
  </w:style>
  <w:style w:type="character" w:customStyle="1" w:styleId="Pealkiri7Mrk">
    <w:name w:val="Pealkiri 7 Märk"/>
    <w:basedOn w:val="Liguvaikefont"/>
    <w:link w:val="Pealkiri7"/>
    <w:uiPriority w:val="9"/>
    <w:semiHidden/>
    <w:rsid w:val="00AF5B34"/>
    <w:rPr>
      <w:caps/>
      <w:color w:val="729928" w:themeColor="accent1" w:themeShade="BF"/>
      <w:spacing w:val="10"/>
    </w:rPr>
  </w:style>
  <w:style w:type="character" w:customStyle="1" w:styleId="Pealkiri8Mrk">
    <w:name w:val="Pealkiri 8 Märk"/>
    <w:basedOn w:val="Liguvaikefont"/>
    <w:link w:val="Pealkiri8"/>
    <w:uiPriority w:val="9"/>
    <w:semiHidden/>
    <w:rsid w:val="00AF5B34"/>
    <w:rPr>
      <w:caps/>
      <w:spacing w:val="10"/>
      <w:sz w:val="18"/>
      <w:szCs w:val="18"/>
    </w:rPr>
  </w:style>
  <w:style w:type="character" w:customStyle="1" w:styleId="Pealkiri9Mrk">
    <w:name w:val="Pealkiri 9 Märk"/>
    <w:basedOn w:val="Liguvaikefont"/>
    <w:link w:val="Pealkiri9"/>
    <w:uiPriority w:val="9"/>
    <w:semiHidden/>
    <w:rsid w:val="00AF5B34"/>
    <w:rPr>
      <w:i/>
      <w:iCs/>
      <w:caps/>
      <w:spacing w:val="10"/>
      <w:sz w:val="18"/>
      <w:szCs w:val="18"/>
    </w:rPr>
  </w:style>
  <w:style w:type="paragraph" w:styleId="Pealkiri">
    <w:name w:val="Title"/>
    <w:basedOn w:val="Normaallaad"/>
    <w:next w:val="Normaallaad"/>
    <w:link w:val="PealkiriMrk"/>
    <w:uiPriority w:val="10"/>
    <w:qFormat/>
    <w:rsid w:val="00AF5B34"/>
    <w:pPr>
      <w:spacing w:before="0" w:after="0"/>
    </w:pPr>
    <w:rPr>
      <w:rFonts w:asciiTheme="majorHAnsi" w:eastAsiaTheme="majorEastAsia" w:hAnsiTheme="majorHAnsi" w:cstheme="majorBidi"/>
      <w:caps/>
      <w:color w:val="99CB38" w:themeColor="accent1"/>
      <w:spacing w:val="10"/>
      <w:sz w:val="52"/>
      <w:szCs w:val="52"/>
    </w:rPr>
  </w:style>
  <w:style w:type="character" w:customStyle="1" w:styleId="PealkiriMrk">
    <w:name w:val="Pealkiri Märk"/>
    <w:basedOn w:val="Liguvaikefont"/>
    <w:link w:val="Pealkiri"/>
    <w:uiPriority w:val="10"/>
    <w:rsid w:val="00AF5B34"/>
    <w:rPr>
      <w:rFonts w:asciiTheme="majorHAnsi" w:eastAsiaTheme="majorEastAsia" w:hAnsiTheme="majorHAnsi" w:cstheme="majorBidi"/>
      <w:caps/>
      <w:color w:val="99CB38" w:themeColor="accent1"/>
      <w:spacing w:val="10"/>
      <w:sz w:val="52"/>
      <w:szCs w:val="52"/>
    </w:rPr>
  </w:style>
  <w:style w:type="paragraph" w:styleId="Alapealkiri">
    <w:name w:val="Subtitle"/>
    <w:basedOn w:val="Normaallaad"/>
    <w:next w:val="Normaallaad"/>
    <w:link w:val="AlapealkiriMrk"/>
    <w:uiPriority w:val="11"/>
    <w:qFormat/>
    <w:rsid w:val="00AF5B34"/>
    <w:pPr>
      <w:spacing w:before="0" w:after="500" w:line="240" w:lineRule="auto"/>
    </w:pPr>
    <w:rPr>
      <w:caps/>
      <w:color w:val="595959" w:themeColor="text1" w:themeTint="A6"/>
      <w:spacing w:val="10"/>
      <w:sz w:val="21"/>
      <w:szCs w:val="21"/>
    </w:rPr>
  </w:style>
  <w:style w:type="character" w:customStyle="1" w:styleId="AlapealkiriMrk">
    <w:name w:val="Alapealkiri Märk"/>
    <w:basedOn w:val="Liguvaikefont"/>
    <w:link w:val="Alapealkiri"/>
    <w:uiPriority w:val="11"/>
    <w:rsid w:val="00AF5B34"/>
    <w:rPr>
      <w:caps/>
      <w:color w:val="595959" w:themeColor="text1" w:themeTint="A6"/>
      <w:spacing w:val="10"/>
      <w:sz w:val="21"/>
      <w:szCs w:val="21"/>
    </w:rPr>
  </w:style>
  <w:style w:type="paragraph" w:styleId="Tsitaat">
    <w:name w:val="Quote"/>
    <w:basedOn w:val="Normaallaad"/>
    <w:next w:val="Normaallaad"/>
    <w:link w:val="TsitaatMrk"/>
    <w:uiPriority w:val="29"/>
    <w:qFormat/>
    <w:rsid w:val="00AF5B34"/>
    <w:rPr>
      <w:i/>
      <w:iCs/>
      <w:sz w:val="24"/>
      <w:szCs w:val="24"/>
    </w:rPr>
  </w:style>
  <w:style w:type="character" w:customStyle="1" w:styleId="TsitaatMrk">
    <w:name w:val="Tsitaat Märk"/>
    <w:basedOn w:val="Liguvaikefont"/>
    <w:link w:val="Tsitaat"/>
    <w:uiPriority w:val="29"/>
    <w:rsid w:val="00AF5B34"/>
    <w:rPr>
      <w:i/>
      <w:iCs/>
      <w:sz w:val="24"/>
      <w:szCs w:val="24"/>
    </w:rPr>
  </w:style>
  <w:style w:type="paragraph" w:styleId="Loendilik">
    <w:name w:val="List Paragraph"/>
    <w:basedOn w:val="Normaallaad"/>
    <w:uiPriority w:val="34"/>
    <w:qFormat/>
    <w:rsid w:val="00AF5B34"/>
    <w:pPr>
      <w:ind w:left="720"/>
      <w:contextualSpacing/>
    </w:pPr>
  </w:style>
  <w:style w:type="character" w:styleId="Selgeltmrgatavrhutus">
    <w:name w:val="Intense Emphasis"/>
    <w:uiPriority w:val="21"/>
    <w:qFormat/>
    <w:rsid w:val="00AF5B34"/>
    <w:rPr>
      <w:b/>
      <w:bCs/>
      <w:caps/>
      <w:color w:val="4C661A" w:themeColor="accent1" w:themeShade="7F"/>
      <w:spacing w:val="10"/>
    </w:rPr>
  </w:style>
  <w:style w:type="paragraph" w:styleId="Selgeltmrgatavtsitaat">
    <w:name w:val="Intense Quote"/>
    <w:basedOn w:val="Normaallaad"/>
    <w:next w:val="Normaallaad"/>
    <w:link w:val="SelgeltmrgatavtsitaatMrk"/>
    <w:uiPriority w:val="30"/>
    <w:qFormat/>
    <w:rsid w:val="00AF5B34"/>
    <w:pPr>
      <w:spacing w:before="240" w:after="240" w:line="240" w:lineRule="auto"/>
      <w:ind w:left="1080" w:right="1080"/>
      <w:jc w:val="center"/>
    </w:pPr>
    <w:rPr>
      <w:color w:val="99CB38" w:themeColor="accent1"/>
      <w:sz w:val="24"/>
      <w:szCs w:val="24"/>
    </w:rPr>
  </w:style>
  <w:style w:type="character" w:customStyle="1" w:styleId="SelgeltmrgatavtsitaatMrk">
    <w:name w:val="Selgelt märgatav tsitaat Märk"/>
    <w:basedOn w:val="Liguvaikefont"/>
    <w:link w:val="Selgeltmrgatavtsitaat"/>
    <w:uiPriority w:val="30"/>
    <w:rsid w:val="00AF5B34"/>
    <w:rPr>
      <w:color w:val="99CB38" w:themeColor="accent1"/>
      <w:sz w:val="24"/>
      <w:szCs w:val="24"/>
    </w:rPr>
  </w:style>
  <w:style w:type="character" w:styleId="Selgeltmrgatavviide">
    <w:name w:val="Intense Reference"/>
    <w:uiPriority w:val="32"/>
    <w:qFormat/>
    <w:rsid w:val="00AF5B34"/>
    <w:rPr>
      <w:b/>
      <w:bCs/>
      <w:i/>
      <w:iCs/>
      <w:caps/>
      <w:color w:val="99CB38" w:themeColor="accent1"/>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 Char1,Schriftart:,fn,single space,f"/>
    <w:basedOn w:val="Normaallaad"/>
    <w:link w:val="AllmrkusetekstMrk"/>
    <w:uiPriority w:val="99"/>
    <w:unhideWhenUsed/>
    <w:rsid w:val="00AF5B34"/>
    <w:pPr>
      <w:spacing w:after="0" w:line="240" w:lineRule="auto"/>
    </w:p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Schriftart: Märk,fn Märk"/>
    <w:basedOn w:val="Liguvaikefont"/>
    <w:link w:val="Allmrkusetekst"/>
    <w:uiPriority w:val="99"/>
    <w:rsid w:val="00AF5B34"/>
    <w:rPr>
      <w:sz w:val="20"/>
    </w:rPr>
  </w:style>
  <w:style w:type="character" w:styleId="Allmrkuseviide">
    <w:name w:val="footnote reference"/>
    <w:aliases w:val="Footnote symbol,Знак сноски 1,Знак сноски-FN,Ciae niinee-FN,Footnote reference number,Times 10 Point,Exposant 3 Point,EN Footnote Reference,note TESI,Ref,de nota al pie,-E Fußnotenzeichen,fr,Footnote Reference Superscript,footnote ref"/>
    <w:uiPriority w:val="99"/>
    <w:rsid w:val="00AF5B34"/>
    <w:rPr>
      <w:rFonts w:cs="Times New Roman"/>
      <w:vertAlign w:val="superscript"/>
    </w:rPr>
  </w:style>
  <w:style w:type="character" w:styleId="Hperlink">
    <w:name w:val="Hyperlink"/>
    <w:basedOn w:val="Liguvaikefont"/>
    <w:uiPriority w:val="99"/>
    <w:unhideWhenUsed/>
    <w:rsid w:val="00AF5B34"/>
    <w:rPr>
      <w:color w:val="EE7B08" w:themeColor="hyperlink"/>
      <w:u w:val="single"/>
    </w:rPr>
  </w:style>
  <w:style w:type="paragraph" w:styleId="Pealdis">
    <w:name w:val="caption"/>
    <w:basedOn w:val="Normaallaad"/>
    <w:next w:val="Normaallaad"/>
    <w:uiPriority w:val="35"/>
    <w:semiHidden/>
    <w:unhideWhenUsed/>
    <w:qFormat/>
    <w:rsid w:val="00AF5B34"/>
    <w:rPr>
      <w:b/>
      <w:bCs/>
      <w:color w:val="729928" w:themeColor="accent1" w:themeShade="BF"/>
      <w:sz w:val="16"/>
      <w:szCs w:val="16"/>
    </w:rPr>
  </w:style>
  <w:style w:type="character" w:styleId="Tugev">
    <w:name w:val="Strong"/>
    <w:uiPriority w:val="22"/>
    <w:qFormat/>
    <w:rsid w:val="00AF5B34"/>
    <w:rPr>
      <w:b/>
      <w:bCs/>
    </w:rPr>
  </w:style>
  <w:style w:type="character" w:styleId="Rhutus">
    <w:name w:val="Emphasis"/>
    <w:uiPriority w:val="20"/>
    <w:qFormat/>
    <w:rsid w:val="00AF5B34"/>
    <w:rPr>
      <w:caps/>
      <w:color w:val="4C661A" w:themeColor="accent1" w:themeShade="7F"/>
      <w:spacing w:val="5"/>
    </w:rPr>
  </w:style>
  <w:style w:type="paragraph" w:styleId="Vahedeta">
    <w:name w:val="No Spacing"/>
    <w:uiPriority w:val="1"/>
    <w:qFormat/>
    <w:rsid w:val="00AF5B34"/>
    <w:pPr>
      <w:spacing w:after="0" w:line="240" w:lineRule="auto"/>
    </w:pPr>
  </w:style>
  <w:style w:type="character" w:styleId="Vaevumrgatavrhutus">
    <w:name w:val="Subtle Emphasis"/>
    <w:uiPriority w:val="19"/>
    <w:qFormat/>
    <w:rsid w:val="00AF5B34"/>
    <w:rPr>
      <w:i/>
      <w:iCs/>
      <w:color w:val="4C661A" w:themeColor="accent1" w:themeShade="7F"/>
    </w:rPr>
  </w:style>
  <w:style w:type="character" w:styleId="Vaevumrgatavviide">
    <w:name w:val="Subtle Reference"/>
    <w:uiPriority w:val="31"/>
    <w:qFormat/>
    <w:rsid w:val="00AF5B34"/>
    <w:rPr>
      <w:b/>
      <w:bCs/>
      <w:color w:val="99CB38" w:themeColor="accent1"/>
    </w:rPr>
  </w:style>
  <w:style w:type="character" w:styleId="Raamatupealkiri">
    <w:name w:val="Book Title"/>
    <w:uiPriority w:val="33"/>
    <w:qFormat/>
    <w:rsid w:val="00AF5B34"/>
    <w:rPr>
      <w:b/>
      <w:bCs/>
      <w:i/>
      <w:iCs/>
      <w:spacing w:val="0"/>
    </w:rPr>
  </w:style>
  <w:style w:type="paragraph" w:styleId="Sisukorrapealkiri">
    <w:name w:val="TOC Heading"/>
    <w:basedOn w:val="Pealkiri1"/>
    <w:next w:val="Normaallaad"/>
    <w:uiPriority w:val="39"/>
    <w:unhideWhenUsed/>
    <w:qFormat/>
    <w:rsid w:val="00AF5B34"/>
    <w:pPr>
      <w:outlineLvl w:val="9"/>
    </w:pPr>
  </w:style>
  <w:style w:type="paragraph" w:styleId="SK1">
    <w:name w:val="toc 1"/>
    <w:basedOn w:val="Normaallaad"/>
    <w:next w:val="Normaallaad"/>
    <w:autoRedefine/>
    <w:uiPriority w:val="39"/>
    <w:unhideWhenUsed/>
    <w:rsid w:val="00AF5B34"/>
    <w:pPr>
      <w:spacing w:after="100"/>
    </w:pPr>
  </w:style>
  <w:style w:type="character" w:styleId="Lahendamatamainimine">
    <w:name w:val="Unresolved Mention"/>
    <w:basedOn w:val="Liguvaikefont"/>
    <w:uiPriority w:val="99"/>
    <w:semiHidden/>
    <w:unhideWhenUsed/>
    <w:rsid w:val="004D017F"/>
    <w:rPr>
      <w:color w:val="605E5C"/>
      <w:shd w:val="clear" w:color="auto" w:fill="E1DFDD"/>
    </w:rPr>
  </w:style>
  <w:style w:type="table" w:styleId="Ruuttabel4rhk1">
    <w:name w:val="Grid Table 4 Accent 1"/>
    <w:basedOn w:val="Normaaltabel"/>
    <w:uiPriority w:val="49"/>
    <w:rsid w:val="0099096F"/>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paragraph" w:styleId="SK2">
    <w:name w:val="toc 2"/>
    <w:basedOn w:val="Normaallaad"/>
    <w:next w:val="Normaallaad"/>
    <w:autoRedefine/>
    <w:uiPriority w:val="39"/>
    <w:unhideWhenUsed/>
    <w:rsid w:val="00EC49AA"/>
    <w:pPr>
      <w:spacing w:after="100"/>
      <w:ind w:left="200"/>
    </w:pPr>
  </w:style>
  <w:style w:type="paragraph" w:styleId="Pis">
    <w:name w:val="header"/>
    <w:basedOn w:val="Normaallaad"/>
    <w:link w:val="PisMrk"/>
    <w:uiPriority w:val="99"/>
    <w:unhideWhenUsed/>
    <w:rsid w:val="00B51518"/>
    <w:pPr>
      <w:tabs>
        <w:tab w:val="center" w:pos="4513"/>
        <w:tab w:val="right" w:pos="9026"/>
      </w:tabs>
      <w:spacing w:before="0" w:after="0" w:line="240" w:lineRule="auto"/>
    </w:pPr>
  </w:style>
  <w:style w:type="character" w:customStyle="1" w:styleId="PisMrk">
    <w:name w:val="Päis Märk"/>
    <w:basedOn w:val="Liguvaikefont"/>
    <w:link w:val="Pis"/>
    <w:uiPriority w:val="99"/>
    <w:rsid w:val="00B51518"/>
  </w:style>
  <w:style w:type="paragraph" w:styleId="Jalus">
    <w:name w:val="footer"/>
    <w:basedOn w:val="Normaallaad"/>
    <w:link w:val="JalusMrk"/>
    <w:uiPriority w:val="99"/>
    <w:unhideWhenUsed/>
    <w:rsid w:val="00B51518"/>
    <w:pPr>
      <w:tabs>
        <w:tab w:val="center" w:pos="4513"/>
        <w:tab w:val="right" w:pos="9026"/>
      </w:tabs>
      <w:spacing w:before="0" w:after="0" w:line="240" w:lineRule="auto"/>
    </w:pPr>
  </w:style>
  <w:style w:type="character" w:customStyle="1" w:styleId="JalusMrk">
    <w:name w:val="Jalus Märk"/>
    <w:basedOn w:val="Liguvaikefont"/>
    <w:link w:val="Jalus"/>
    <w:uiPriority w:val="99"/>
    <w:rsid w:val="00B51518"/>
  </w:style>
  <w:style w:type="table" w:styleId="Kontuurtabel">
    <w:name w:val="Table Grid"/>
    <w:basedOn w:val="Normaaltabel"/>
    <w:uiPriority w:val="59"/>
    <w:rsid w:val="008D010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umeruuttabel5rhk1">
    <w:name w:val="Grid Table 5 Dark Accent 1"/>
    <w:basedOn w:val="Normaaltabel"/>
    <w:uiPriority w:val="50"/>
    <w:rsid w:val="008D01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paragraph" w:customStyle="1" w:styleId="pdq2pgselectionanchorcontainer">
    <w:name w:val="pdq2pg_selectionanchorcontainer"/>
    <w:basedOn w:val="Normaallaad"/>
    <w:rsid w:val="001B433E"/>
    <w:pPr>
      <w:spacing w:beforeAutospacing="1" w:after="100" w:afterAutospacing="1" w:line="240" w:lineRule="auto"/>
    </w:pPr>
    <w:rPr>
      <w:rFonts w:ascii="Times New Roman" w:eastAsia="Times New Roman" w:hAnsi="Times New Roman" w:cs="Times New Roman"/>
      <w:sz w:val="24"/>
      <w:szCs w:val="24"/>
    </w:rPr>
  </w:style>
  <w:style w:type="paragraph" w:styleId="Normaallaadveeb">
    <w:name w:val="Normal (Web)"/>
    <w:basedOn w:val="Normaallaad"/>
    <w:uiPriority w:val="99"/>
    <w:unhideWhenUsed/>
    <w:rsid w:val="001B433E"/>
    <w:pPr>
      <w:spacing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allaad"/>
    <w:rsid w:val="005B2B8F"/>
    <w:pPr>
      <w:spacing w:beforeAutospacing="1" w:after="100" w:afterAutospacing="1" w:line="240" w:lineRule="auto"/>
    </w:pPr>
    <w:rPr>
      <w:rFonts w:ascii="Times New Roman" w:eastAsia="Times New Roman" w:hAnsi="Times New Roman" w:cs="Times New Roman"/>
      <w:sz w:val="24"/>
      <w:szCs w:val="24"/>
    </w:rPr>
  </w:style>
  <w:style w:type="table" w:styleId="Loetelutabel4rhk1">
    <w:name w:val="List Table 4 Accent 1"/>
    <w:basedOn w:val="Normaaltabel"/>
    <w:uiPriority w:val="49"/>
    <w:rsid w:val="00F10BE2"/>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character" w:styleId="Klastatudhperlink">
    <w:name w:val="FollowedHyperlink"/>
    <w:basedOn w:val="Liguvaikefont"/>
    <w:uiPriority w:val="99"/>
    <w:semiHidden/>
    <w:unhideWhenUsed/>
    <w:rsid w:val="00964EF6"/>
    <w:rPr>
      <w:color w:val="977B2D" w:themeColor="followedHyperlink"/>
      <w:u w:val="single"/>
    </w:rPr>
  </w:style>
  <w:style w:type="table" w:styleId="Tumeruuttabel5rhk5">
    <w:name w:val="Grid Table 5 Dark Accent 5"/>
    <w:basedOn w:val="Normaaltabel"/>
    <w:uiPriority w:val="50"/>
    <w:rsid w:val="003C6B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FF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B3C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B3C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B3C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B3CF" w:themeFill="accent5"/>
      </w:tcPr>
    </w:tblStylePr>
    <w:tblStylePr w:type="band1Vert">
      <w:tblPr/>
      <w:tcPr>
        <w:shd w:val="clear" w:color="auto" w:fill="B8E0EB" w:themeFill="accent5" w:themeFillTint="66"/>
      </w:tcPr>
    </w:tblStylePr>
    <w:tblStylePr w:type="band1Horz">
      <w:tblPr/>
      <w:tcPr>
        <w:shd w:val="clear" w:color="auto" w:fill="B8E0EB" w:themeFill="accent5" w:themeFillTint="66"/>
      </w:tcPr>
    </w:tblStylePr>
  </w:style>
  <w:style w:type="character" w:customStyle="1" w:styleId="eop">
    <w:name w:val="eop"/>
    <w:basedOn w:val="Liguvaikefont"/>
    <w:rsid w:val="002873BC"/>
  </w:style>
  <w:style w:type="paragraph" w:styleId="SK3">
    <w:name w:val="toc 3"/>
    <w:basedOn w:val="Normaallaad"/>
    <w:next w:val="Normaallaad"/>
    <w:autoRedefine/>
    <w:uiPriority w:val="39"/>
    <w:unhideWhenUsed/>
    <w:rsid w:val="0097774A"/>
    <w:pPr>
      <w:spacing w:after="100"/>
      <w:ind w:left="400"/>
    </w:pPr>
  </w:style>
  <w:style w:type="character" w:customStyle="1" w:styleId="whitespace-normal">
    <w:name w:val="whitespace-normal"/>
    <w:basedOn w:val="Liguvaikefont"/>
    <w:rsid w:val="0052613B"/>
  </w:style>
  <w:style w:type="character" w:customStyle="1" w:styleId="cf01">
    <w:name w:val="cf01"/>
    <w:basedOn w:val="Liguvaikefont"/>
    <w:rsid w:val="00922AFD"/>
    <w:rPr>
      <w:rFonts w:ascii="Segoe UI" w:hAnsi="Segoe UI" w:cs="Segoe UI" w:hint="default"/>
      <w:sz w:val="18"/>
      <w:szCs w:val="18"/>
    </w:rPr>
  </w:style>
  <w:style w:type="table" w:styleId="Loetelutabel3rhk1">
    <w:name w:val="List Table 3 Accent 1"/>
    <w:basedOn w:val="Normaaltabel"/>
    <w:uiPriority w:val="48"/>
    <w:rsid w:val="00922AFD"/>
    <w:pPr>
      <w:spacing w:after="0" w:line="240" w:lineRule="auto"/>
    </w:pPr>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Helekontuurtabel">
    <w:name w:val="Grid Table Light"/>
    <w:basedOn w:val="Normaaltabel"/>
    <w:uiPriority w:val="40"/>
    <w:rsid w:val="004F5E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allaad"/>
    <w:uiPriority w:val="1"/>
    <w:qFormat/>
    <w:rsid w:val="00967918"/>
    <w:pPr>
      <w:widowControl w:val="0"/>
      <w:autoSpaceDE w:val="0"/>
      <w:autoSpaceDN w:val="0"/>
      <w:spacing w:before="0" w:after="0" w:line="240" w:lineRule="auto"/>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image" Target="media/image6.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image" Target="media/image5.jpeg"/><Relationship Id="rId38" Type="http://schemas.openxmlformats.org/officeDocument/2006/relationships/chart" Target="charts/chart2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3.xml"/><Relationship Id="rId32" Type="http://schemas.openxmlformats.org/officeDocument/2006/relationships/chart" Target="charts/chart20.xml"/><Relationship Id="rId37" Type="http://schemas.openxmlformats.org/officeDocument/2006/relationships/image" Target="media/image8.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hyperlink" Target="https://www.feralmet.ee/laanemaa-jaatmejaam/" TargetMode="External"/><Relationship Id="rId10" Type="http://schemas.openxmlformats.org/officeDocument/2006/relationships/image" Target="media/image3.png"/><Relationship Id="rId19" Type="http://schemas.openxmlformats.org/officeDocument/2006/relationships/chart" Target="charts/chart8.xml"/><Relationship Id="rId31" Type="http://schemas.openxmlformats.org/officeDocument/2006/relationships/hyperlink" Target="https://www.terviseamet.ee/nakkushaigused/info-koostoopartneritele/tervishoiuasutuse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image" Target="media/image7.jpeg"/></Relationships>
</file>

<file path=word/_rels/footnotes.xml.rels><?xml version="1.0" encoding="UTF-8" standalone="yes"?>
<Relationships xmlns="http://schemas.openxmlformats.org/package/2006/relationships"><Relationship Id="rId8" Type="http://schemas.openxmlformats.org/officeDocument/2006/relationships/hyperlink" Target="https://tableau.envir.ee/views/Avalikud_pringud_Jtmed/Omavalitsusetasand?%3Aembed=y&amp;%3Aiid=1&amp;%3AisGuestRedirectFromVizportal=y" TargetMode="External"/><Relationship Id="rId13" Type="http://schemas.openxmlformats.org/officeDocument/2006/relationships/hyperlink" Target="https://www.riigiteataja.ee/et/akt/401072026029" TargetMode="External"/><Relationship Id="rId3" Type="http://schemas.openxmlformats.org/officeDocument/2006/relationships/hyperlink" Target="https://valitsus.ee/strateegia-eesti-2035-arengukavad-ja-planeering/strateegia" TargetMode="External"/><Relationship Id="rId7" Type="http://schemas.openxmlformats.org/officeDocument/2006/relationships/hyperlink" Target="https://www.riigiteataja.ee/et/akt/424102024015" TargetMode="External"/><Relationship Id="rId12" Type="http://schemas.openxmlformats.org/officeDocument/2006/relationships/hyperlink" Target="https://www.riigiteataja.ee/et/akt/412022022011?leiaKehtiv" TargetMode="External"/><Relationship Id="rId2" Type="http://schemas.openxmlformats.org/officeDocument/2006/relationships/hyperlink" Target="https://kliimaministeerium.ee/kevad" TargetMode="External"/><Relationship Id="rId1" Type="http://schemas.openxmlformats.org/officeDocument/2006/relationships/hyperlink" Target="https://www.riigiteataja.ee/aktilisa/0000/1279/3848/12793882.pdf" TargetMode="External"/><Relationship Id="rId6" Type="http://schemas.openxmlformats.org/officeDocument/2006/relationships/hyperlink" Target="https://www.riigiteataja.ee/et/akt/404112022020" TargetMode="External"/><Relationship Id="rId11" Type="http://schemas.openxmlformats.org/officeDocument/2006/relationships/hyperlink" Target="https://www.sei.org/publications/segaolmejaatmete-uuring/" TargetMode="External"/><Relationship Id="rId5" Type="http://schemas.openxmlformats.org/officeDocument/2006/relationships/hyperlink" Target="https://kliimaministeerium.ee/jaatmekava" TargetMode="External"/><Relationship Id="rId15" Type="http://schemas.openxmlformats.org/officeDocument/2006/relationships/hyperlink" Target="https://kliimaministeerium.ee/rohereform-kliima/rohereform/keskkonnahoidlike-urituste-korraldamise-riiklik-juhis" TargetMode="External"/><Relationship Id="rId10" Type="http://schemas.openxmlformats.org/officeDocument/2006/relationships/hyperlink" Target="https://keskkonnaportaal.ee/et/riiklik-jaatmete-sortimisuuring" TargetMode="External"/><Relationship Id="rId4" Type="http://schemas.openxmlformats.org/officeDocument/2006/relationships/hyperlink" Target="https://ringmajandus.envir.ee/sites/default/files/2022-06/Ringmajandus_valge_raamat.pdf" TargetMode="External"/><Relationship Id="rId9" Type="http://schemas.openxmlformats.org/officeDocument/2006/relationships/hyperlink" Target="https://ec.europa.eu/eurostat/databrowser/view/cei_pc031/default/table?lang=en" TargetMode="External"/><Relationship Id="rId14" Type="http://schemas.openxmlformats.org/officeDocument/2006/relationships/hyperlink" Target="https://www.riigiteataja.ee/et/akt/425042018006?leiaKehtiv"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latin typeface="+mn-lt"/>
              </a:rPr>
              <a:t>Rahvaarv</a:t>
            </a:r>
            <a:r>
              <a:rPr lang="et-EE" sz="1400">
                <a:latin typeface="+mn-lt"/>
              </a:rPr>
              <a:t> aastatel 2021-2026</a:t>
            </a:r>
            <a:endParaRPr lang="en-US" sz="1400">
              <a:latin typeface="+mn-lt"/>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Leht1!$B$1</c:f>
              <c:strCache>
                <c:ptCount val="1"/>
                <c:pt idx="0">
                  <c:v>Rahvaarv</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2021</c:v>
                </c:pt>
                <c:pt idx="1">
                  <c:v>2022</c:v>
                </c:pt>
                <c:pt idx="2">
                  <c:v>2023</c:v>
                </c:pt>
                <c:pt idx="3">
                  <c:v>2024</c:v>
                </c:pt>
                <c:pt idx="4">
                  <c:v>2025</c:v>
                </c:pt>
                <c:pt idx="5">
                  <c:v>2026</c:v>
                </c:pt>
              </c:numCache>
            </c:numRef>
          </c:cat>
          <c:val>
            <c:numRef>
              <c:f>Leht1!$B$2:$B$7</c:f>
              <c:numCache>
                <c:formatCode>General</c:formatCode>
                <c:ptCount val="6"/>
                <c:pt idx="0">
                  <c:v>12999</c:v>
                </c:pt>
                <c:pt idx="1">
                  <c:v>12878</c:v>
                </c:pt>
                <c:pt idx="2" formatCode="0">
                  <c:v>13106</c:v>
                </c:pt>
                <c:pt idx="3">
                  <c:v>12998</c:v>
                </c:pt>
                <c:pt idx="4">
                  <c:v>12822</c:v>
                </c:pt>
                <c:pt idx="5">
                  <c:v>12734</c:v>
                </c:pt>
              </c:numCache>
            </c:numRef>
          </c:val>
          <c:extLst>
            <c:ext xmlns:c16="http://schemas.microsoft.com/office/drawing/2014/chart" uri="{C3380CC4-5D6E-409C-BE32-E72D297353CC}">
              <c16:uniqueId val="{00000000-0F78-48BB-8D1E-04F3C23E249D}"/>
            </c:ext>
          </c:extLst>
        </c:ser>
        <c:dLbls>
          <c:showLegendKey val="0"/>
          <c:showVal val="1"/>
          <c:showCatName val="0"/>
          <c:showSerName val="0"/>
          <c:showPercent val="0"/>
          <c:showBubbleSize val="0"/>
        </c:dLbls>
        <c:gapWidth val="115"/>
        <c:overlap val="-20"/>
        <c:axId val="588078184"/>
        <c:axId val="588082408"/>
      </c:barChart>
      <c:catAx>
        <c:axId val="58807818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88082408"/>
        <c:crosses val="autoZero"/>
        <c:auto val="1"/>
        <c:lblAlgn val="ctr"/>
        <c:lblOffset val="100"/>
        <c:noMultiLvlLbl val="0"/>
      </c:catAx>
      <c:valAx>
        <c:axId val="5880824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88078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Rahvaarv</a:t>
            </a:r>
            <a:r>
              <a:rPr lang="et-EE" sz="1200"/>
              <a:t> aastatel 2021-2026</a:t>
            </a:r>
            <a:endParaRPr lang="en-US" sz="12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Leht1!$B$1</c:f>
              <c:strCache>
                <c:ptCount val="1"/>
                <c:pt idx="0">
                  <c:v>Rahvaarv</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2021</c:v>
                </c:pt>
                <c:pt idx="1">
                  <c:v>2022</c:v>
                </c:pt>
                <c:pt idx="2">
                  <c:v>2023</c:v>
                </c:pt>
                <c:pt idx="3">
                  <c:v>2024</c:v>
                </c:pt>
                <c:pt idx="4">
                  <c:v>2025</c:v>
                </c:pt>
                <c:pt idx="5">
                  <c:v>2026</c:v>
                </c:pt>
              </c:numCache>
            </c:numRef>
          </c:cat>
          <c:val>
            <c:numRef>
              <c:f>Leht1!$B$2:$B$7</c:f>
              <c:numCache>
                <c:formatCode>General</c:formatCode>
                <c:ptCount val="6"/>
                <c:pt idx="0">
                  <c:v>7155</c:v>
                </c:pt>
                <c:pt idx="1">
                  <c:v>7119</c:v>
                </c:pt>
                <c:pt idx="2" formatCode="0">
                  <c:v>7269</c:v>
                </c:pt>
                <c:pt idx="3">
                  <c:v>7201</c:v>
                </c:pt>
                <c:pt idx="4">
                  <c:v>7189</c:v>
                </c:pt>
                <c:pt idx="5">
                  <c:v>7205</c:v>
                </c:pt>
              </c:numCache>
            </c:numRef>
          </c:val>
          <c:extLst>
            <c:ext xmlns:c16="http://schemas.microsoft.com/office/drawing/2014/chart" uri="{C3380CC4-5D6E-409C-BE32-E72D297353CC}">
              <c16:uniqueId val="{00000000-EE6C-4650-AECB-1B1E99F95821}"/>
            </c:ext>
          </c:extLst>
        </c:ser>
        <c:dLbls>
          <c:showLegendKey val="0"/>
          <c:showVal val="1"/>
          <c:showCatName val="0"/>
          <c:showSerName val="0"/>
          <c:showPercent val="0"/>
          <c:showBubbleSize val="0"/>
        </c:dLbls>
        <c:gapWidth val="115"/>
        <c:overlap val="-20"/>
        <c:axId val="588078184"/>
        <c:axId val="588082408"/>
      </c:barChart>
      <c:catAx>
        <c:axId val="58807818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88082408"/>
        <c:crosses val="autoZero"/>
        <c:auto val="1"/>
        <c:lblAlgn val="ctr"/>
        <c:lblOffset val="100"/>
        <c:noMultiLvlLbl val="0"/>
      </c:catAx>
      <c:valAx>
        <c:axId val="5880824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88078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Olmejäätmete teke 2021-2025</a:t>
            </a:r>
          </a:p>
        </c:rich>
      </c:tx>
      <c:layout>
        <c:manualLayout>
          <c:xMode val="edge"/>
          <c:yMode val="edge"/>
          <c:x val="0.28851965050421335"/>
          <c:y val="2.143622722400857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77282134963392735"/>
          <c:h val="0.7455280170515598"/>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2963.9</c:v>
                </c:pt>
                <c:pt idx="1">
                  <c:v>2310.8000000000002</c:v>
                </c:pt>
                <c:pt idx="2">
                  <c:v>5274.7</c:v>
                </c:pt>
                <c:pt idx="3">
                  <c:v>2635</c:v>
                </c:pt>
                <c:pt idx="4">
                  <c:v>2276.6</c:v>
                </c:pt>
                <c:pt idx="5">
                  <c:v>4911.6000000000004</c:v>
                </c:pt>
                <c:pt idx="6">
                  <c:v>2416.8000000000002</c:v>
                </c:pt>
                <c:pt idx="7">
                  <c:v>2293.6</c:v>
                </c:pt>
                <c:pt idx="8">
                  <c:v>4710.3999999999996</c:v>
                </c:pt>
                <c:pt idx="9">
                  <c:v>2454.5</c:v>
                </c:pt>
                <c:pt idx="10">
                  <c:v>2238.3000000000002</c:v>
                </c:pt>
                <c:pt idx="11">
                  <c:v>4692.8</c:v>
                </c:pt>
                <c:pt idx="12">
                  <c:v>2343.5</c:v>
                </c:pt>
                <c:pt idx="13">
                  <c:v>2231.9</c:v>
                </c:pt>
                <c:pt idx="14">
                  <c:v>4575.3999999999996</c:v>
                </c:pt>
              </c:numCache>
            </c:numRef>
          </c:val>
          <c:extLst>
            <c:ext xmlns:c16="http://schemas.microsoft.com/office/drawing/2014/chart" uri="{C3380CC4-5D6E-409C-BE32-E72D297353CC}">
              <c16:uniqueId val="{00000000-8CDD-4031-83B9-66E65C65BCC6}"/>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1136.5999999999999</c:v>
                </c:pt>
                <c:pt idx="1">
                  <c:v>906.5</c:v>
                </c:pt>
                <c:pt idx="2">
                  <c:v>2043.1</c:v>
                </c:pt>
                <c:pt idx="3">
                  <c:v>1386.4</c:v>
                </c:pt>
                <c:pt idx="4">
                  <c:v>570.79999999999995</c:v>
                </c:pt>
                <c:pt idx="5">
                  <c:v>1957.2</c:v>
                </c:pt>
                <c:pt idx="6">
                  <c:v>1016.2</c:v>
                </c:pt>
                <c:pt idx="7">
                  <c:v>997.9</c:v>
                </c:pt>
                <c:pt idx="8">
                  <c:v>2014.1</c:v>
                </c:pt>
                <c:pt idx="9">
                  <c:v>932.1</c:v>
                </c:pt>
                <c:pt idx="10">
                  <c:v>1099.5999999999999</c:v>
                </c:pt>
                <c:pt idx="11">
                  <c:v>2031.7</c:v>
                </c:pt>
                <c:pt idx="12">
                  <c:v>957.1</c:v>
                </c:pt>
                <c:pt idx="13">
                  <c:v>1061.5999999999999</c:v>
                </c:pt>
                <c:pt idx="14">
                  <c:v>2018.7</c:v>
                </c:pt>
              </c:numCache>
            </c:numRef>
          </c:val>
          <c:extLst>
            <c:ext xmlns:c16="http://schemas.microsoft.com/office/drawing/2014/chart" uri="{C3380CC4-5D6E-409C-BE32-E72D297353CC}">
              <c16:uniqueId val="{00000001-8CDD-4031-83B9-66E65C65BCC6}"/>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1972015145361404"/>
          <c:y val="0.92598632407791126"/>
          <c:w val="0.35612264773059771"/>
          <c:h val="7.401367592208868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Olmejäätmete teke kg/inimese kohta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7.6595217264508603E-2"/>
          <c:y val="0.18629032258064515"/>
          <c:w val="0.88210848643919515"/>
          <c:h val="0.51232029464058926"/>
        </c:manualLayout>
      </c:layout>
      <c:barChart>
        <c:barDir val="bar"/>
        <c:grouping val="clustered"/>
        <c:varyColors val="0"/>
        <c:ser>
          <c:idx val="0"/>
          <c:order val="0"/>
          <c:tx>
            <c:strRef>
              <c:f>Leht1!$B$1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Leht1!$A$2:$A$6</c:f>
              <c:numCache>
                <c:formatCode>General</c:formatCode>
                <c:ptCount val="5"/>
                <c:pt idx="0">
                  <c:v>2021</c:v>
                </c:pt>
                <c:pt idx="1">
                  <c:v>2022</c:v>
                </c:pt>
                <c:pt idx="2">
                  <c:v>2023</c:v>
                </c:pt>
                <c:pt idx="3">
                  <c:v>2024</c:v>
                </c:pt>
                <c:pt idx="4">
                  <c:v>2025</c:v>
                </c:pt>
              </c:numCache>
            </c:numRef>
          </c:cat>
          <c:val>
            <c:numRef>
              <c:f>Leht1!$B$2:$B$6</c:f>
              <c:numCache>
                <c:formatCode>General</c:formatCode>
                <c:ptCount val="5"/>
                <c:pt idx="0">
                  <c:v>406</c:v>
                </c:pt>
                <c:pt idx="1">
                  <c:v>381</c:v>
                </c:pt>
                <c:pt idx="2">
                  <c:v>359</c:v>
                </c:pt>
                <c:pt idx="3">
                  <c:v>361</c:v>
                </c:pt>
                <c:pt idx="4">
                  <c:v>356</c:v>
                </c:pt>
              </c:numCache>
            </c:numRef>
          </c:val>
          <c:extLst>
            <c:ext xmlns:c16="http://schemas.microsoft.com/office/drawing/2014/chart" uri="{C3380CC4-5D6E-409C-BE32-E72D297353CC}">
              <c16:uniqueId val="{00000000-6788-4231-B47A-83F759438C4F}"/>
            </c:ext>
          </c:extLst>
        </c:ser>
        <c:ser>
          <c:idx val="1"/>
          <c:order val="1"/>
          <c:tx>
            <c:strRef>
              <c:f>Leht1!$C$1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Leht1!$A$2:$A$6</c:f>
              <c:numCache>
                <c:formatCode>General</c:formatCode>
                <c:ptCount val="5"/>
                <c:pt idx="0">
                  <c:v>2021</c:v>
                </c:pt>
                <c:pt idx="1">
                  <c:v>2022</c:v>
                </c:pt>
                <c:pt idx="2">
                  <c:v>2023</c:v>
                </c:pt>
                <c:pt idx="3">
                  <c:v>2024</c:v>
                </c:pt>
                <c:pt idx="4">
                  <c:v>2025</c:v>
                </c:pt>
              </c:numCache>
            </c:numRef>
          </c:cat>
          <c:val>
            <c:numRef>
              <c:f>Leht1!$C$2:$C$6</c:f>
              <c:numCache>
                <c:formatCode>General</c:formatCode>
                <c:ptCount val="5"/>
                <c:pt idx="0">
                  <c:v>286</c:v>
                </c:pt>
                <c:pt idx="1">
                  <c:v>275</c:v>
                </c:pt>
                <c:pt idx="2">
                  <c:v>277</c:v>
                </c:pt>
                <c:pt idx="3">
                  <c:v>282</c:v>
                </c:pt>
                <c:pt idx="4">
                  <c:v>280</c:v>
                </c:pt>
              </c:numCache>
            </c:numRef>
          </c:val>
          <c:extLst>
            <c:ext xmlns:c16="http://schemas.microsoft.com/office/drawing/2014/chart" uri="{C3380CC4-5D6E-409C-BE32-E72D297353CC}">
              <c16:uniqueId val="{00000001-6788-4231-B47A-83F759438C4F}"/>
            </c:ext>
          </c:extLst>
        </c:ser>
        <c:dLbls>
          <c:showLegendKey val="0"/>
          <c:showVal val="0"/>
          <c:showCatName val="0"/>
          <c:showSerName val="0"/>
          <c:showPercent val="0"/>
          <c:showBubbleSize val="0"/>
        </c:dLbls>
        <c:gapWidth val="115"/>
        <c:overlap val="-20"/>
        <c:axId val="362807104"/>
        <c:axId val="362808904"/>
      </c:barChart>
      <c:catAx>
        <c:axId val="36280710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62808904"/>
        <c:crosses val="autoZero"/>
        <c:auto val="1"/>
        <c:lblAlgn val="ctr"/>
        <c:lblOffset val="100"/>
        <c:noMultiLvlLbl val="0"/>
      </c:catAx>
      <c:valAx>
        <c:axId val="3628089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Kilogrammi</a:t>
                </a:r>
                <a:r>
                  <a:rPr lang="et-EE" baseline="0"/>
                  <a:t>/aastas</a:t>
                </a:r>
                <a:endParaRPr lang="et-EE"/>
              </a:p>
            </c:rich>
          </c:tx>
          <c:layout>
            <c:manualLayout>
              <c:xMode val="edge"/>
              <c:yMode val="edge"/>
              <c:x val="0.73045038641003213"/>
              <c:y val="0.829193978957758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62807104"/>
        <c:crosses val="autoZero"/>
        <c:crossBetween val="between"/>
      </c:valAx>
      <c:spPr>
        <a:noFill/>
        <a:ln>
          <a:noFill/>
        </a:ln>
        <a:effectLst/>
      </c:spPr>
    </c:plotArea>
    <c:legend>
      <c:legendPos val="b"/>
      <c:layout>
        <c:manualLayout>
          <c:xMode val="edge"/>
          <c:yMode val="edge"/>
          <c:x val="0.26096948818897636"/>
          <c:y val="0.82932319357516204"/>
          <c:w val="0.35850872912242754"/>
          <c:h val="9.414291832767766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Segaolmejäätmete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1754.9</c:v>
                </c:pt>
                <c:pt idx="1">
                  <c:v>1692.9</c:v>
                </c:pt>
                <c:pt idx="2">
                  <c:v>3447.8</c:v>
                </c:pt>
                <c:pt idx="3">
                  <c:v>1578.7</c:v>
                </c:pt>
                <c:pt idx="4">
                  <c:v>1631.7</c:v>
                </c:pt>
                <c:pt idx="5">
                  <c:v>3210.4</c:v>
                </c:pt>
                <c:pt idx="6">
                  <c:v>1357.7</c:v>
                </c:pt>
                <c:pt idx="7">
                  <c:v>1655.3</c:v>
                </c:pt>
                <c:pt idx="8">
                  <c:v>3013</c:v>
                </c:pt>
                <c:pt idx="9" formatCode="0.0">
                  <c:v>1406.6</c:v>
                </c:pt>
                <c:pt idx="10" formatCode="0.0">
                  <c:v>1436</c:v>
                </c:pt>
                <c:pt idx="11">
                  <c:v>2842.6</c:v>
                </c:pt>
                <c:pt idx="12">
                  <c:v>1262.8</c:v>
                </c:pt>
                <c:pt idx="13">
                  <c:v>1369.5</c:v>
                </c:pt>
                <c:pt idx="14">
                  <c:v>2632.3</c:v>
                </c:pt>
              </c:numCache>
            </c:numRef>
          </c:val>
          <c:extLst>
            <c:ext xmlns:c16="http://schemas.microsoft.com/office/drawing/2014/chart" uri="{C3380CC4-5D6E-409C-BE32-E72D297353CC}">
              <c16:uniqueId val="{00000000-3459-4473-9562-0B9A97C1E17E}"/>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571.4</c:v>
                </c:pt>
                <c:pt idx="1">
                  <c:v>686.3</c:v>
                </c:pt>
                <c:pt idx="2">
                  <c:v>1257.7</c:v>
                </c:pt>
                <c:pt idx="3">
                  <c:v>1049.5999999999999</c:v>
                </c:pt>
                <c:pt idx="4">
                  <c:v>366.9</c:v>
                </c:pt>
                <c:pt idx="5">
                  <c:v>1416.5</c:v>
                </c:pt>
                <c:pt idx="6">
                  <c:v>720.8</c:v>
                </c:pt>
                <c:pt idx="7">
                  <c:v>744.9</c:v>
                </c:pt>
                <c:pt idx="8">
                  <c:v>1465.7</c:v>
                </c:pt>
                <c:pt idx="9">
                  <c:v>660.7</c:v>
                </c:pt>
                <c:pt idx="10">
                  <c:v>676.6</c:v>
                </c:pt>
                <c:pt idx="11">
                  <c:v>1337.3</c:v>
                </c:pt>
                <c:pt idx="12">
                  <c:v>619.9</c:v>
                </c:pt>
                <c:pt idx="13">
                  <c:v>655.6</c:v>
                </c:pt>
                <c:pt idx="14">
                  <c:v>1285.5</c:v>
                </c:pt>
              </c:numCache>
            </c:numRef>
          </c:val>
          <c:extLst>
            <c:ext xmlns:c16="http://schemas.microsoft.com/office/drawing/2014/chart" uri="{C3380CC4-5D6E-409C-BE32-E72D297353CC}">
              <c16:uniqueId val="{00000001-3459-4473-9562-0B9A97C1E17E}"/>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952175714877745"/>
              <c:y val="0.931183342935791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4372548003867937"/>
          <c:y val="0.93140195890147881"/>
          <c:w val="0.35202255145738359"/>
          <c:h val="6.85980410985212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Segaolmejäätme</a:t>
            </a:r>
            <a:r>
              <a:rPr lang="et-EE" sz="1200"/>
              <a:t>te teke kg/inimese kohta 2021-2025</a:t>
            </a:r>
            <a:endParaRPr lang="en-US" sz="1200"/>
          </a:p>
        </c:rich>
      </c:tx>
      <c:layout>
        <c:manualLayout>
          <c:xMode val="edge"/>
          <c:yMode val="edge"/>
          <c:x val="0.19293517997750281"/>
          <c:y val="4.5217990285151007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3859673790776154E-2"/>
          <c:y val="0.20508430609597925"/>
          <c:w val="0.88631889763779526"/>
          <c:h val="0.49370466823942727"/>
        </c:manualLayout>
      </c:layout>
      <c:barChart>
        <c:barDir val="bar"/>
        <c:grouping val="clustered"/>
        <c:varyColors val="0"/>
        <c:ser>
          <c:idx val="0"/>
          <c:order val="0"/>
          <c:tx>
            <c:strRef>
              <c:f>Leht1!$B$1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Leht1!$A$2:$A$6</c:f>
              <c:numCache>
                <c:formatCode>General</c:formatCode>
                <c:ptCount val="5"/>
                <c:pt idx="0">
                  <c:v>2021</c:v>
                </c:pt>
                <c:pt idx="1">
                  <c:v>2022</c:v>
                </c:pt>
                <c:pt idx="2">
                  <c:v>2023</c:v>
                </c:pt>
                <c:pt idx="3">
                  <c:v>2024</c:v>
                </c:pt>
                <c:pt idx="4">
                  <c:v>2025</c:v>
                </c:pt>
              </c:numCache>
            </c:numRef>
          </c:cat>
          <c:val>
            <c:numRef>
              <c:f>Leht1!$B$2:$B$6</c:f>
              <c:numCache>
                <c:formatCode>General</c:formatCode>
                <c:ptCount val="5"/>
                <c:pt idx="0">
                  <c:v>265</c:v>
                </c:pt>
                <c:pt idx="1">
                  <c:v>249</c:v>
                </c:pt>
                <c:pt idx="2">
                  <c:v>229</c:v>
                </c:pt>
                <c:pt idx="3">
                  <c:v>219</c:v>
                </c:pt>
                <c:pt idx="4">
                  <c:v>205</c:v>
                </c:pt>
              </c:numCache>
            </c:numRef>
          </c:val>
          <c:extLst>
            <c:ext xmlns:c16="http://schemas.microsoft.com/office/drawing/2014/chart" uri="{C3380CC4-5D6E-409C-BE32-E72D297353CC}">
              <c16:uniqueId val="{00000000-82E6-4288-92B7-AB757A4BE6BD}"/>
            </c:ext>
          </c:extLst>
        </c:ser>
        <c:ser>
          <c:idx val="1"/>
          <c:order val="1"/>
          <c:tx>
            <c:strRef>
              <c:f>Leht1!$C$1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Leht1!$A$2:$A$6</c:f>
              <c:numCache>
                <c:formatCode>General</c:formatCode>
                <c:ptCount val="5"/>
                <c:pt idx="0">
                  <c:v>2021</c:v>
                </c:pt>
                <c:pt idx="1">
                  <c:v>2022</c:v>
                </c:pt>
                <c:pt idx="2">
                  <c:v>2023</c:v>
                </c:pt>
                <c:pt idx="3">
                  <c:v>2024</c:v>
                </c:pt>
                <c:pt idx="4">
                  <c:v>2025</c:v>
                </c:pt>
              </c:numCache>
            </c:numRef>
          </c:cat>
          <c:val>
            <c:numRef>
              <c:f>Leht1!$C$2:$C$6</c:f>
              <c:numCache>
                <c:formatCode>General</c:formatCode>
                <c:ptCount val="5"/>
                <c:pt idx="0">
                  <c:v>176</c:v>
                </c:pt>
                <c:pt idx="1">
                  <c:v>199</c:v>
                </c:pt>
                <c:pt idx="2">
                  <c:v>202</c:v>
                </c:pt>
                <c:pt idx="3">
                  <c:v>186</c:v>
                </c:pt>
                <c:pt idx="4">
                  <c:v>178</c:v>
                </c:pt>
              </c:numCache>
            </c:numRef>
          </c:val>
          <c:extLst>
            <c:ext xmlns:c16="http://schemas.microsoft.com/office/drawing/2014/chart" uri="{C3380CC4-5D6E-409C-BE32-E72D297353CC}">
              <c16:uniqueId val="{00000001-82E6-4288-92B7-AB757A4BE6BD}"/>
            </c:ext>
          </c:extLst>
        </c:ser>
        <c:dLbls>
          <c:dLblPos val="outEnd"/>
          <c:showLegendKey val="0"/>
          <c:showVal val="1"/>
          <c:showCatName val="0"/>
          <c:showSerName val="0"/>
          <c:showPercent val="0"/>
          <c:showBubbleSize val="0"/>
        </c:dLbls>
        <c:gapWidth val="115"/>
        <c:overlap val="-20"/>
        <c:axId val="460894472"/>
        <c:axId val="460894832"/>
      </c:barChart>
      <c:catAx>
        <c:axId val="46089447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60894832"/>
        <c:crosses val="autoZero"/>
        <c:auto val="1"/>
        <c:lblAlgn val="ctr"/>
        <c:lblOffset val="100"/>
        <c:noMultiLvlLbl val="0"/>
      </c:catAx>
      <c:valAx>
        <c:axId val="460894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kilogrammi/aastas</a:t>
                </a:r>
              </a:p>
            </c:rich>
          </c:tx>
          <c:layout>
            <c:manualLayout>
              <c:xMode val="edge"/>
              <c:yMode val="edge"/>
              <c:x val="0.70278349971878507"/>
              <c:y val="0.856848255958955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60894472"/>
        <c:crosses val="autoZero"/>
        <c:crossBetween val="between"/>
      </c:valAx>
      <c:spPr>
        <a:noFill/>
        <a:ln>
          <a:noFill/>
        </a:ln>
        <a:effectLst/>
      </c:spPr>
    </c:plotArea>
    <c:legend>
      <c:legendPos val="b"/>
      <c:layout>
        <c:manualLayout>
          <c:xMode val="edge"/>
          <c:yMode val="edge"/>
          <c:x val="0.27173843503937006"/>
          <c:y val="0.85595705514186293"/>
          <c:w val="0.35830866844769405"/>
          <c:h val="0.101810667331741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latin typeface="Aptos" panose="020B0004020202020204" pitchFamily="34" charset="0"/>
              </a:rPr>
              <a:t>Köögi- ja sööklajäätmete teke 2021-2025</a:t>
            </a:r>
          </a:p>
        </c:rich>
      </c:tx>
      <c:layout>
        <c:manualLayout>
          <c:xMode val="edge"/>
          <c:yMode val="edge"/>
          <c:x val="0.1963172490293954"/>
          <c:y val="2.3460410557184751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6717996643862139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220.5</c:v>
                </c:pt>
                <c:pt idx="1">
                  <c:v>128.69999999999999</c:v>
                </c:pt>
                <c:pt idx="2">
                  <c:v>349.2</c:v>
                </c:pt>
                <c:pt idx="3">
                  <c:v>59.5</c:v>
                </c:pt>
                <c:pt idx="4">
                  <c:v>125.3</c:v>
                </c:pt>
                <c:pt idx="5">
                  <c:v>184.8</c:v>
                </c:pt>
                <c:pt idx="6">
                  <c:v>91.9</c:v>
                </c:pt>
                <c:pt idx="7">
                  <c:v>147.9</c:v>
                </c:pt>
                <c:pt idx="8">
                  <c:v>239.8</c:v>
                </c:pt>
                <c:pt idx="9" formatCode="0.0">
                  <c:v>115.6</c:v>
                </c:pt>
                <c:pt idx="10">
                  <c:v>258.10000000000002</c:v>
                </c:pt>
                <c:pt idx="11">
                  <c:v>373.7</c:v>
                </c:pt>
                <c:pt idx="12">
                  <c:v>151.80000000000001</c:v>
                </c:pt>
                <c:pt idx="13">
                  <c:v>281.89999999999998</c:v>
                </c:pt>
                <c:pt idx="14">
                  <c:v>433.7</c:v>
                </c:pt>
              </c:numCache>
            </c:numRef>
          </c:val>
          <c:extLst>
            <c:ext xmlns:c16="http://schemas.microsoft.com/office/drawing/2014/chart" uri="{C3380CC4-5D6E-409C-BE32-E72D297353CC}">
              <c16:uniqueId val="{00000000-A2B7-4327-BEE7-322E0BAE3B5C}"/>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4.0999999999999996</c:v>
                </c:pt>
                <c:pt idx="1">
                  <c:v>11.7</c:v>
                </c:pt>
                <c:pt idx="2">
                  <c:v>15.8</c:v>
                </c:pt>
                <c:pt idx="3">
                  <c:v>20.3</c:v>
                </c:pt>
                <c:pt idx="4">
                  <c:v>0.4</c:v>
                </c:pt>
                <c:pt idx="5">
                  <c:v>20.7</c:v>
                </c:pt>
                <c:pt idx="6">
                  <c:v>6.2</c:v>
                </c:pt>
                <c:pt idx="7">
                  <c:v>21.3</c:v>
                </c:pt>
                <c:pt idx="8">
                  <c:v>27.5</c:v>
                </c:pt>
                <c:pt idx="9">
                  <c:v>15.2</c:v>
                </c:pt>
                <c:pt idx="10">
                  <c:v>45.2</c:v>
                </c:pt>
                <c:pt idx="11">
                  <c:v>60.5</c:v>
                </c:pt>
                <c:pt idx="12">
                  <c:v>19.7</c:v>
                </c:pt>
                <c:pt idx="13">
                  <c:v>55.1</c:v>
                </c:pt>
                <c:pt idx="14">
                  <c:v>74.8</c:v>
                </c:pt>
              </c:numCache>
            </c:numRef>
          </c:val>
          <c:extLst>
            <c:ext xmlns:c16="http://schemas.microsoft.com/office/drawing/2014/chart" uri="{C3380CC4-5D6E-409C-BE32-E72D297353CC}">
              <c16:uniqueId val="{00000001-A2B7-4327-BEE7-322E0BAE3B5C}"/>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9206520237601874"/>
              <c:y val="0.912862269265522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1960267302113554"/>
          <c:y val="0.90437106837055203"/>
          <c:w val="0.35731170498512393"/>
          <c:h val="6.6372145959631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Aia- ja haljastujäätmete teke 2021-2025</a:t>
            </a:r>
          </a:p>
        </c:rich>
      </c:tx>
      <c:layout>
        <c:manualLayout>
          <c:xMode val="edge"/>
          <c:yMode val="edge"/>
          <c:x val="0.27441877331123082"/>
          <c:y val="2.150537634408602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874418082608095"/>
          <c:y val="0.13111122047244095"/>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1.7543859649122768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C51-421D-BCF8-20907F2AB580}"/>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51-421D-BCF8-20907F2AB580}"/>
                </c:ext>
              </c:extLst>
            </c:dLbl>
            <c:dLbl>
              <c:idx val="10"/>
              <c:layout>
                <c:manualLayout>
                  <c:x val="2.192982456140350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105-4CF3-AD33-C48AB5FD1B6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82.1</c:v>
                </c:pt>
                <c:pt idx="1">
                  <c:v>2.1</c:v>
                </c:pt>
                <c:pt idx="2">
                  <c:v>84.2</c:v>
                </c:pt>
                <c:pt idx="3">
                  <c:v>79.5</c:v>
                </c:pt>
                <c:pt idx="4">
                  <c:v>5.7</c:v>
                </c:pt>
                <c:pt idx="5">
                  <c:v>85.2</c:v>
                </c:pt>
                <c:pt idx="6">
                  <c:v>76.900000000000006</c:v>
                </c:pt>
                <c:pt idx="7">
                  <c:v>0.2</c:v>
                </c:pt>
                <c:pt idx="8">
                  <c:v>77.099999999999994</c:v>
                </c:pt>
                <c:pt idx="9" formatCode="0.0">
                  <c:v>50</c:v>
                </c:pt>
                <c:pt idx="10">
                  <c:v>0.2</c:v>
                </c:pt>
                <c:pt idx="11">
                  <c:v>50.2</c:v>
                </c:pt>
                <c:pt idx="12">
                  <c:v>46.9</c:v>
                </c:pt>
                <c:pt idx="13">
                  <c:v>4.8</c:v>
                </c:pt>
                <c:pt idx="14">
                  <c:v>51.7</c:v>
                </c:pt>
              </c:numCache>
            </c:numRef>
          </c:val>
          <c:extLst>
            <c:ext xmlns:c16="http://schemas.microsoft.com/office/drawing/2014/chart" uri="{C3380CC4-5D6E-409C-BE32-E72D297353CC}">
              <c16:uniqueId val="{00000003-9105-4CF3-AD33-C48AB5FD1B68}"/>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0</c:v>
                </c:pt>
                <c:pt idx="1">
                  <c:v>0</c:v>
                </c:pt>
                <c:pt idx="2">
                  <c:v>0</c:v>
                </c:pt>
                <c:pt idx="3">
                  <c:v>0</c:v>
                </c:pt>
                <c:pt idx="4">
                  <c:v>0</c:v>
                </c:pt>
                <c:pt idx="5">
                  <c:v>0</c:v>
                </c:pt>
                <c:pt idx="6">
                  <c:v>0.18</c:v>
                </c:pt>
                <c:pt idx="7">
                  <c:v>0</c:v>
                </c:pt>
                <c:pt idx="8">
                  <c:v>0.18</c:v>
                </c:pt>
                <c:pt idx="9">
                  <c:v>0</c:v>
                </c:pt>
                <c:pt idx="10">
                  <c:v>0</c:v>
                </c:pt>
                <c:pt idx="11">
                  <c:v>0</c:v>
                </c:pt>
                <c:pt idx="12">
                  <c:v>0</c:v>
                </c:pt>
                <c:pt idx="13">
                  <c:v>0</c:v>
                </c:pt>
                <c:pt idx="14">
                  <c:v>0</c:v>
                </c:pt>
              </c:numCache>
            </c:numRef>
          </c:val>
          <c:extLst>
            <c:ext xmlns:c16="http://schemas.microsoft.com/office/drawing/2014/chart" uri="{C3380CC4-5D6E-409C-BE32-E72D297353CC}">
              <c16:uniqueId val="{00000004-9105-4CF3-AD33-C48AB5FD1B68}"/>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7702134272689594"/>
              <c:y val="0.920837926509186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3714653267025835"/>
          <c:y val="0.9130203412073491"/>
          <c:w val="0.35202255145738359"/>
          <c:h val="7.031299212598425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100"/>
              <a:t>Paber- ja kartongijäätmete teke 2021-2025</a:t>
            </a:r>
          </a:p>
        </c:rich>
      </c:tx>
      <c:layout>
        <c:manualLayout>
          <c:xMode val="edge"/>
          <c:yMode val="edge"/>
          <c:x val="0.27252916180818498"/>
          <c:y val="1.162172910204406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66132859655169363"/>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1.7543859649122768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8E-48BF-A2A0-DDD78D2E8E1B}"/>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8E-48BF-A2A0-DDD78D2E8E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97.1</c:v>
                </c:pt>
                <c:pt idx="1">
                  <c:v>89.3</c:v>
                </c:pt>
                <c:pt idx="2">
                  <c:v>186.4</c:v>
                </c:pt>
                <c:pt idx="3">
                  <c:v>104.4</c:v>
                </c:pt>
                <c:pt idx="4">
                  <c:v>83.9</c:v>
                </c:pt>
                <c:pt idx="5">
                  <c:v>188.3</c:v>
                </c:pt>
                <c:pt idx="6">
                  <c:v>64.599999999999994</c:v>
                </c:pt>
                <c:pt idx="7">
                  <c:v>79.099999999999994</c:v>
                </c:pt>
                <c:pt idx="8">
                  <c:v>143.69999999999999</c:v>
                </c:pt>
                <c:pt idx="9" formatCode="0.0">
                  <c:v>135.19999999999999</c:v>
                </c:pt>
                <c:pt idx="10">
                  <c:v>70.099999999999994</c:v>
                </c:pt>
                <c:pt idx="11">
                  <c:v>205.3</c:v>
                </c:pt>
                <c:pt idx="12">
                  <c:v>78.900000000000006</c:v>
                </c:pt>
                <c:pt idx="13">
                  <c:v>74.099999999999994</c:v>
                </c:pt>
                <c:pt idx="14">
                  <c:v>153</c:v>
                </c:pt>
              </c:numCache>
            </c:numRef>
          </c:val>
          <c:extLst>
            <c:ext xmlns:c16="http://schemas.microsoft.com/office/drawing/2014/chart" uri="{C3380CC4-5D6E-409C-BE32-E72D297353CC}">
              <c16:uniqueId val="{00000002-A08E-48BF-A2A0-DDD78D2E8E1B}"/>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14.7</c:v>
                </c:pt>
                <c:pt idx="1">
                  <c:v>6.6</c:v>
                </c:pt>
                <c:pt idx="2">
                  <c:v>21.3</c:v>
                </c:pt>
                <c:pt idx="3">
                  <c:v>21.1</c:v>
                </c:pt>
                <c:pt idx="4">
                  <c:v>0.1</c:v>
                </c:pt>
                <c:pt idx="5">
                  <c:v>21.2</c:v>
                </c:pt>
                <c:pt idx="6">
                  <c:v>14.7</c:v>
                </c:pt>
                <c:pt idx="7">
                  <c:v>8.6</c:v>
                </c:pt>
                <c:pt idx="8">
                  <c:v>23.3</c:v>
                </c:pt>
                <c:pt idx="9">
                  <c:v>13.7</c:v>
                </c:pt>
                <c:pt idx="10">
                  <c:v>10.9</c:v>
                </c:pt>
                <c:pt idx="11">
                  <c:v>24.6</c:v>
                </c:pt>
                <c:pt idx="12">
                  <c:v>17.8</c:v>
                </c:pt>
                <c:pt idx="13">
                  <c:v>10.9</c:v>
                </c:pt>
                <c:pt idx="14">
                  <c:v>28.7</c:v>
                </c:pt>
              </c:numCache>
            </c:numRef>
          </c:val>
          <c:extLst>
            <c:ext xmlns:c16="http://schemas.microsoft.com/office/drawing/2014/chart" uri="{C3380CC4-5D6E-409C-BE32-E72D297353CC}">
              <c16:uniqueId val="{00000003-A08E-48BF-A2A0-DDD78D2E8E1B}"/>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688445339681379"/>
              <c:y val="0.881431071116110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23986798161857675"/>
          <c:y val="0.87850674915635563"/>
          <c:w val="0.43155248688755843"/>
          <c:h val="7.575810599432646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Pakendijäätmete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1.7543859649122768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ED7-44E0-9B85-5EDC3253BD06}"/>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ED7-44E0-9B85-5EDC3253BD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572.29999999999995</c:v>
                </c:pt>
                <c:pt idx="1">
                  <c:v>332.9</c:v>
                </c:pt>
                <c:pt idx="2">
                  <c:v>905.2</c:v>
                </c:pt>
                <c:pt idx="3">
                  <c:v>628.6</c:v>
                </c:pt>
                <c:pt idx="4">
                  <c:v>378.6</c:v>
                </c:pt>
                <c:pt idx="5">
                  <c:v>1007.2</c:v>
                </c:pt>
                <c:pt idx="6">
                  <c:v>669.4</c:v>
                </c:pt>
                <c:pt idx="7">
                  <c:v>363.7</c:v>
                </c:pt>
                <c:pt idx="8">
                  <c:v>1033.0999999999999</c:v>
                </c:pt>
                <c:pt idx="9" formatCode="0.0">
                  <c:v>579.4</c:v>
                </c:pt>
                <c:pt idx="10">
                  <c:v>404.1</c:v>
                </c:pt>
                <c:pt idx="11">
                  <c:v>983.5</c:v>
                </c:pt>
                <c:pt idx="12">
                  <c:v>648.79999999999995</c:v>
                </c:pt>
                <c:pt idx="13">
                  <c:v>435.8</c:v>
                </c:pt>
                <c:pt idx="14">
                  <c:v>1084.5999999999999</c:v>
                </c:pt>
              </c:numCache>
            </c:numRef>
          </c:val>
          <c:extLst>
            <c:ext xmlns:c16="http://schemas.microsoft.com/office/drawing/2014/chart" uri="{C3380CC4-5D6E-409C-BE32-E72D297353CC}">
              <c16:uniqueId val="{00000002-14F3-45AC-A28F-B192EC26E247}"/>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249</c:v>
                </c:pt>
                <c:pt idx="1">
                  <c:v>187.4</c:v>
                </c:pt>
                <c:pt idx="2">
                  <c:v>436.4</c:v>
                </c:pt>
                <c:pt idx="3">
                  <c:v>261.3</c:v>
                </c:pt>
                <c:pt idx="4">
                  <c:v>196</c:v>
                </c:pt>
                <c:pt idx="5">
                  <c:v>457.3</c:v>
                </c:pt>
                <c:pt idx="6">
                  <c:v>266.89999999999998</c:v>
                </c:pt>
                <c:pt idx="7">
                  <c:v>173.5</c:v>
                </c:pt>
                <c:pt idx="8">
                  <c:v>440.4</c:v>
                </c:pt>
                <c:pt idx="9">
                  <c:v>217.6</c:v>
                </c:pt>
                <c:pt idx="10">
                  <c:v>165.5</c:v>
                </c:pt>
                <c:pt idx="11">
                  <c:v>383.1</c:v>
                </c:pt>
                <c:pt idx="12">
                  <c:v>285.39999999999998</c:v>
                </c:pt>
                <c:pt idx="13">
                  <c:v>137.9</c:v>
                </c:pt>
                <c:pt idx="14">
                  <c:v>423.3</c:v>
                </c:pt>
              </c:numCache>
            </c:numRef>
          </c:val>
          <c:extLst>
            <c:ext xmlns:c16="http://schemas.microsoft.com/office/drawing/2014/chart" uri="{C3380CC4-5D6E-409C-BE32-E72D297353CC}">
              <c16:uniqueId val="{00000003-14F3-45AC-A28F-B192EC26E247}"/>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653780881383172"/>
              <c:y val="0.9209911664267771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1528310209143984"/>
          <c:y val="0.92517878813535415"/>
          <c:w val="0.35612264773059771"/>
          <c:h val="7.329041524532561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Suurjäätmete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1.7543859649122768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93F-4354-BEA1-EE504C543C8F}"/>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3F-4354-BEA1-EE504C543C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43.7</c:v>
                </c:pt>
                <c:pt idx="1">
                  <c:v>7.9</c:v>
                </c:pt>
                <c:pt idx="2">
                  <c:v>51.6</c:v>
                </c:pt>
                <c:pt idx="3">
                  <c:v>39</c:v>
                </c:pt>
                <c:pt idx="4">
                  <c:v>7.9</c:v>
                </c:pt>
                <c:pt idx="5">
                  <c:v>46.9</c:v>
                </c:pt>
                <c:pt idx="6">
                  <c:v>72.3</c:v>
                </c:pt>
                <c:pt idx="7">
                  <c:v>21.5</c:v>
                </c:pt>
                <c:pt idx="8">
                  <c:v>93.8</c:v>
                </c:pt>
                <c:pt idx="9" formatCode="0.0">
                  <c:v>66.599999999999994</c:v>
                </c:pt>
                <c:pt idx="10">
                  <c:v>33.299999999999997</c:v>
                </c:pt>
                <c:pt idx="11">
                  <c:v>99.9</c:v>
                </c:pt>
                <c:pt idx="12">
                  <c:v>22.8</c:v>
                </c:pt>
                <c:pt idx="13">
                  <c:v>17.2</c:v>
                </c:pt>
                <c:pt idx="14">
                  <c:v>40</c:v>
                </c:pt>
              </c:numCache>
            </c:numRef>
          </c:val>
          <c:extLst>
            <c:ext xmlns:c16="http://schemas.microsoft.com/office/drawing/2014/chart" uri="{C3380CC4-5D6E-409C-BE32-E72D297353CC}">
              <c16:uniqueId val="{00000002-15BE-4683-9A79-E8B703DC847D}"/>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0</c:v>
                </c:pt>
                <c:pt idx="1">
                  <c:v>0</c:v>
                </c:pt>
                <c:pt idx="2">
                  <c:v>0</c:v>
                </c:pt>
                <c:pt idx="3">
                  <c:v>12</c:v>
                </c:pt>
                <c:pt idx="4">
                  <c:v>0</c:v>
                </c:pt>
                <c:pt idx="5">
                  <c:v>12</c:v>
                </c:pt>
                <c:pt idx="6">
                  <c:v>0</c:v>
                </c:pt>
                <c:pt idx="7">
                  <c:v>0.9</c:v>
                </c:pt>
                <c:pt idx="8">
                  <c:v>0.9</c:v>
                </c:pt>
                <c:pt idx="9">
                  <c:v>22</c:v>
                </c:pt>
                <c:pt idx="10">
                  <c:v>1</c:v>
                </c:pt>
                <c:pt idx="11">
                  <c:v>22.1</c:v>
                </c:pt>
                <c:pt idx="12">
                  <c:v>0</c:v>
                </c:pt>
                <c:pt idx="13">
                  <c:v>22.4</c:v>
                </c:pt>
                <c:pt idx="14">
                  <c:v>22.4</c:v>
                </c:pt>
              </c:numCache>
            </c:numRef>
          </c:val>
          <c:extLst>
            <c:ext xmlns:c16="http://schemas.microsoft.com/office/drawing/2014/chart" uri="{C3380CC4-5D6E-409C-BE32-E72D297353CC}">
              <c16:uniqueId val="{00000003-15BE-4683-9A79-E8B703DC847D}"/>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775195321882582"/>
              <c:y val="0.924575395817458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2193867613470112"/>
          <c:y val="0.91801032935399218"/>
          <c:w val="0.35612264773059771"/>
          <c:h val="7.188548715755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Rõiva</a:t>
            </a:r>
            <a:r>
              <a:rPr lang="et-EE" sz="1200" baseline="0"/>
              <a:t> ja tekstiilijäätmete</a:t>
            </a:r>
            <a:r>
              <a:rPr lang="et-EE" sz="1200"/>
              <a:t>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1.7543859649122768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FF-43FD-8047-247F419FEAD4}"/>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9FF-43FD-8047-247F419FEAD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5.6</c:v>
                </c:pt>
                <c:pt idx="1">
                  <c:v>0</c:v>
                </c:pt>
                <c:pt idx="2">
                  <c:v>5.6</c:v>
                </c:pt>
                <c:pt idx="3">
                  <c:v>6.2</c:v>
                </c:pt>
                <c:pt idx="4">
                  <c:v>0</c:v>
                </c:pt>
                <c:pt idx="5">
                  <c:v>6.2</c:v>
                </c:pt>
                <c:pt idx="6">
                  <c:v>4.2</c:v>
                </c:pt>
                <c:pt idx="7">
                  <c:v>0</c:v>
                </c:pt>
                <c:pt idx="8">
                  <c:v>4.2</c:v>
                </c:pt>
                <c:pt idx="9" formatCode="0.0">
                  <c:v>3.5</c:v>
                </c:pt>
                <c:pt idx="10">
                  <c:v>0</c:v>
                </c:pt>
                <c:pt idx="11">
                  <c:v>3.5</c:v>
                </c:pt>
                <c:pt idx="12">
                  <c:v>18.399999999999999</c:v>
                </c:pt>
                <c:pt idx="13">
                  <c:v>0</c:v>
                </c:pt>
                <c:pt idx="14">
                  <c:v>18.399999999999999</c:v>
                </c:pt>
              </c:numCache>
            </c:numRef>
          </c:val>
          <c:extLst>
            <c:ext xmlns:c16="http://schemas.microsoft.com/office/drawing/2014/chart" uri="{C3380CC4-5D6E-409C-BE32-E72D297353CC}">
              <c16:uniqueId val="{00000002-79FF-43FD-8047-247F419FEAD4}"/>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3-79FF-43FD-8047-247F419FEAD4}"/>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775195321882582"/>
              <c:y val="0.924575395817458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2193867613470112"/>
          <c:y val="0.91801032935399218"/>
          <c:w val="0.35612264773059771"/>
          <c:h val="7.188548715755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Patareide ja akude teke 2021-2025</a:t>
            </a:r>
          </a:p>
        </c:rich>
      </c:tx>
      <c:layout>
        <c:manualLayout>
          <c:xMode val="edge"/>
          <c:yMode val="edge"/>
          <c:x val="0.30597892401552967"/>
          <c:y val="2.9635426669227322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1"/>
              <c:layout>
                <c:manualLayout>
                  <c:x val="1.9966722129783693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0B9-48A1-90F6-4B20527DFD67}"/>
                </c:ext>
              </c:extLst>
            </c:dLbl>
            <c:dLbl>
              <c:idx val="4"/>
              <c:layout>
                <c:manualLayout>
                  <c:x val="2.6622296173044926E-2"/>
                  <c:y val="-6.571011307365158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D16-40CB-A56A-15D05EAE072E}"/>
                </c:ext>
              </c:extLst>
            </c:dLbl>
            <c:dLbl>
              <c:idx val="7"/>
              <c:layout>
                <c:manualLayout>
                  <c:x val="6.191430730060573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D16-40CB-A56A-15D05EAE072E}"/>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0B9-48A1-90F6-4B20527DFD67}"/>
                </c:ext>
              </c:extLst>
            </c:dLbl>
            <c:dLbl>
              <c:idx val="10"/>
              <c:layout>
                <c:manualLayout>
                  <c:x val="3.9933444259567387E-2"/>
                  <c:y val="1.79211469534050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16-40CB-A56A-15D05EAE072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9.8000000000000007</c:v>
                </c:pt>
                <c:pt idx="1">
                  <c:v>0.6</c:v>
                </c:pt>
                <c:pt idx="2">
                  <c:v>10.4</c:v>
                </c:pt>
                <c:pt idx="3">
                  <c:v>0.7</c:v>
                </c:pt>
                <c:pt idx="4">
                  <c:v>0.5</c:v>
                </c:pt>
                <c:pt idx="5">
                  <c:v>1.2</c:v>
                </c:pt>
                <c:pt idx="6">
                  <c:v>1.36</c:v>
                </c:pt>
                <c:pt idx="7">
                  <c:v>0</c:v>
                </c:pt>
                <c:pt idx="8">
                  <c:v>1.36</c:v>
                </c:pt>
                <c:pt idx="9" formatCode="0.0">
                  <c:v>0.55000000000000004</c:v>
                </c:pt>
                <c:pt idx="10">
                  <c:v>0.5</c:v>
                </c:pt>
                <c:pt idx="11">
                  <c:v>1.05</c:v>
                </c:pt>
                <c:pt idx="12">
                  <c:v>0.32</c:v>
                </c:pt>
                <c:pt idx="13">
                  <c:v>0.27</c:v>
                </c:pt>
                <c:pt idx="14">
                  <c:v>0.59</c:v>
                </c:pt>
              </c:numCache>
            </c:numRef>
          </c:val>
          <c:extLst>
            <c:ext xmlns:c16="http://schemas.microsoft.com/office/drawing/2014/chart" uri="{C3380CC4-5D6E-409C-BE32-E72D297353CC}">
              <c16:uniqueId val="{00000002-8D16-40CB-A56A-15D05EAE072E}"/>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4.437049362174154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0B9-48A1-90F6-4B20527DFD67}"/>
                </c:ext>
              </c:extLst>
            </c:dLbl>
            <c:dLbl>
              <c:idx val="10"/>
              <c:layout>
                <c:manualLayout>
                  <c:x val="-2.218524681087077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D16-40CB-A56A-15D05EAE072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0.08</c:v>
                </c:pt>
                <c:pt idx="1">
                  <c:v>0.22</c:v>
                </c:pt>
                <c:pt idx="2">
                  <c:v>0.3</c:v>
                </c:pt>
                <c:pt idx="3">
                  <c:v>0.02</c:v>
                </c:pt>
                <c:pt idx="4">
                  <c:v>0.04</c:v>
                </c:pt>
                <c:pt idx="5">
                  <c:v>0.06</c:v>
                </c:pt>
                <c:pt idx="6">
                  <c:v>0.03</c:v>
                </c:pt>
                <c:pt idx="7">
                  <c:v>0.08</c:v>
                </c:pt>
                <c:pt idx="8">
                  <c:v>0.11</c:v>
                </c:pt>
                <c:pt idx="9">
                  <c:v>0</c:v>
                </c:pt>
                <c:pt idx="10">
                  <c:v>0.16</c:v>
                </c:pt>
                <c:pt idx="11">
                  <c:v>0.16</c:v>
                </c:pt>
                <c:pt idx="12">
                  <c:v>0.08</c:v>
                </c:pt>
                <c:pt idx="13">
                  <c:v>0</c:v>
                </c:pt>
                <c:pt idx="14">
                  <c:v>0.08</c:v>
                </c:pt>
              </c:numCache>
            </c:numRef>
          </c:val>
          <c:extLst>
            <c:ext xmlns:c16="http://schemas.microsoft.com/office/drawing/2014/chart" uri="{C3380CC4-5D6E-409C-BE32-E72D297353CC}">
              <c16:uniqueId val="{00000003-8D16-40CB-A56A-15D05EAE072E}"/>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80908861433918111"/>
              <c:y val="0.924575395817458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2193867613470112"/>
          <c:y val="0.91514179629985259"/>
          <c:w val="0.35612264773059771"/>
          <c:h val="6.859804109852121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Romusõidukite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66306162433921112"/>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1"/>
              <c:layout>
                <c:manualLayout>
                  <c:x val="1.9966722129783693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295-44B5-8D39-56854A8376E8}"/>
                </c:ext>
              </c:extLst>
            </c:dLbl>
            <c:dLbl>
              <c:idx val="4"/>
              <c:layout>
                <c:manualLayout>
                  <c:x val="2.6622296173044926E-2"/>
                  <c:y val="-6.571011307365158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5FC-4EA3-BD1C-41F279ABEEB5}"/>
                </c:ext>
              </c:extLst>
            </c:dLbl>
            <c:dLbl>
              <c:idx val="5"/>
              <c:layout>
                <c:manualLayout>
                  <c:x val="1.3311148086522421E-2"/>
                  <c:y val="6.76818950930626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295-44B5-8D39-56854A8376E8}"/>
                </c:ext>
              </c:extLst>
            </c:dLbl>
            <c:dLbl>
              <c:idx val="7"/>
              <c:layout>
                <c:manualLayout>
                  <c:x val="6.191430730060573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5FC-4EA3-BD1C-41F279ABEEB5}"/>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295-44B5-8D39-56854A8376E8}"/>
                </c:ext>
              </c:extLst>
            </c:dLbl>
            <c:dLbl>
              <c:idx val="10"/>
              <c:layout>
                <c:manualLayout>
                  <c:x val="3.9933444259567387E-2"/>
                  <c:y val="1.79211469534050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5FC-4EA3-BD1C-41F279ABEEB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138.1</c:v>
                </c:pt>
                <c:pt idx="1">
                  <c:v>102.2</c:v>
                </c:pt>
                <c:pt idx="2">
                  <c:v>240.3</c:v>
                </c:pt>
                <c:pt idx="3">
                  <c:v>72</c:v>
                </c:pt>
                <c:pt idx="4">
                  <c:v>54.9</c:v>
                </c:pt>
                <c:pt idx="5">
                  <c:v>126.9</c:v>
                </c:pt>
                <c:pt idx="6">
                  <c:v>211</c:v>
                </c:pt>
                <c:pt idx="7">
                  <c:v>179.4</c:v>
                </c:pt>
                <c:pt idx="8">
                  <c:v>390.4</c:v>
                </c:pt>
                <c:pt idx="9" formatCode="0.0">
                  <c:v>454.6</c:v>
                </c:pt>
                <c:pt idx="10">
                  <c:v>422.4</c:v>
                </c:pt>
                <c:pt idx="11">
                  <c:v>877</c:v>
                </c:pt>
                <c:pt idx="12">
                  <c:v>252.3</c:v>
                </c:pt>
                <c:pt idx="13">
                  <c:v>215.6</c:v>
                </c:pt>
                <c:pt idx="14">
                  <c:v>467.9</c:v>
                </c:pt>
              </c:numCache>
            </c:numRef>
          </c:val>
          <c:extLst>
            <c:ext xmlns:c16="http://schemas.microsoft.com/office/drawing/2014/chart" uri="{C3380CC4-5D6E-409C-BE32-E72D297353CC}">
              <c16:uniqueId val="{00000006-35FC-4EA3-BD1C-41F279ABEEB5}"/>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5.3244592346089893E-2"/>
                  <c:y val="-3.38409475465313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295-44B5-8D39-56854A8376E8}"/>
                </c:ext>
              </c:extLst>
            </c:dLbl>
            <c:dLbl>
              <c:idx val="1"/>
              <c:layout>
                <c:manualLayout>
                  <c:x val="7.099278979478643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5FC-4EA3-BD1C-41F279ABEEB5}"/>
                </c:ext>
              </c:extLst>
            </c:dLbl>
            <c:dLbl>
              <c:idx val="2"/>
              <c:layout>
                <c:manualLayout>
                  <c:x val="1.3311148086522463E-2"/>
                  <c:y val="-1.015228426395945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295-44B5-8D39-56854A8376E8}"/>
                </c:ext>
              </c:extLst>
            </c:dLbl>
            <c:dLbl>
              <c:idx val="3"/>
              <c:layout>
                <c:manualLayout>
                  <c:x val="1.9966722129783652E-2"/>
                  <c:y val="-6.204102046547813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C6-47BC-B17F-B8AE077F9FDD}"/>
                </c:ext>
              </c:extLst>
            </c:dLbl>
            <c:dLbl>
              <c:idx val="7"/>
              <c:layout>
                <c:manualLayout>
                  <c:x val="-4.437049362174154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295-44B5-8D39-56854A8376E8}"/>
                </c:ext>
              </c:extLst>
            </c:dLbl>
            <c:dLbl>
              <c:idx val="10"/>
              <c:layout>
                <c:manualLayout>
                  <c:x val="-2.218524681087077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5FC-4EA3-BD1C-41F279ABEEB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146.19999999999999</c:v>
                </c:pt>
                <c:pt idx="1">
                  <c:v>107.5</c:v>
                </c:pt>
                <c:pt idx="2">
                  <c:v>253.7</c:v>
                </c:pt>
                <c:pt idx="3">
                  <c:v>73</c:v>
                </c:pt>
                <c:pt idx="4">
                  <c:v>34.9</c:v>
                </c:pt>
                <c:pt idx="5">
                  <c:v>107.9</c:v>
                </c:pt>
                <c:pt idx="6">
                  <c:v>44</c:v>
                </c:pt>
                <c:pt idx="7">
                  <c:v>45.9</c:v>
                </c:pt>
                <c:pt idx="8">
                  <c:v>89.9</c:v>
                </c:pt>
                <c:pt idx="9">
                  <c:v>115.6</c:v>
                </c:pt>
                <c:pt idx="10">
                  <c:v>150</c:v>
                </c:pt>
                <c:pt idx="11">
                  <c:v>265.60000000000002</c:v>
                </c:pt>
                <c:pt idx="12">
                  <c:v>27.5</c:v>
                </c:pt>
                <c:pt idx="13">
                  <c:v>76.400000000000006</c:v>
                </c:pt>
                <c:pt idx="14">
                  <c:v>103.9</c:v>
                </c:pt>
              </c:numCache>
            </c:numRef>
          </c:val>
          <c:extLst>
            <c:ext xmlns:c16="http://schemas.microsoft.com/office/drawing/2014/chart" uri="{C3380CC4-5D6E-409C-BE32-E72D297353CC}">
              <c16:uniqueId val="{0000000A-35FC-4EA3-BD1C-41F279ABEEB5}"/>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3303758827151599"/>
              <c:y val="0.892980814017966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27534965783187249"/>
          <c:y val="0.89321622121178501"/>
          <c:w val="0.35612264773059771"/>
          <c:h val="6.21551311610910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Vanarehvide teke 2021-2025</a:t>
            </a:r>
          </a:p>
        </c:rich>
      </c:tx>
      <c:layout>
        <c:manualLayout>
          <c:xMode val="edge"/>
          <c:yMode val="edge"/>
          <c:x val="0.35276201955620767"/>
          <c:y val="2.867396292444576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1"/>
              <c:layout>
                <c:manualLayout>
                  <c:x val="1.9966722129783693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8CE-4E99-9DBA-45999BA271B2}"/>
                </c:ext>
              </c:extLst>
            </c:dLbl>
            <c:dLbl>
              <c:idx val="4"/>
              <c:layout>
                <c:manualLayout>
                  <c:x val="2.6622296173044926E-2"/>
                  <c:y val="-6.571011307365158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72-450C-B935-6534FC3924FC}"/>
                </c:ext>
              </c:extLst>
            </c:dLbl>
            <c:dLbl>
              <c:idx val="7"/>
              <c:layout>
                <c:manualLayout>
                  <c:x val="6.191430730060573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372-450C-B935-6534FC3924FC}"/>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8CE-4E99-9DBA-45999BA271B2}"/>
                </c:ext>
              </c:extLst>
            </c:dLbl>
            <c:dLbl>
              <c:idx val="10"/>
              <c:layout>
                <c:manualLayout>
                  <c:x val="3.9933444259567387E-2"/>
                  <c:y val="1.79211469534050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72-450C-B935-6534FC3924F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10.8</c:v>
                </c:pt>
                <c:pt idx="1">
                  <c:v>0</c:v>
                </c:pt>
                <c:pt idx="2">
                  <c:v>10.8</c:v>
                </c:pt>
                <c:pt idx="3">
                  <c:v>4.5</c:v>
                </c:pt>
                <c:pt idx="4">
                  <c:v>0</c:v>
                </c:pt>
                <c:pt idx="5">
                  <c:v>4.5</c:v>
                </c:pt>
                <c:pt idx="6">
                  <c:v>5.84</c:v>
                </c:pt>
                <c:pt idx="7">
                  <c:v>0.06</c:v>
                </c:pt>
                <c:pt idx="8">
                  <c:v>5.9</c:v>
                </c:pt>
                <c:pt idx="9" formatCode="0.0">
                  <c:v>12.7</c:v>
                </c:pt>
                <c:pt idx="10">
                  <c:v>0</c:v>
                </c:pt>
                <c:pt idx="11">
                  <c:v>12.7</c:v>
                </c:pt>
                <c:pt idx="12">
                  <c:v>19.3</c:v>
                </c:pt>
                <c:pt idx="13">
                  <c:v>5.2</c:v>
                </c:pt>
                <c:pt idx="14">
                  <c:v>24.5</c:v>
                </c:pt>
              </c:numCache>
            </c:numRef>
          </c:val>
          <c:extLst>
            <c:ext xmlns:c16="http://schemas.microsoft.com/office/drawing/2014/chart" uri="{C3380CC4-5D6E-409C-BE32-E72D297353CC}">
              <c16:uniqueId val="{00000006-9372-450C-B935-6534FC3924FC}"/>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4.437049362174154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8CE-4E99-9DBA-45999BA271B2}"/>
                </c:ext>
              </c:extLst>
            </c:dLbl>
            <c:dLbl>
              <c:idx val="10"/>
              <c:layout>
                <c:manualLayout>
                  <c:x val="-2.218524681087077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372-450C-B935-6534FC3924F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8.8000000000000007</c:v>
                </c:pt>
                <c:pt idx="1">
                  <c:v>0</c:v>
                </c:pt>
                <c:pt idx="2">
                  <c:v>8.8000000000000007</c:v>
                </c:pt>
                <c:pt idx="3">
                  <c:v>20.5</c:v>
                </c:pt>
                <c:pt idx="4">
                  <c:v>0</c:v>
                </c:pt>
                <c:pt idx="5">
                  <c:v>20.5</c:v>
                </c:pt>
                <c:pt idx="6">
                  <c:v>20.9</c:v>
                </c:pt>
                <c:pt idx="7">
                  <c:v>0</c:v>
                </c:pt>
                <c:pt idx="8">
                  <c:v>20.9</c:v>
                </c:pt>
                <c:pt idx="9">
                  <c:v>19.399999999999999</c:v>
                </c:pt>
                <c:pt idx="10">
                  <c:v>0</c:v>
                </c:pt>
                <c:pt idx="11">
                  <c:v>19.399999999999999</c:v>
                </c:pt>
                <c:pt idx="12">
                  <c:v>1.48</c:v>
                </c:pt>
                <c:pt idx="13">
                  <c:v>0</c:v>
                </c:pt>
                <c:pt idx="14">
                  <c:v>1.48</c:v>
                </c:pt>
              </c:numCache>
            </c:numRef>
          </c:val>
          <c:extLst>
            <c:ext xmlns:c16="http://schemas.microsoft.com/office/drawing/2014/chart" uri="{C3380CC4-5D6E-409C-BE32-E72D297353CC}">
              <c16:uniqueId val="{0000000A-9372-450C-B935-6534FC3924FC}"/>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140697263091694"/>
              <c:y val="0.9213143168424701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0640900336709154"/>
          <c:y val="0.9166661714455504"/>
          <c:w val="0.35612264773059771"/>
          <c:h val="7.075521220224831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Elektri- ja elektroonikajäätmete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1"/>
              <c:layout>
                <c:manualLayout>
                  <c:x val="1.9966722129783693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454-4BFE-8185-468CD84D9353}"/>
                </c:ext>
              </c:extLst>
            </c:dLbl>
            <c:dLbl>
              <c:idx val="4"/>
              <c:layout>
                <c:manualLayout>
                  <c:x val="2.6622296173044926E-2"/>
                  <c:y val="-6.571011307365158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43-416E-9D33-8854B8ECBD75}"/>
                </c:ext>
              </c:extLst>
            </c:dLbl>
            <c:dLbl>
              <c:idx val="7"/>
              <c:layout>
                <c:manualLayout>
                  <c:x val="6.191430730060573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43-416E-9D33-8854B8ECBD75}"/>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454-4BFE-8185-468CD84D9353}"/>
                </c:ext>
              </c:extLst>
            </c:dLbl>
            <c:dLbl>
              <c:idx val="10"/>
              <c:layout>
                <c:manualLayout>
                  <c:x val="3.9933444259567387E-2"/>
                  <c:y val="1.79211469534050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643-416E-9D33-8854B8ECBD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5.2</c:v>
                </c:pt>
                <c:pt idx="1">
                  <c:v>35.700000000000003</c:v>
                </c:pt>
                <c:pt idx="2">
                  <c:v>40.9</c:v>
                </c:pt>
                <c:pt idx="3">
                  <c:v>4.0999999999999996</c:v>
                </c:pt>
                <c:pt idx="4">
                  <c:v>36.299999999999997</c:v>
                </c:pt>
                <c:pt idx="5">
                  <c:v>40.4</c:v>
                </c:pt>
                <c:pt idx="6">
                  <c:v>3.7</c:v>
                </c:pt>
                <c:pt idx="7">
                  <c:v>15.9</c:v>
                </c:pt>
                <c:pt idx="8">
                  <c:v>19.600000000000001</c:v>
                </c:pt>
                <c:pt idx="9" formatCode="0.0">
                  <c:v>4</c:v>
                </c:pt>
                <c:pt idx="10">
                  <c:v>26.4</c:v>
                </c:pt>
                <c:pt idx="11">
                  <c:v>30.4</c:v>
                </c:pt>
                <c:pt idx="12">
                  <c:v>1.7</c:v>
                </c:pt>
                <c:pt idx="13">
                  <c:v>28.1</c:v>
                </c:pt>
                <c:pt idx="14">
                  <c:v>29.8</c:v>
                </c:pt>
              </c:numCache>
            </c:numRef>
          </c:val>
          <c:extLst>
            <c:ext xmlns:c16="http://schemas.microsoft.com/office/drawing/2014/chart" uri="{C3380CC4-5D6E-409C-BE32-E72D297353CC}">
              <c16:uniqueId val="{00000006-F643-416E-9D33-8854B8ECBD75}"/>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7"/>
              <c:layout>
                <c:manualLayout>
                  <c:x val="-4.437049362174154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454-4BFE-8185-468CD84D9353}"/>
                </c:ext>
              </c:extLst>
            </c:dLbl>
            <c:dLbl>
              <c:idx val="10"/>
              <c:layout>
                <c:manualLayout>
                  <c:x val="-2.218524681087077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643-416E-9D33-8854B8ECBD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1.8</c:v>
                </c:pt>
                <c:pt idx="1">
                  <c:v>7.2</c:v>
                </c:pt>
                <c:pt idx="2">
                  <c:v>9</c:v>
                </c:pt>
                <c:pt idx="3">
                  <c:v>1.6</c:v>
                </c:pt>
                <c:pt idx="4">
                  <c:v>5</c:v>
                </c:pt>
                <c:pt idx="5">
                  <c:v>6.6</c:v>
                </c:pt>
                <c:pt idx="6">
                  <c:v>2.5</c:v>
                </c:pt>
                <c:pt idx="7">
                  <c:v>4.4000000000000004</c:v>
                </c:pt>
                <c:pt idx="8">
                  <c:v>6.9</c:v>
                </c:pt>
                <c:pt idx="9">
                  <c:v>0.1</c:v>
                </c:pt>
                <c:pt idx="10">
                  <c:v>3.3</c:v>
                </c:pt>
                <c:pt idx="11">
                  <c:v>3.4</c:v>
                </c:pt>
                <c:pt idx="12">
                  <c:v>1.6</c:v>
                </c:pt>
                <c:pt idx="13">
                  <c:v>2.6</c:v>
                </c:pt>
                <c:pt idx="14">
                  <c:v>4.2</c:v>
                </c:pt>
              </c:numCache>
            </c:numRef>
          </c:val>
          <c:extLst>
            <c:ext xmlns:c16="http://schemas.microsoft.com/office/drawing/2014/chart" uri="{C3380CC4-5D6E-409C-BE32-E72D297353CC}">
              <c16:uniqueId val="{0000000A-F643-416E-9D33-8854B8ECBD75}"/>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806254667417816"/>
              <c:y val="0.920991166426777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29531637996165616"/>
          <c:y val="0.92159455874467322"/>
          <c:w val="0.35612264773059771"/>
          <c:h val="6.048429430192194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Põllumajandusplasti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4284932311092693"/>
          <c:y val="0.13527772443078764"/>
          <c:w val="0.81486997513468706"/>
          <c:h val="0.66932991330629121"/>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3"/>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157-4999-A4CC-E207BA0E99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Leht1!$A$2:$B$6</c:f>
              <c:multiLvlStrCache>
                <c:ptCount val="5"/>
                <c:lvl>
                  <c:pt idx="0">
                    <c:v>Ettevõtted</c:v>
                  </c:pt>
                  <c:pt idx="1">
                    <c:v>Ettevõtted</c:v>
                  </c:pt>
                  <c:pt idx="2">
                    <c:v>Ettevõtted</c:v>
                  </c:pt>
                  <c:pt idx="3">
                    <c:v>Ettevõtted</c:v>
                  </c:pt>
                  <c:pt idx="4">
                    <c:v>Ettevõtted</c:v>
                  </c:pt>
                </c:lvl>
                <c:lvl>
                  <c:pt idx="0">
                    <c:v>2021</c:v>
                  </c:pt>
                  <c:pt idx="1">
                    <c:v>2022</c:v>
                  </c:pt>
                  <c:pt idx="2">
                    <c:v>2023</c:v>
                  </c:pt>
                  <c:pt idx="3">
                    <c:v>2024</c:v>
                  </c:pt>
                  <c:pt idx="4">
                    <c:v>2025</c:v>
                  </c:pt>
                </c:lvl>
              </c:multiLvlStrCache>
            </c:multiLvlStrRef>
          </c:cat>
          <c:val>
            <c:numRef>
              <c:f>Leht1!$C$2:$C$6</c:f>
              <c:numCache>
                <c:formatCode>General</c:formatCode>
                <c:ptCount val="5"/>
                <c:pt idx="0">
                  <c:v>5.0999999999999996</c:v>
                </c:pt>
                <c:pt idx="1">
                  <c:v>16.100000000000001</c:v>
                </c:pt>
                <c:pt idx="2">
                  <c:v>0.2</c:v>
                </c:pt>
                <c:pt idx="3" formatCode="0.0">
                  <c:v>0</c:v>
                </c:pt>
                <c:pt idx="4">
                  <c:v>2.4</c:v>
                </c:pt>
              </c:numCache>
            </c:numRef>
          </c:val>
          <c:extLst>
            <c:ext xmlns:c16="http://schemas.microsoft.com/office/drawing/2014/chart" uri="{C3380CC4-5D6E-409C-BE32-E72D297353CC}">
              <c16:uniqueId val="{00000006-86B7-4891-97CD-BF50E99F0AFE}"/>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1"/>
              <c:layout>
                <c:manualLayout>
                  <c:x val="-2.2185246810870773E-3"/>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157-4999-A4CC-E207BA0E99E4}"/>
                </c:ext>
              </c:extLst>
            </c:dLbl>
            <c:dLbl>
              <c:idx val="3"/>
              <c:layout>
                <c:manualLayout>
                  <c:x val="4.4370493621741546E-3"/>
                  <c:y val="-1.075268817204301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157-4999-A4CC-E207BA0E99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Leht1!$A$2:$B$6</c:f>
              <c:multiLvlStrCache>
                <c:ptCount val="5"/>
                <c:lvl>
                  <c:pt idx="0">
                    <c:v>Ettevõtted</c:v>
                  </c:pt>
                  <c:pt idx="1">
                    <c:v>Ettevõtted</c:v>
                  </c:pt>
                  <c:pt idx="2">
                    <c:v>Ettevõtted</c:v>
                  </c:pt>
                  <c:pt idx="3">
                    <c:v>Ettevõtted</c:v>
                  </c:pt>
                  <c:pt idx="4">
                    <c:v>Ettevõtted</c:v>
                  </c:pt>
                </c:lvl>
                <c:lvl>
                  <c:pt idx="0">
                    <c:v>2021</c:v>
                  </c:pt>
                  <c:pt idx="1">
                    <c:v>2022</c:v>
                  </c:pt>
                  <c:pt idx="2">
                    <c:v>2023</c:v>
                  </c:pt>
                  <c:pt idx="3">
                    <c:v>2024</c:v>
                  </c:pt>
                  <c:pt idx="4">
                    <c:v>2025</c:v>
                  </c:pt>
                </c:lvl>
              </c:multiLvlStrCache>
            </c:multiLvlStrRef>
          </c:cat>
          <c:val>
            <c:numRef>
              <c:f>Leht1!$D$2:$D$6</c:f>
              <c:numCache>
                <c:formatCode>General</c:formatCode>
                <c:ptCount val="5"/>
                <c:pt idx="0">
                  <c:v>133.5</c:v>
                </c:pt>
                <c:pt idx="1">
                  <c:v>12.3</c:v>
                </c:pt>
                <c:pt idx="2">
                  <c:v>25.9</c:v>
                </c:pt>
                <c:pt idx="3">
                  <c:v>6.4</c:v>
                </c:pt>
                <c:pt idx="4">
                  <c:v>28.6</c:v>
                </c:pt>
              </c:numCache>
            </c:numRef>
          </c:val>
          <c:extLst>
            <c:ext xmlns:c16="http://schemas.microsoft.com/office/drawing/2014/chart" uri="{C3380CC4-5D6E-409C-BE32-E72D297353CC}">
              <c16:uniqueId val="{0000000A-86B7-4891-97CD-BF50E99F0AFE}"/>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a:p>
                <a:pPr>
                  <a:defRPr/>
                </a:pPr>
                <a:endParaRPr lang="et-EE"/>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2025486830785079"/>
              <c:y val="0.911669450409607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18660867058838942"/>
          <c:y val="0.89962061560486761"/>
          <c:w val="0.51807494944995436"/>
          <c:h val="8.522786924361729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Ohtlike jäätmete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8962499071975403"/>
          <c:y val="0.12810938955211243"/>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6.4337215751525234E-2"/>
                  <c:y val="-7.16845878136200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9D4-4C94-8704-52DE91BE52FA}"/>
                </c:ext>
              </c:extLst>
            </c:dLbl>
            <c:dLbl>
              <c:idx val="1"/>
              <c:layout>
                <c:manualLayout>
                  <c:x val="5.9900166389351125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9D4-4C94-8704-52DE91BE52FA}"/>
                </c:ext>
              </c:extLst>
            </c:dLbl>
            <c:dLbl>
              <c:idx val="2"/>
              <c:layout>
                <c:manualLayout>
                  <c:x val="6.6555740432612309E-2"/>
                  <c:y val="1.075268817204294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71-43F1-A6A2-A4F1E3A7355E}"/>
                </c:ext>
              </c:extLst>
            </c:dLbl>
            <c:dLbl>
              <c:idx val="4"/>
              <c:layout>
                <c:manualLayout>
                  <c:x val="2.6622296173044926E-2"/>
                  <c:y val="-6.571011307365158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9D4-4C94-8704-52DE91BE52FA}"/>
                </c:ext>
              </c:extLst>
            </c:dLbl>
            <c:dLbl>
              <c:idx val="7"/>
              <c:layout>
                <c:manualLayout>
                  <c:x val="6.191430730060573E-2"/>
                  <c:y val="-3.58422939068100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9D4-4C94-8704-52DE91BE52FA}"/>
                </c:ext>
              </c:extLst>
            </c:dLbl>
            <c:dLbl>
              <c:idx val="9"/>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71-43F1-A6A2-A4F1E3A7355E}"/>
                </c:ext>
              </c:extLst>
            </c:dLbl>
            <c:dLbl>
              <c:idx val="10"/>
              <c:layout>
                <c:manualLayout>
                  <c:x val="3.9933444259567387E-2"/>
                  <c:y val="1.79211469534050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9D4-4C94-8704-52DE91BE52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298.8</c:v>
                </c:pt>
                <c:pt idx="1">
                  <c:v>172.9</c:v>
                </c:pt>
                <c:pt idx="2">
                  <c:v>471.7</c:v>
                </c:pt>
                <c:pt idx="3">
                  <c:v>329.7</c:v>
                </c:pt>
                <c:pt idx="4">
                  <c:v>128.30000000000001</c:v>
                </c:pt>
                <c:pt idx="5">
                  <c:v>458</c:v>
                </c:pt>
                <c:pt idx="6">
                  <c:v>232.2</c:v>
                </c:pt>
                <c:pt idx="7">
                  <c:v>332.7</c:v>
                </c:pt>
                <c:pt idx="8">
                  <c:v>564.9</c:v>
                </c:pt>
                <c:pt idx="9" formatCode="0.0">
                  <c:v>258.8</c:v>
                </c:pt>
                <c:pt idx="10">
                  <c:v>552.6</c:v>
                </c:pt>
                <c:pt idx="11">
                  <c:v>811.4</c:v>
                </c:pt>
                <c:pt idx="12">
                  <c:v>259.2</c:v>
                </c:pt>
                <c:pt idx="13">
                  <c:v>342.8</c:v>
                </c:pt>
                <c:pt idx="14">
                  <c:v>602.5</c:v>
                </c:pt>
              </c:numCache>
            </c:numRef>
          </c:val>
          <c:extLst>
            <c:ext xmlns:c16="http://schemas.microsoft.com/office/drawing/2014/chart" uri="{C3380CC4-5D6E-409C-BE32-E72D297353CC}">
              <c16:uniqueId val="{00000006-89D4-4C94-8704-52DE91BE52FA}"/>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4.2151968940654302E-2"/>
                  <c:y val="-8.13008130081300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0C-4720-925A-1EC0DF63192B}"/>
                </c:ext>
              </c:extLst>
            </c:dLbl>
            <c:dLbl>
              <c:idx val="7"/>
              <c:layout>
                <c:manualLayout>
                  <c:x val="-4.437049362174154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A71-43F1-A6A2-A4F1E3A7355E}"/>
                </c:ext>
              </c:extLst>
            </c:dLbl>
            <c:dLbl>
              <c:idx val="10"/>
              <c:layout>
                <c:manualLayout>
                  <c:x val="-2.218524681087077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9D4-4C94-8704-52DE91BE52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395.5</c:v>
                </c:pt>
                <c:pt idx="1">
                  <c:v>147.6</c:v>
                </c:pt>
                <c:pt idx="2">
                  <c:v>543.1</c:v>
                </c:pt>
                <c:pt idx="3">
                  <c:v>62</c:v>
                </c:pt>
                <c:pt idx="4">
                  <c:v>62.4</c:v>
                </c:pt>
                <c:pt idx="5">
                  <c:v>124.4</c:v>
                </c:pt>
                <c:pt idx="6">
                  <c:v>54.4</c:v>
                </c:pt>
                <c:pt idx="7">
                  <c:v>70.2</c:v>
                </c:pt>
                <c:pt idx="8">
                  <c:v>124.6</c:v>
                </c:pt>
                <c:pt idx="9">
                  <c:v>84.1</c:v>
                </c:pt>
                <c:pt idx="10">
                  <c:v>174.5</c:v>
                </c:pt>
                <c:pt idx="11">
                  <c:v>258.60000000000002</c:v>
                </c:pt>
                <c:pt idx="12">
                  <c:v>54.4</c:v>
                </c:pt>
                <c:pt idx="13">
                  <c:v>103.4</c:v>
                </c:pt>
                <c:pt idx="14">
                  <c:v>157.80000000000001</c:v>
                </c:pt>
              </c:numCache>
            </c:numRef>
          </c:val>
          <c:extLst>
            <c:ext xmlns:c16="http://schemas.microsoft.com/office/drawing/2014/chart" uri="{C3380CC4-5D6E-409C-BE32-E72D297353CC}">
              <c16:uniqueId val="{0000000A-89D4-4C94-8704-52DE91BE52FA}"/>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5522283508238663"/>
              <c:y val="0.919949747135266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30197195400491744"/>
          <c:y val="0.91514179629985259"/>
          <c:w val="0.35612264773059771"/>
          <c:h val="6.85980410985212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Tervishoiu- ja veterinaarteenuste jäätmete teke 2021-2025</a:t>
            </a:r>
          </a:p>
        </c:rich>
      </c:tx>
      <c:layout>
        <c:manualLayout>
          <c:xMode val="edge"/>
          <c:yMode val="edge"/>
          <c:x val="0.14459225874635884"/>
          <c:y val="2.0752269779507133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8962499071975403"/>
          <c:y val="0.12810938955211243"/>
          <c:w val="0.72559400124901197"/>
          <c:h val="0.69428779577457755"/>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6.4337215751525234E-2"/>
                  <c:y val="-7.16845878136200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B51-4A62-BE74-E5593F06BE26}"/>
                </c:ext>
              </c:extLst>
            </c:dLbl>
            <c:dLbl>
              <c:idx val="3"/>
              <c:layout>
                <c:manualLayout>
                  <c:x val="1.315789473684210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0E-4C21-A8FC-DB99D6AAA97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Leht1!$A$2:$B$8</c:f>
              <c:multiLvlStrCache>
                <c:ptCount val="7"/>
                <c:lvl>
                  <c:pt idx="0">
                    <c:v>Ettevõtted</c:v>
                  </c:pt>
                  <c:pt idx="1">
                    <c:v>Ettevõtted</c:v>
                  </c:pt>
                  <c:pt idx="2">
                    <c:v>Ettevõtted</c:v>
                  </c:pt>
                  <c:pt idx="3">
                    <c:v>Ettevõtted</c:v>
                  </c:pt>
                  <c:pt idx="4">
                    <c:v>Ettevõtted</c:v>
                  </c:pt>
                  <c:pt idx="5">
                    <c:v>Kodumajapidamised</c:v>
                  </c:pt>
                  <c:pt idx="6">
                    <c:v>Kokku</c:v>
                  </c:pt>
                </c:lvl>
                <c:lvl>
                  <c:pt idx="0">
                    <c:v>2021</c:v>
                  </c:pt>
                  <c:pt idx="1">
                    <c:v>2022</c:v>
                  </c:pt>
                  <c:pt idx="2">
                    <c:v>2023</c:v>
                  </c:pt>
                  <c:pt idx="3">
                    <c:v>2024</c:v>
                  </c:pt>
                  <c:pt idx="4">
                    <c:v>2025</c:v>
                  </c:pt>
                </c:lvl>
              </c:multiLvlStrCache>
            </c:multiLvlStrRef>
          </c:cat>
          <c:val>
            <c:numRef>
              <c:f>Leht1!$C$2:$C$8</c:f>
              <c:numCache>
                <c:formatCode>General</c:formatCode>
                <c:ptCount val="7"/>
                <c:pt idx="0">
                  <c:v>6.67</c:v>
                </c:pt>
                <c:pt idx="1">
                  <c:v>5.38</c:v>
                </c:pt>
                <c:pt idx="2">
                  <c:v>4.07</c:v>
                </c:pt>
                <c:pt idx="3" formatCode="0.0">
                  <c:v>49.9</c:v>
                </c:pt>
                <c:pt idx="4">
                  <c:v>97.6</c:v>
                </c:pt>
                <c:pt idx="5">
                  <c:v>0.03</c:v>
                </c:pt>
                <c:pt idx="6">
                  <c:v>97.6</c:v>
                </c:pt>
              </c:numCache>
            </c:numRef>
          </c:val>
          <c:extLst>
            <c:ext xmlns:c16="http://schemas.microsoft.com/office/drawing/2014/chart" uri="{C3380CC4-5D6E-409C-BE32-E72D297353CC}">
              <c16:uniqueId val="{00000009-5B51-4A62-BE74-E5593F06BE26}"/>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Leht1!$A$2:$B$8</c:f>
              <c:multiLvlStrCache>
                <c:ptCount val="7"/>
                <c:lvl>
                  <c:pt idx="0">
                    <c:v>Ettevõtted</c:v>
                  </c:pt>
                  <c:pt idx="1">
                    <c:v>Ettevõtted</c:v>
                  </c:pt>
                  <c:pt idx="2">
                    <c:v>Ettevõtted</c:v>
                  </c:pt>
                  <c:pt idx="3">
                    <c:v>Ettevõtted</c:v>
                  </c:pt>
                  <c:pt idx="4">
                    <c:v>Ettevõtted</c:v>
                  </c:pt>
                  <c:pt idx="5">
                    <c:v>Kodumajapidamised</c:v>
                  </c:pt>
                  <c:pt idx="6">
                    <c:v>Kokku</c:v>
                  </c:pt>
                </c:lvl>
                <c:lvl>
                  <c:pt idx="0">
                    <c:v>2021</c:v>
                  </c:pt>
                  <c:pt idx="1">
                    <c:v>2022</c:v>
                  </c:pt>
                  <c:pt idx="2">
                    <c:v>2023</c:v>
                  </c:pt>
                  <c:pt idx="3">
                    <c:v>2024</c:v>
                  </c:pt>
                  <c:pt idx="4">
                    <c:v>2025</c:v>
                  </c:pt>
                </c:lvl>
              </c:multiLvlStrCache>
            </c:multiLvlStrRef>
          </c:cat>
          <c:val>
            <c:numRef>
              <c:f>Leht1!$D$2:$D$8</c:f>
              <c:numCache>
                <c:formatCode>General</c:formatCode>
                <c:ptCount val="7"/>
                <c:pt idx="0">
                  <c:v>0.01</c:v>
                </c:pt>
                <c:pt idx="1">
                  <c:v>0</c:v>
                </c:pt>
                <c:pt idx="2">
                  <c:v>0.06</c:v>
                </c:pt>
                <c:pt idx="3">
                  <c:v>0</c:v>
                </c:pt>
                <c:pt idx="4">
                  <c:v>0</c:v>
                </c:pt>
                <c:pt idx="5">
                  <c:v>0</c:v>
                </c:pt>
                <c:pt idx="6">
                  <c:v>0</c:v>
                </c:pt>
              </c:numCache>
            </c:numRef>
          </c:val>
          <c:extLst>
            <c:ext xmlns:c16="http://schemas.microsoft.com/office/drawing/2014/chart" uri="{C3380CC4-5D6E-409C-BE32-E72D297353CC}">
              <c16:uniqueId val="{0000000D-5B51-4A62-BE74-E5593F06BE26}"/>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9290875662172844"/>
              <c:y val="0.90631657424144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27313113315078541"/>
          <c:y val="0.89688654676920254"/>
          <c:w val="0.35612264773059771"/>
          <c:h val="8.75492508961671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Ehitus- ja lammutusjäätmete teke 2021-2025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manualLayout>
          <c:layoutTarget val="inner"/>
          <c:xMode val="edge"/>
          <c:yMode val="edge"/>
          <c:x val="0.18962499071975403"/>
          <c:y val="0.13139340341078054"/>
          <c:w val="0.81486997513468706"/>
          <c:h val="0.70973376295442747"/>
        </c:manualLayout>
      </c:layout>
      <c:barChart>
        <c:barDir val="bar"/>
        <c:grouping val="clustered"/>
        <c:varyColors val="0"/>
        <c:ser>
          <c:idx val="0"/>
          <c:order val="0"/>
          <c:tx>
            <c:strRef>
              <c:f>Leht1!$C$1</c:f>
              <c:strCache>
                <c:ptCount val="1"/>
                <c:pt idx="0">
                  <c:v>Haapsalu linn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6.4337215751525234E-2"/>
                  <c:y val="-7.16845878136200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4B2-4291-9B6E-B027481BA27E}"/>
                </c:ext>
              </c:extLst>
            </c:dLbl>
            <c:dLbl>
              <c:idx val="1"/>
              <c:layout>
                <c:manualLayout>
                  <c:x val="7.9866888519134774E-2"/>
                  <c:y val="-3.584293342642514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B2-4291-9B6E-B027481BA27E}"/>
                </c:ext>
              </c:extLst>
            </c:dLbl>
            <c:dLbl>
              <c:idx val="2"/>
              <c:layout>
                <c:manualLayout>
                  <c:x val="6.6555740432612309E-2"/>
                  <c:y val="1.075268817204294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E1E-4C28-8F75-B324C9C768A8}"/>
                </c:ext>
              </c:extLst>
            </c:dLbl>
            <c:dLbl>
              <c:idx val="4"/>
              <c:layout>
                <c:manualLayout>
                  <c:x val="4.658901830282857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4B2-4291-9B6E-B027481BA27E}"/>
                </c:ext>
              </c:extLst>
            </c:dLbl>
            <c:dLbl>
              <c:idx val="7"/>
              <c:layout>
                <c:manualLayout>
                  <c:x val="9.5192177516911877E-2"/>
                  <c:y val="-6.868365592232005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4B2-4291-9B6E-B027481BA27E}"/>
                </c:ext>
              </c:extLst>
            </c:dLbl>
            <c:dLbl>
              <c:idx val="8"/>
              <c:layout>
                <c:manualLayout>
                  <c:x val="3.9933444259567387E-2"/>
                  <c:y val="-6.020729572265612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1E-4C28-8F75-B324C9C768A8}"/>
                </c:ext>
              </c:extLst>
            </c:dLbl>
            <c:dLbl>
              <c:idx val="9"/>
              <c:layout>
                <c:manualLayout>
                  <c:x val="6.1965490586555219E-2"/>
                  <c:y val="-6.568144499179012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E1E-4C28-8F75-B324C9C768A8}"/>
                </c:ext>
              </c:extLst>
            </c:dLbl>
            <c:dLbl>
              <c:idx val="10"/>
              <c:layout>
                <c:manualLayout>
                  <c:x val="6.8774265113699343E-2"/>
                  <c:y val="-1.783225372690482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4B2-4291-9B6E-B027481BA27E}"/>
                </c:ext>
              </c:extLst>
            </c:dLbl>
            <c:dLbl>
              <c:idx val="11"/>
              <c:layout>
                <c:manualLayout>
                  <c:x val="3.5496394897393237E-2"/>
                  <c:y val="-3.28407224958947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4B2-4291-9B6E-B027481BA27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Leht1!$C$2:$C$16</c:f>
              <c:numCache>
                <c:formatCode>General</c:formatCode>
                <c:ptCount val="15"/>
                <c:pt idx="0">
                  <c:v>40897.4</c:v>
                </c:pt>
                <c:pt idx="1">
                  <c:v>1939.5</c:v>
                </c:pt>
                <c:pt idx="2">
                  <c:v>42836.9</c:v>
                </c:pt>
                <c:pt idx="3">
                  <c:v>10816</c:v>
                </c:pt>
                <c:pt idx="4">
                  <c:v>2073</c:v>
                </c:pt>
                <c:pt idx="5">
                  <c:v>12889</c:v>
                </c:pt>
                <c:pt idx="6">
                  <c:v>1273.4000000000001</c:v>
                </c:pt>
                <c:pt idx="7">
                  <c:v>1145.5</c:v>
                </c:pt>
                <c:pt idx="8">
                  <c:v>9872.1</c:v>
                </c:pt>
                <c:pt idx="9" formatCode="0.0">
                  <c:v>6489.5</c:v>
                </c:pt>
                <c:pt idx="10">
                  <c:v>2111.4</c:v>
                </c:pt>
                <c:pt idx="11">
                  <c:v>8600.9</c:v>
                </c:pt>
                <c:pt idx="12">
                  <c:v>10397.200000000001</c:v>
                </c:pt>
                <c:pt idx="13">
                  <c:v>1521.2</c:v>
                </c:pt>
                <c:pt idx="14">
                  <c:v>11918.4</c:v>
                </c:pt>
              </c:numCache>
            </c:numRef>
          </c:val>
          <c:extLst>
            <c:ext xmlns:c16="http://schemas.microsoft.com/office/drawing/2014/chart" uri="{C3380CC4-5D6E-409C-BE32-E72D297353CC}">
              <c16:uniqueId val="{00000009-F4B2-4291-9B6E-B027481BA27E}"/>
            </c:ext>
          </c:extLst>
        </c:ser>
        <c:ser>
          <c:idx val="1"/>
          <c:order val="1"/>
          <c:tx>
            <c:strRef>
              <c:f>Leht1!$D$1</c:f>
              <c:strCache>
                <c:ptCount val="1"/>
                <c:pt idx="0">
                  <c:v>Lääne-Nigula vald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6"/>
              <c:layout>
                <c:manualLayout>
                  <c:x val="4.2151968940654462E-2"/>
                  <c:y val="-6.872852233676975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1EB-4DDB-AA44-2530AB20DC0E}"/>
                </c:ext>
              </c:extLst>
            </c:dLbl>
            <c:dLbl>
              <c:idx val="7"/>
              <c:layout>
                <c:manualLayout>
                  <c:x val="-4.437049362174154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E1E-4C28-8F75-B324C9C768A8}"/>
                </c:ext>
              </c:extLst>
            </c:dLbl>
            <c:dLbl>
              <c:idx val="10"/>
              <c:layout>
                <c:manualLayout>
                  <c:x val="-2.218524681087077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4B2-4291-9B6E-B027481BA27E}"/>
                </c:ext>
              </c:extLst>
            </c:dLbl>
            <c:dLbl>
              <c:idx val="11"/>
              <c:layout>
                <c:manualLayout>
                  <c:x val="6.6555740432612314E-3"/>
                  <c:y val="-2.238806356102040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E1E-4C28-8F75-B324C9C768A8}"/>
                </c:ext>
              </c:extLst>
            </c:dLbl>
            <c:dLbl>
              <c:idx val="13"/>
              <c:layout>
                <c:manualLayout>
                  <c:x val="6.6555740432612309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4B2-4291-9B6E-B027481BA27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Leht1!$A$2:$B$16</c:f>
              <c:multiLvlStrCache>
                <c:ptCount val="15"/>
                <c:lvl>
                  <c:pt idx="0">
                    <c:v>Ettevõtted</c:v>
                  </c:pt>
                  <c:pt idx="1">
                    <c:v>Majapidamised</c:v>
                  </c:pt>
                  <c:pt idx="2">
                    <c:v>Kokku</c:v>
                  </c:pt>
                  <c:pt idx="3">
                    <c:v>Ettevõtted</c:v>
                  </c:pt>
                  <c:pt idx="4">
                    <c:v>Majapidamised</c:v>
                  </c:pt>
                  <c:pt idx="5">
                    <c:v>Kokku</c:v>
                  </c:pt>
                  <c:pt idx="6">
                    <c:v>Ettevõtted</c:v>
                  </c:pt>
                  <c:pt idx="7">
                    <c:v>Majapidamised</c:v>
                  </c:pt>
                  <c:pt idx="8">
                    <c:v>Kokku</c:v>
                  </c:pt>
                  <c:pt idx="9">
                    <c:v>Ettevõtted</c:v>
                  </c:pt>
                  <c:pt idx="10">
                    <c:v>Majapidamised</c:v>
                  </c:pt>
                  <c:pt idx="11">
                    <c:v>Kokku</c:v>
                  </c:pt>
                  <c:pt idx="12">
                    <c:v>Ettevõtted</c:v>
                  </c:pt>
                  <c:pt idx="13">
                    <c:v>Majapidamised</c:v>
                  </c:pt>
                  <c:pt idx="14">
                    <c:v>Kokku</c:v>
                  </c:pt>
                </c:lvl>
                <c:lvl>
                  <c:pt idx="0">
                    <c:v>2021</c:v>
                  </c:pt>
                  <c:pt idx="3">
                    <c:v>2022</c:v>
                  </c:pt>
                  <c:pt idx="6">
                    <c:v>2023</c:v>
                  </c:pt>
                  <c:pt idx="9">
                    <c:v>2024</c:v>
                  </c:pt>
                  <c:pt idx="12">
                    <c:v>2025</c:v>
                  </c:pt>
                </c:lvl>
              </c:multiLvlStrCache>
            </c:multiLvlStrRef>
          </c:cat>
          <c:val>
            <c:numRef>
              <c:f>Leht1!$D$2:$D$16</c:f>
              <c:numCache>
                <c:formatCode>General</c:formatCode>
                <c:ptCount val="15"/>
                <c:pt idx="0">
                  <c:v>4044.5</c:v>
                </c:pt>
                <c:pt idx="1">
                  <c:v>1601.4</c:v>
                </c:pt>
                <c:pt idx="2">
                  <c:v>5645.9</c:v>
                </c:pt>
                <c:pt idx="3">
                  <c:v>2870.9</c:v>
                </c:pt>
                <c:pt idx="4">
                  <c:v>1065.8</c:v>
                </c:pt>
                <c:pt idx="5">
                  <c:v>3936.7</c:v>
                </c:pt>
                <c:pt idx="6">
                  <c:v>848.9</c:v>
                </c:pt>
                <c:pt idx="7">
                  <c:v>1543.7</c:v>
                </c:pt>
                <c:pt idx="8">
                  <c:v>2392.6</c:v>
                </c:pt>
                <c:pt idx="9">
                  <c:v>2687.4</c:v>
                </c:pt>
                <c:pt idx="10">
                  <c:v>1486.4</c:v>
                </c:pt>
                <c:pt idx="11">
                  <c:v>4173.8</c:v>
                </c:pt>
                <c:pt idx="12">
                  <c:v>2020.6</c:v>
                </c:pt>
                <c:pt idx="13">
                  <c:v>1316.8</c:v>
                </c:pt>
                <c:pt idx="14">
                  <c:v>3337.4</c:v>
                </c:pt>
              </c:numCache>
            </c:numRef>
          </c:val>
          <c:extLst>
            <c:ext xmlns:c16="http://schemas.microsoft.com/office/drawing/2014/chart" uri="{C3380CC4-5D6E-409C-BE32-E72D297353CC}">
              <c16:uniqueId val="{0000000D-F4B2-4291-9B6E-B027481BA27E}"/>
            </c:ext>
          </c:extLst>
        </c:ser>
        <c:dLbls>
          <c:dLblPos val="outEnd"/>
          <c:showLegendKey val="0"/>
          <c:showVal val="1"/>
          <c:showCatName val="0"/>
          <c:showSerName val="0"/>
          <c:showPercent val="0"/>
          <c:showBubbleSize val="0"/>
        </c:dLbls>
        <c:gapWidth val="115"/>
        <c:overlap val="-20"/>
        <c:axId val="479352808"/>
        <c:axId val="479351368"/>
      </c:barChart>
      <c:catAx>
        <c:axId val="47935280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1368"/>
        <c:crosses val="autoZero"/>
        <c:auto val="1"/>
        <c:lblAlgn val="ctr"/>
        <c:lblOffset val="100"/>
        <c:noMultiLvlLbl val="0"/>
      </c:catAx>
      <c:valAx>
        <c:axId val="479351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Tonni/aastas</a:t>
                </a:r>
              </a:p>
            </c:rich>
          </c:tx>
          <c:layout>
            <c:manualLayout>
              <c:xMode val="edge"/>
              <c:yMode val="edge"/>
              <c:x val="0.76378634035138282"/>
              <c:y val="0.9305021775325176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79352808"/>
        <c:crosses val="autoZero"/>
        <c:crossBetween val="between"/>
      </c:valAx>
      <c:spPr>
        <a:noFill/>
        <a:ln>
          <a:noFill/>
        </a:ln>
        <a:effectLst/>
      </c:spPr>
    </c:plotArea>
    <c:legend>
      <c:legendPos val="b"/>
      <c:layout>
        <c:manualLayout>
          <c:xMode val="edge"/>
          <c:yMode val="edge"/>
          <c:x val="0.27756818251295956"/>
          <c:y val="0.92289891741371655"/>
          <c:w val="0.35612264773059771"/>
          <c:h val="6.23273060396536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t-EE" sz="1200"/>
              <a:t>Jäätmehoolduse rahastamine 2021-2025</a:t>
            </a:r>
          </a:p>
        </c:rich>
      </c:tx>
      <c:layout>
        <c:manualLayout>
          <c:xMode val="edge"/>
          <c:yMode val="edge"/>
          <c:x val="0.28515925310941126"/>
          <c:y val="4.2056074766355138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Leht1!$B$1</c:f>
              <c:strCache>
                <c:ptCount val="1"/>
                <c:pt idx="0">
                  <c:v>Haapsalu linn</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Leht1!$B$2:$B$7</c:f>
              <c:numCache>
                <c:formatCode>General</c:formatCode>
                <c:ptCount val="6"/>
                <c:pt idx="0">
                  <c:v>149998</c:v>
                </c:pt>
                <c:pt idx="1">
                  <c:v>175338</c:v>
                </c:pt>
                <c:pt idx="2">
                  <c:v>197036</c:v>
                </c:pt>
                <c:pt idx="3">
                  <c:v>195930</c:v>
                </c:pt>
                <c:pt idx="4">
                  <c:v>224982</c:v>
                </c:pt>
                <c:pt idx="5">
                  <c:v>202671</c:v>
                </c:pt>
              </c:numCache>
            </c:numRef>
          </c:val>
          <c:smooth val="0"/>
          <c:extLst>
            <c:ext xmlns:c16="http://schemas.microsoft.com/office/drawing/2014/chart" uri="{C3380CC4-5D6E-409C-BE32-E72D297353CC}">
              <c16:uniqueId val="{00000000-43FA-4AAF-84E3-8A909F15F325}"/>
            </c:ext>
          </c:extLst>
        </c:ser>
        <c:ser>
          <c:idx val="1"/>
          <c:order val="1"/>
          <c:tx>
            <c:strRef>
              <c:f>Leht1!$C$1</c:f>
              <c:strCache>
                <c:ptCount val="1"/>
                <c:pt idx="0">
                  <c:v>Lääne-Nigula vald</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Leht1!$A$2:$A$7</c:f>
              <c:numCache>
                <c:formatCode>General</c:formatCode>
                <c:ptCount val="6"/>
                <c:pt idx="0">
                  <c:v>2020</c:v>
                </c:pt>
                <c:pt idx="1">
                  <c:v>2021</c:v>
                </c:pt>
                <c:pt idx="2">
                  <c:v>2022</c:v>
                </c:pt>
                <c:pt idx="3">
                  <c:v>2023</c:v>
                </c:pt>
                <c:pt idx="4">
                  <c:v>2024</c:v>
                </c:pt>
                <c:pt idx="5">
                  <c:v>2025</c:v>
                </c:pt>
              </c:numCache>
            </c:numRef>
          </c:cat>
          <c:val>
            <c:numRef>
              <c:f>Leht1!$C$2:$C$7</c:f>
              <c:numCache>
                <c:formatCode>General</c:formatCode>
                <c:ptCount val="6"/>
                <c:pt idx="0">
                  <c:v>47408</c:v>
                </c:pt>
                <c:pt idx="1">
                  <c:v>60039</c:v>
                </c:pt>
                <c:pt idx="2">
                  <c:v>53341</c:v>
                </c:pt>
                <c:pt idx="3">
                  <c:v>42739</c:v>
                </c:pt>
                <c:pt idx="4">
                  <c:v>52924</c:v>
                </c:pt>
                <c:pt idx="5">
                  <c:v>48118</c:v>
                </c:pt>
              </c:numCache>
            </c:numRef>
          </c:val>
          <c:smooth val="0"/>
          <c:extLst>
            <c:ext xmlns:c16="http://schemas.microsoft.com/office/drawing/2014/chart" uri="{C3380CC4-5D6E-409C-BE32-E72D297353CC}">
              <c16:uniqueId val="{00000000-0F35-4FF0-8D72-BF47772AF545}"/>
            </c:ext>
          </c:extLst>
        </c:ser>
        <c:dLbls>
          <c:dLblPos val="t"/>
          <c:showLegendKey val="0"/>
          <c:showVal val="1"/>
          <c:showCatName val="0"/>
          <c:showSerName val="0"/>
          <c:showPercent val="0"/>
          <c:showBubbleSize val="0"/>
        </c:dLbls>
        <c:smooth val="0"/>
        <c:axId val="570402936"/>
        <c:axId val="343979880"/>
      </c:lineChart>
      <c:catAx>
        <c:axId val="5704029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343979880"/>
        <c:crosses val="autoZero"/>
        <c:auto val="1"/>
        <c:lblAlgn val="ctr"/>
        <c:lblOffset val="100"/>
        <c:noMultiLvlLbl val="0"/>
      </c:catAx>
      <c:valAx>
        <c:axId val="343979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Eurot/aastas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570402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0.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Kohandatud 1">
      <a:dk1>
        <a:sysClr val="windowText" lastClr="000000"/>
      </a:dk1>
      <a:lt1>
        <a:sysClr val="window" lastClr="FFFFFF"/>
      </a:lt1>
      <a:dk2>
        <a:srgbClr val="455F51"/>
      </a:dk2>
      <a:lt2>
        <a:srgbClr val="E2DFCC"/>
      </a:lt2>
      <a:accent1>
        <a:srgbClr val="99CB38"/>
      </a:accent1>
      <a:accent2>
        <a:srgbClr val="FFC000"/>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ohandatud 1">
    <a:dk1>
      <a:sysClr val="windowText" lastClr="000000"/>
    </a:dk1>
    <a:lt1>
      <a:sysClr val="window" lastClr="FFFFFF"/>
    </a:lt1>
    <a:dk2>
      <a:srgbClr val="455F51"/>
    </a:dk2>
    <a:lt2>
      <a:srgbClr val="E2DFCC"/>
    </a:lt2>
    <a:accent1>
      <a:srgbClr val="99CB38"/>
    </a:accent1>
    <a:accent2>
      <a:srgbClr val="FFC000"/>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D0AA4-AB96-416B-BFA8-13A59165A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79</Pages>
  <Words>27562</Words>
  <Characters>159860</Characters>
  <Application>Microsoft Office Word</Application>
  <DocSecurity>0</DocSecurity>
  <Lines>1332</Lines>
  <Paragraphs>374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Ingrid Danilov</cp:lastModifiedBy>
  <cp:revision>2</cp:revision>
  <cp:lastPrinted>2026-10-26T09:08:00Z</cp:lastPrinted>
  <dcterms:created xsi:type="dcterms:W3CDTF">2026-10-26T10:45:00Z</dcterms:created>
  <dcterms:modified xsi:type="dcterms:W3CDTF">2026-10-26T10:45:00Z</dcterms:modified>
</cp:coreProperties>
</file>