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2B" w:rsidRDefault="00ED406C">
      <w:pPr>
        <w:rPr>
          <w:b/>
        </w:rPr>
      </w:pPr>
      <w:r>
        <w:rPr>
          <w:b/>
        </w:rPr>
        <w:t>Väikehange</w:t>
      </w:r>
      <w:r w:rsidR="00416B7E">
        <w:rPr>
          <w:b/>
        </w:rPr>
        <w:t xml:space="preserve"> </w:t>
      </w:r>
      <w:r>
        <w:rPr>
          <w:b/>
        </w:rPr>
        <w:t>-Taebla kooli spordihoone katuse soojustus ja katusekatte paigaldus</w:t>
      </w:r>
    </w:p>
    <w:p w:rsidR="00ED406C" w:rsidRDefault="00FF2D75">
      <w:pPr>
        <w:rPr>
          <w:b/>
        </w:rPr>
      </w:pPr>
      <w:r>
        <w:rPr>
          <w:b/>
        </w:rPr>
        <w:t>Olemas oleva katuse renoveerimine.</w:t>
      </w:r>
    </w:p>
    <w:p w:rsidR="00FF2D75" w:rsidRDefault="00FF2D75">
      <w:pPr>
        <w:rPr>
          <w:b/>
        </w:rPr>
      </w:pPr>
    </w:p>
    <w:p w:rsidR="00ED406C" w:rsidRDefault="00ED406C" w:rsidP="00ED406C">
      <w:pPr>
        <w:pStyle w:val="Loendilik"/>
        <w:numPr>
          <w:ilvl w:val="0"/>
          <w:numId w:val="1"/>
        </w:numPr>
      </w:pPr>
      <w:r>
        <w:t>Lääne-Nigula vald, registri</w:t>
      </w:r>
      <w:r w:rsidR="00EA097C">
        <w:t>kood 75038598, aadress:</w:t>
      </w:r>
      <w:r w:rsidR="007F4213">
        <w:t xml:space="preserve"> Taebla Alevik, Haapsalu mnt 6 Lääne-Nigula vald 90701 Läänemaa.</w:t>
      </w:r>
    </w:p>
    <w:p w:rsidR="007F4213" w:rsidRDefault="00EA097C" w:rsidP="007F4213">
      <w:pPr>
        <w:pStyle w:val="Loendilik"/>
      </w:pPr>
      <w:r>
        <w:t>1.1 Kontaktisik: Ivar Prees tel.</w:t>
      </w:r>
      <w:r w:rsidR="007F4213">
        <w:t xml:space="preserve"> </w:t>
      </w:r>
      <w:r w:rsidR="00497DD7">
        <w:t xml:space="preserve">57809098  </w:t>
      </w:r>
      <w:hyperlink r:id="rId5" w:history="1">
        <w:r w:rsidRPr="00EC412F">
          <w:rPr>
            <w:rStyle w:val="Hperlink"/>
          </w:rPr>
          <w:t>ivar.prees@laanenigula.ee</w:t>
        </w:r>
      </w:hyperlink>
      <w:r>
        <w:t xml:space="preserve"> , </w:t>
      </w:r>
      <w:r w:rsidR="00944F19">
        <w:t xml:space="preserve">Aivo </w:t>
      </w:r>
      <w:proofErr w:type="spellStart"/>
      <w:r w:rsidR="00944F19">
        <w:t>Hirmo</w:t>
      </w:r>
      <w:proofErr w:type="spellEnd"/>
      <w:r w:rsidR="00944F19">
        <w:t xml:space="preserve">  tel. </w:t>
      </w:r>
      <w:r w:rsidR="00497DD7">
        <w:t>5096190</w:t>
      </w:r>
      <w:r w:rsidR="009B1A6C">
        <w:t xml:space="preserve"> </w:t>
      </w:r>
      <w:hyperlink r:id="rId6" w:history="1">
        <w:r w:rsidR="00944F19" w:rsidRPr="00EC412F">
          <w:rPr>
            <w:rStyle w:val="Hperlink"/>
          </w:rPr>
          <w:t>aivo.hirmo@laanenigula.ee</w:t>
        </w:r>
      </w:hyperlink>
      <w:r w:rsidR="00944F19">
        <w:t xml:space="preserve"> </w:t>
      </w:r>
    </w:p>
    <w:p w:rsidR="00497DD7" w:rsidRDefault="00497DD7" w:rsidP="007F4213">
      <w:pPr>
        <w:pStyle w:val="Loendilik"/>
      </w:pPr>
    </w:p>
    <w:p w:rsidR="009B1A6C" w:rsidRDefault="009B1A6C" w:rsidP="009B1A6C">
      <w:pPr>
        <w:pStyle w:val="Loendilik"/>
        <w:numPr>
          <w:ilvl w:val="0"/>
          <w:numId w:val="1"/>
        </w:numPr>
      </w:pPr>
      <w:r>
        <w:t>Hanke eesmärk:</w:t>
      </w:r>
    </w:p>
    <w:p w:rsidR="009B1A6C" w:rsidRDefault="009B1A6C" w:rsidP="009B1A6C">
      <w:pPr>
        <w:pStyle w:val="Loendilik"/>
      </w:pPr>
      <w:r>
        <w:t>Taebla kooli spordihoone katuse soo</w:t>
      </w:r>
      <w:r w:rsidR="00EA097C">
        <w:t>justus ja katusekatte paigaldus</w:t>
      </w:r>
      <w:r>
        <w:t xml:space="preserve"> Jõe tn 1 Taebla Lääne Maakond.</w:t>
      </w:r>
    </w:p>
    <w:p w:rsidR="00497DD7" w:rsidRDefault="00497DD7" w:rsidP="007F4213">
      <w:pPr>
        <w:pStyle w:val="Loendilik"/>
      </w:pPr>
    </w:p>
    <w:p w:rsidR="009B1A6C" w:rsidRDefault="009B1A6C" w:rsidP="007F4213">
      <w:pPr>
        <w:pStyle w:val="Loendilik"/>
      </w:pPr>
    </w:p>
    <w:tbl>
      <w:tblPr>
        <w:tblStyle w:val="Kontuurtabel"/>
        <w:tblW w:w="0" w:type="auto"/>
        <w:tblInd w:w="720" w:type="dxa"/>
        <w:tblLook w:val="04A0" w:firstRow="1" w:lastRow="0" w:firstColumn="1" w:lastColumn="0" w:noHBand="0" w:noVBand="1"/>
      </w:tblPr>
      <w:tblGrid>
        <w:gridCol w:w="4232"/>
        <w:gridCol w:w="1274"/>
        <w:gridCol w:w="857"/>
        <w:gridCol w:w="850"/>
        <w:gridCol w:w="1129"/>
      </w:tblGrid>
      <w:tr w:rsidR="000D7C65" w:rsidTr="000D7C65">
        <w:tc>
          <w:tcPr>
            <w:tcW w:w="4237" w:type="dxa"/>
          </w:tcPr>
          <w:p w:rsidR="000D7C65" w:rsidRDefault="000D7C65" w:rsidP="007F4213">
            <w:pPr>
              <w:pStyle w:val="Loendilik"/>
              <w:ind w:left="0"/>
            </w:pPr>
            <w:r>
              <w:t>TÖÖ VÕI MATERJALI NIMETUS</w:t>
            </w:r>
          </w:p>
        </w:tc>
        <w:tc>
          <w:tcPr>
            <w:tcW w:w="1275" w:type="dxa"/>
          </w:tcPr>
          <w:p w:rsidR="000D7C65" w:rsidRDefault="000D7C65" w:rsidP="007F4213">
            <w:pPr>
              <w:pStyle w:val="Loendilik"/>
              <w:ind w:left="0"/>
            </w:pPr>
            <w:r>
              <w:t>ÜHIK</w:t>
            </w:r>
          </w:p>
        </w:tc>
        <w:tc>
          <w:tcPr>
            <w:tcW w:w="851" w:type="dxa"/>
          </w:tcPr>
          <w:p w:rsidR="000D7C65" w:rsidRDefault="000D7C65" w:rsidP="007F4213">
            <w:pPr>
              <w:pStyle w:val="Loendilik"/>
              <w:ind w:left="0"/>
            </w:pPr>
            <w:r>
              <w:t>KOGUS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  <w:r>
              <w:t>HIND</w:t>
            </w: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  <w:r>
              <w:t>SUMMA</w:t>
            </w:r>
          </w:p>
        </w:tc>
      </w:tr>
      <w:tr w:rsidR="000D7C65" w:rsidTr="000D7C65">
        <w:tc>
          <w:tcPr>
            <w:tcW w:w="4237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275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851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0D7C65" w:rsidP="007F4213">
            <w:pPr>
              <w:pStyle w:val="Loendilik"/>
              <w:ind w:left="0"/>
            </w:pPr>
            <w:r>
              <w:t>Aluspinna ettevalmistus ja lammutustööd</w:t>
            </w:r>
          </w:p>
        </w:tc>
        <w:tc>
          <w:tcPr>
            <w:tcW w:w="1275" w:type="dxa"/>
          </w:tcPr>
          <w:p w:rsidR="000D7C65" w:rsidRDefault="000D7C65" w:rsidP="007F4213">
            <w:pPr>
              <w:pStyle w:val="Loendilik"/>
              <w:ind w:left="0"/>
            </w:pPr>
            <w:r>
              <w:t>kompl</w:t>
            </w:r>
          </w:p>
        </w:tc>
        <w:tc>
          <w:tcPr>
            <w:tcW w:w="851" w:type="dxa"/>
          </w:tcPr>
          <w:p w:rsidR="000D7C65" w:rsidRDefault="000D7C65" w:rsidP="007F4213">
            <w:pPr>
              <w:pStyle w:val="Loendilik"/>
              <w:ind w:left="0"/>
            </w:pPr>
            <w:r>
              <w:t>1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0D7C65" w:rsidP="007F4213">
            <w:pPr>
              <w:pStyle w:val="Loendilik"/>
              <w:ind w:left="0"/>
            </w:pPr>
            <w:r>
              <w:t>Sadevee kaevude paigaldamine</w:t>
            </w:r>
            <w:r w:rsidR="00870542">
              <w:t xml:space="preserve"> (koos sulatus kaabli valmidusega)</w:t>
            </w:r>
          </w:p>
        </w:tc>
        <w:tc>
          <w:tcPr>
            <w:tcW w:w="1275" w:type="dxa"/>
          </w:tcPr>
          <w:p w:rsidR="000D7C65" w:rsidRDefault="000D7C65" w:rsidP="007F4213">
            <w:pPr>
              <w:pStyle w:val="Loendilik"/>
              <w:ind w:left="0"/>
            </w:pPr>
            <w:r>
              <w:t>kompl</w:t>
            </w:r>
          </w:p>
        </w:tc>
        <w:tc>
          <w:tcPr>
            <w:tcW w:w="851" w:type="dxa"/>
          </w:tcPr>
          <w:p w:rsidR="000D7C65" w:rsidRDefault="000D7C65" w:rsidP="007F4213">
            <w:pPr>
              <w:pStyle w:val="Loendilik"/>
              <w:ind w:left="0"/>
            </w:pPr>
            <w:r>
              <w:t>4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EA097C" w:rsidP="007F4213">
            <w:pPr>
              <w:pStyle w:val="Loendilik"/>
              <w:ind w:left="0"/>
            </w:pPr>
            <w:r>
              <w:t>Katuse kallete andmine (</w:t>
            </w:r>
            <w:proofErr w:type="spellStart"/>
            <w:r>
              <w:t>k</w:t>
            </w:r>
            <w:r w:rsidR="00993C2B">
              <w:t>ergkruusaga</w:t>
            </w:r>
            <w:proofErr w:type="spellEnd"/>
            <w:r w:rsidR="00993C2B">
              <w:t>)</w:t>
            </w:r>
          </w:p>
        </w:tc>
        <w:tc>
          <w:tcPr>
            <w:tcW w:w="1275" w:type="dxa"/>
          </w:tcPr>
          <w:p w:rsidR="000D7C65" w:rsidRDefault="00993C2B" w:rsidP="007F4213">
            <w:pPr>
              <w:pStyle w:val="Loendilik"/>
              <w:ind w:left="0"/>
            </w:pPr>
            <w:r>
              <w:t>kompl</w:t>
            </w:r>
          </w:p>
        </w:tc>
        <w:tc>
          <w:tcPr>
            <w:tcW w:w="851" w:type="dxa"/>
          </w:tcPr>
          <w:p w:rsidR="000D7C65" w:rsidRDefault="00993C2B" w:rsidP="007F4213">
            <w:pPr>
              <w:pStyle w:val="Loendilik"/>
              <w:ind w:left="0"/>
            </w:pPr>
            <w:r>
              <w:t>1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993C2B" w:rsidP="007F4213">
            <w:pPr>
              <w:pStyle w:val="Loendilik"/>
              <w:ind w:left="0"/>
            </w:pPr>
            <w:r>
              <w:t xml:space="preserve">Katuse soojustus </w:t>
            </w:r>
            <w:proofErr w:type="spellStart"/>
            <w:r>
              <w:t>Eps</w:t>
            </w:r>
            <w:proofErr w:type="spellEnd"/>
            <w:r>
              <w:t xml:space="preserve"> 60 Silver 200 mm</w:t>
            </w:r>
          </w:p>
        </w:tc>
        <w:tc>
          <w:tcPr>
            <w:tcW w:w="1275" w:type="dxa"/>
          </w:tcPr>
          <w:p w:rsidR="000D7C65" w:rsidRDefault="00993C2B" w:rsidP="007F4213">
            <w:pPr>
              <w:pStyle w:val="Loendilik"/>
              <w:ind w:left="0"/>
            </w:pPr>
            <w:r>
              <w:t>m2</w:t>
            </w:r>
          </w:p>
        </w:tc>
        <w:tc>
          <w:tcPr>
            <w:tcW w:w="851" w:type="dxa"/>
          </w:tcPr>
          <w:p w:rsidR="000D7C65" w:rsidRDefault="00993C2B" w:rsidP="007F4213">
            <w:pPr>
              <w:pStyle w:val="Loendilik"/>
              <w:ind w:left="0"/>
            </w:pPr>
            <w:r>
              <w:t>564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993C2B" w:rsidP="007F4213">
            <w:pPr>
              <w:pStyle w:val="Loendilik"/>
              <w:ind w:left="0"/>
            </w:pPr>
            <w:r>
              <w:t>Katusesoojustuse tuulutussoontega pealiskiht OL_TOP, 30 mm</w:t>
            </w:r>
          </w:p>
        </w:tc>
        <w:tc>
          <w:tcPr>
            <w:tcW w:w="1275" w:type="dxa"/>
          </w:tcPr>
          <w:p w:rsidR="000D7C65" w:rsidRDefault="00993C2B" w:rsidP="007F4213">
            <w:pPr>
              <w:pStyle w:val="Loendilik"/>
              <w:ind w:left="0"/>
            </w:pPr>
            <w:r>
              <w:t>m2</w:t>
            </w:r>
          </w:p>
        </w:tc>
        <w:tc>
          <w:tcPr>
            <w:tcW w:w="851" w:type="dxa"/>
          </w:tcPr>
          <w:p w:rsidR="000D7C65" w:rsidRDefault="00993C2B" w:rsidP="007F4213">
            <w:pPr>
              <w:pStyle w:val="Loendilik"/>
              <w:ind w:left="0"/>
            </w:pPr>
            <w:r>
              <w:t>564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993C2B" w:rsidP="007F4213">
            <w:pPr>
              <w:pStyle w:val="Loendilik"/>
              <w:ind w:left="0"/>
            </w:pPr>
            <w:r>
              <w:t xml:space="preserve">Katusekatte aluskiht 4kg </w:t>
            </w:r>
            <w:r w:rsidR="002D79E7">
              <w:t>/</w:t>
            </w:r>
            <w:r>
              <w:t>m2</w:t>
            </w:r>
            <w:r w:rsidR="002D79E7">
              <w:t xml:space="preserve"> ( SBS rullmaterjal )</w:t>
            </w:r>
          </w:p>
        </w:tc>
        <w:tc>
          <w:tcPr>
            <w:tcW w:w="1275" w:type="dxa"/>
          </w:tcPr>
          <w:p w:rsidR="000D7C65" w:rsidRDefault="002D79E7" w:rsidP="007F4213">
            <w:pPr>
              <w:pStyle w:val="Loendilik"/>
              <w:ind w:left="0"/>
            </w:pPr>
            <w:r>
              <w:t>m2</w:t>
            </w:r>
          </w:p>
        </w:tc>
        <w:tc>
          <w:tcPr>
            <w:tcW w:w="851" w:type="dxa"/>
          </w:tcPr>
          <w:p w:rsidR="000D7C65" w:rsidRDefault="002D79E7" w:rsidP="007F4213">
            <w:pPr>
              <w:pStyle w:val="Loendilik"/>
              <w:ind w:left="0"/>
            </w:pPr>
            <w:r>
              <w:t>564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EA097C" w:rsidP="007F4213">
            <w:pPr>
              <w:pStyle w:val="Loendilik"/>
              <w:ind w:left="0"/>
            </w:pPr>
            <w:r>
              <w:t>Katusekatte pealiskiht 5kg/ m2</w:t>
            </w:r>
            <w:r w:rsidR="002D79E7">
              <w:t xml:space="preserve"> ( SBS rullmaterjal )</w:t>
            </w:r>
          </w:p>
        </w:tc>
        <w:tc>
          <w:tcPr>
            <w:tcW w:w="1275" w:type="dxa"/>
          </w:tcPr>
          <w:p w:rsidR="000D7C65" w:rsidRDefault="002D79E7" w:rsidP="007F4213">
            <w:pPr>
              <w:pStyle w:val="Loendilik"/>
              <w:ind w:left="0"/>
            </w:pPr>
            <w:r>
              <w:t>m2</w:t>
            </w:r>
          </w:p>
        </w:tc>
        <w:tc>
          <w:tcPr>
            <w:tcW w:w="851" w:type="dxa"/>
          </w:tcPr>
          <w:p w:rsidR="000D7C65" w:rsidRDefault="002D79E7" w:rsidP="007F4213">
            <w:pPr>
              <w:pStyle w:val="Loendilik"/>
              <w:ind w:left="0"/>
            </w:pPr>
            <w:r>
              <w:t>564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A21C23" w:rsidP="007F4213">
            <w:pPr>
              <w:pStyle w:val="Loendilik"/>
              <w:ind w:left="0"/>
            </w:pPr>
            <w:proofErr w:type="spellStart"/>
            <w:r>
              <w:t>Parapetide</w:t>
            </w:r>
            <w:proofErr w:type="spellEnd"/>
            <w:r>
              <w:t xml:space="preserve"> ka</w:t>
            </w:r>
            <w:r w:rsidR="00F82966">
              <w:t>tmine OSB plaadiga</w:t>
            </w:r>
          </w:p>
        </w:tc>
        <w:tc>
          <w:tcPr>
            <w:tcW w:w="1275" w:type="dxa"/>
          </w:tcPr>
          <w:p w:rsidR="000D7C65" w:rsidRDefault="00F82966" w:rsidP="007F4213">
            <w:pPr>
              <w:pStyle w:val="Loendilik"/>
              <w:ind w:left="0"/>
            </w:pPr>
            <w:r>
              <w:t>jm</w:t>
            </w:r>
          </w:p>
        </w:tc>
        <w:tc>
          <w:tcPr>
            <w:tcW w:w="851" w:type="dxa"/>
          </w:tcPr>
          <w:p w:rsidR="000D7C65" w:rsidRDefault="00F82966" w:rsidP="007F4213">
            <w:pPr>
              <w:pStyle w:val="Loendilik"/>
              <w:ind w:left="0"/>
            </w:pPr>
            <w:r>
              <w:t>98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F82966" w:rsidP="007F4213">
            <w:pPr>
              <w:pStyle w:val="Loendilik"/>
              <w:ind w:left="0"/>
            </w:pPr>
            <w:r>
              <w:t xml:space="preserve">Ülespöörded </w:t>
            </w:r>
            <w:proofErr w:type="spellStart"/>
            <w:r>
              <w:t>parapetile</w:t>
            </w:r>
            <w:proofErr w:type="spellEnd"/>
            <w:r>
              <w:t xml:space="preserve"> ( </w:t>
            </w:r>
            <w:proofErr w:type="spellStart"/>
            <w:r>
              <w:t>alus+pealiskiht</w:t>
            </w:r>
            <w:proofErr w:type="spellEnd"/>
            <w:r>
              <w:t>)</w:t>
            </w:r>
            <w:r w:rsidR="00870542">
              <w:t xml:space="preserve"> koos kolmnurkliistuga</w:t>
            </w:r>
          </w:p>
        </w:tc>
        <w:tc>
          <w:tcPr>
            <w:tcW w:w="1275" w:type="dxa"/>
          </w:tcPr>
          <w:p w:rsidR="000D7C65" w:rsidRDefault="00F82966" w:rsidP="007F4213">
            <w:pPr>
              <w:pStyle w:val="Loendilik"/>
              <w:ind w:left="0"/>
            </w:pPr>
            <w:r>
              <w:t>jm</w:t>
            </w:r>
          </w:p>
        </w:tc>
        <w:tc>
          <w:tcPr>
            <w:tcW w:w="851" w:type="dxa"/>
          </w:tcPr>
          <w:p w:rsidR="000D7C65" w:rsidRDefault="00F82966" w:rsidP="007F4213">
            <w:pPr>
              <w:pStyle w:val="Loendilik"/>
              <w:ind w:left="0"/>
            </w:pPr>
            <w:r>
              <w:t>98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F82966" w:rsidP="007F4213">
            <w:pPr>
              <w:pStyle w:val="Loendilik"/>
              <w:ind w:left="0"/>
            </w:pPr>
            <w:r>
              <w:t>Alarõhutuulutite paigaldus ( tuulutussooned)</w:t>
            </w:r>
          </w:p>
        </w:tc>
        <w:tc>
          <w:tcPr>
            <w:tcW w:w="1275" w:type="dxa"/>
          </w:tcPr>
          <w:p w:rsidR="000D7C65" w:rsidRDefault="00F82966" w:rsidP="007F4213">
            <w:pPr>
              <w:pStyle w:val="Loendilik"/>
              <w:ind w:left="0"/>
            </w:pPr>
            <w:r>
              <w:t>tk</w:t>
            </w:r>
          </w:p>
        </w:tc>
        <w:tc>
          <w:tcPr>
            <w:tcW w:w="851" w:type="dxa"/>
          </w:tcPr>
          <w:p w:rsidR="000D7C65" w:rsidRDefault="00F82966" w:rsidP="007F4213">
            <w:pPr>
              <w:pStyle w:val="Loendilik"/>
              <w:ind w:left="0"/>
            </w:pPr>
            <w:r>
              <w:t>U/ 12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F82966" w:rsidP="007F4213">
            <w:pPr>
              <w:pStyle w:val="Loendilik"/>
              <w:ind w:left="0"/>
            </w:pPr>
            <w:proofErr w:type="spellStart"/>
            <w:r>
              <w:t>Parapetide</w:t>
            </w:r>
            <w:proofErr w:type="spellEnd"/>
            <w:r>
              <w:t xml:space="preserve"> ZN plekiga katmine</w:t>
            </w:r>
          </w:p>
        </w:tc>
        <w:tc>
          <w:tcPr>
            <w:tcW w:w="1275" w:type="dxa"/>
          </w:tcPr>
          <w:p w:rsidR="000D7C65" w:rsidRDefault="008142B5" w:rsidP="007F4213">
            <w:pPr>
              <w:pStyle w:val="Loendilik"/>
              <w:ind w:left="0"/>
            </w:pPr>
            <w:r>
              <w:t>jm</w:t>
            </w:r>
          </w:p>
        </w:tc>
        <w:tc>
          <w:tcPr>
            <w:tcW w:w="851" w:type="dxa"/>
          </w:tcPr>
          <w:p w:rsidR="000D7C65" w:rsidRDefault="008142B5" w:rsidP="007F4213">
            <w:pPr>
              <w:pStyle w:val="Loendilik"/>
              <w:ind w:left="0"/>
            </w:pPr>
            <w:r>
              <w:t>98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8142B5" w:rsidP="007F4213">
            <w:pPr>
              <w:pStyle w:val="Loendilik"/>
              <w:ind w:left="0"/>
            </w:pPr>
            <w:r>
              <w:t>Transport ja tõsteteenus</w:t>
            </w:r>
          </w:p>
        </w:tc>
        <w:tc>
          <w:tcPr>
            <w:tcW w:w="1275" w:type="dxa"/>
          </w:tcPr>
          <w:p w:rsidR="000D7C65" w:rsidRDefault="008142B5" w:rsidP="007F4213">
            <w:pPr>
              <w:pStyle w:val="Loendilik"/>
              <w:ind w:left="0"/>
            </w:pPr>
            <w:r>
              <w:t>tk</w:t>
            </w:r>
          </w:p>
        </w:tc>
        <w:tc>
          <w:tcPr>
            <w:tcW w:w="851" w:type="dxa"/>
          </w:tcPr>
          <w:p w:rsidR="000D7C65" w:rsidRDefault="008142B5" w:rsidP="007F4213">
            <w:pPr>
              <w:pStyle w:val="Loendilik"/>
              <w:ind w:left="0"/>
            </w:pPr>
            <w:r>
              <w:t>1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8142B5" w:rsidP="007F4213">
            <w:pPr>
              <w:pStyle w:val="Loendilik"/>
              <w:ind w:left="0"/>
            </w:pPr>
            <w:r>
              <w:t>Ehitusprahi</w:t>
            </w:r>
            <w:r w:rsidR="007504CF">
              <w:t xml:space="preserve"> ja jäätmete</w:t>
            </w:r>
            <w:r>
              <w:t xml:space="preserve"> utiliseerimine</w:t>
            </w:r>
          </w:p>
        </w:tc>
        <w:tc>
          <w:tcPr>
            <w:tcW w:w="1275" w:type="dxa"/>
          </w:tcPr>
          <w:p w:rsidR="000D7C65" w:rsidRDefault="008142B5" w:rsidP="007F4213">
            <w:pPr>
              <w:pStyle w:val="Loendilik"/>
              <w:ind w:left="0"/>
            </w:pPr>
            <w:r>
              <w:t>tk</w:t>
            </w:r>
          </w:p>
        </w:tc>
        <w:tc>
          <w:tcPr>
            <w:tcW w:w="851" w:type="dxa"/>
          </w:tcPr>
          <w:p w:rsidR="000D7C65" w:rsidRDefault="008142B5" w:rsidP="007F4213">
            <w:pPr>
              <w:pStyle w:val="Loendilik"/>
              <w:ind w:left="0"/>
            </w:pPr>
            <w:r>
              <w:t>1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  <w:tr w:rsidR="000D7C65" w:rsidTr="000D7C65">
        <w:tc>
          <w:tcPr>
            <w:tcW w:w="4237" w:type="dxa"/>
          </w:tcPr>
          <w:p w:rsidR="000D7C65" w:rsidRDefault="007A57CA" w:rsidP="007F4213">
            <w:pPr>
              <w:pStyle w:val="Loendilik"/>
              <w:ind w:left="0"/>
            </w:pPr>
            <w:r>
              <w:t>Piksekaitse osaline parendus</w:t>
            </w:r>
          </w:p>
        </w:tc>
        <w:tc>
          <w:tcPr>
            <w:tcW w:w="1275" w:type="dxa"/>
          </w:tcPr>
          <w:p w:rsidR="000D7C65" w:rsidRDefault="007A57CA" w:rsidP="007F4213">
            <w:pPr>
              <w:pStyle w:val="Loendilik"/>
              <w:ind w:left="0"/>
            </w:pPr>
            <w:r>
              <w:t>tk</w:t>
            </w:r>
          </w:p>
        </w:tc>
        <w:tc>
          <w:tcPr>
            <w:tcW w:w="851" w:type="dxa"/>
          </w:tcPr>
          <w:p w:rsidR="000D7C65" w:rsidRDefault="007A57CA" w:rsidP="007F4213">
            <w:pPr>
              <w:pStyle w:val="Loendilik"/>
              <w:ind w:left="0"/>
            </w:pPr>
            <w:r>
              <w:t>1</w:t>
            </w:r>
          </w:p>
        </w:tc>
        <w:tc>
          <w:tcPr>
            <w:tcW w:w="850" w:type="dxa"/>
          </w:tcPr>
          <w:p w:rsidR="000D7C65" w:rsidRDefault="000D7C65" w:rsidP="007F4213">
            <w:pPr>
              <w:pStyle w:val="Loendilik"/>
              <w:ind w:left="0"/>
            </w:pPr>
          </w:p>
        </w:tc>
        <w:tc>
          <w:tcPr>
            <w:tcW w:w="1129" w:type="dxa"/>
          </w:tcPr>
          <w:p w:rsidR="000D7C65" w:rsidRDefault="000D7C65" w:rsidP="007F4213">
            <w:pPr>
              <w:pStyle w:val="Loendilik"/>
              <w:ind w:left="0"/>
            </w:pPr>
          </w:p>
        </w:tc>
      </w:tr>
    </w:tbl>
    <w:p w:rsidR="009B1A6C" w:rsidRDefault="009B1A6C" w:rsidP="007F4213">
      <w:pPr>
        <w:pStyle w:val="Loendilik"/>
      </w:pPr>
    </w:p>
    <w:p w:rsidR="00101E58" w:rsidRPr="004321FA" w:rsidRDefault="004321FA" w:rsidP="00AA644A">
      <w:pPr>
        <w:pStyle w:val="Loendilik"/>
        <w:rPr>
          <w:b/>
        </w:rPr>
      </w:pPr>
      <w:r w:rsidRPr="004321FA">
        <w:rPr>
          <w:b/>
        </w:rPr>
        <w:t>NB! Pakkumisele eelnevalt on võimalik objektiga tutvuda tööpäevadel 9.00-16.00. Töövõtja peab arvestama asjaoluga, et eelnevalt objektiga tutvumata tehtud pakkumuste puhul hilisemaid nõudeid töömahu suurenemise osas ei arvestata.</w:t>
      </w:r>
    </w:p>
    <w:p w:rsidR="004321FA" w:rsidRPr="00933315" w:rsidRDefault="00933315" w:rsidP="00AA644A">
      <w:pPr>
        <w:pStyle w:val="Loendilik"/>
        <w:rPr>
          <w:b/>
        </w:rPr>
      </w:pPr>
      <w:r>
        <w:rPr>
          <w:b/>
        </w:rPr>
        <w:t>Tööde mahud tuleb enne üle vadata.</w:t>
      </w:r>
    </w:p>
    <w:p w:rsidR="00A82436" w:rsidRDefault="00AA644A" w:rsidP="00A82436">
      <w:pPr>
        <w:pStyle w:val="Loendilik"/>
        <w:numPr>
          <w:ilvl w:val="0"/>
          <w:numId w:val="1"/>
        </w:numPr>
      </w:pPr>
      <w:r>
        <w:t>Tööde kirjeldus ja materjalid on välja toodud RENOVEERITAVALE katusele.</w:t>
      </w:r>
    </w:p>
    <w:p w:rsidR="00A82436" w:rsidRDefault="00A82436" w:rsidP="00A82436">
      <w:pPr>
        <w:pStyle w:val="Loendilik"/>
        <w:numPr>
          <w:ilvl w:val="0"/>
          <w:numId w:val="1"/>
        </w:numPr>
      </w:pPr>
      <w:r w:rsidRPr="00A82436">
        <w:t>Hankeobjektil tehtavaid töid on tellijal õigus vähendada kui eelarves ettenähtud vahendid ei võimalda tööde teostamist kogu mahus.</w:t>
      </w:r>
    </w:p>
    <w:p w:rsidR="00AA644A" w:rsidRDefault="00AA644A" w:rsidP="00101E58">
      <w:pPr>
        <w:pStyle w:val="Loendilik"/>
        <w:numPr>
          <w:ilvl w:val="0"/>
          <w:numId w:val="1"/>
        </w:numPr>
      </w:pPr>
      <w:proofErr w:type="spellStart"/>
      <w:r>
        <w:t>Hankija</w:t>
      </w:r>
      <w:proofErr w:type="spellEnd"/>
      <w:r>
        <w:t xml:space="preserve"> </w:t>
      </w:r>
      <w:r w:rsidR="00AC2802">
        <w:t xml:space="preserve">valib töövõtjaks </w:t>
      </w:r>
      <w:r>
        <w:t xml:space="preserve"> soodsaima pakkumise teinud ettevõtja.</w:t>
      </w:r>
    </w:p>
    <w:p w:rsidR="00AA644A" w:rsidRDefault="00AA644A" w:rsidP="00101E58">
      <w:pPr>
        <w:pStyle w:val="Loendilik"/>
        <w:numPr>
          <w:ilvl w:val="0"/>
          <w:numId w:val="1"/>
        </w:numPr>
      </w:pPr>
      <w:proofErr w:type="spellStart"/>
      <w:r>
        <w:t>Hankijal</w:t>
      </w:r>
      <w:proofErr w:type="spellEnd"/>
      <w:r>
        <w:t xml:space="preserve"> on õig</w:t>
      </w:r>
      <w:r w:rsidR="00EA097C">
        <w:t>us tunnistada hange osaliselt võ</w:t>
      </w:r>
      <w:r>
        <w:t>i täielikult nurjunuks kui tööde maksumus ületab eelarves ettenähtud vahendid.</w:t>
      </w:r>
    </w:p>
    <w:p w:rsidR="00AA644A" w:rsidRDefault="00257775" w:rsidP="00101E58">
      <w:pPr>
        <w:pStyle w:val="Loendilik"/>
        <w:numPr>
          <w:ilvl w:val="0"/>
          <w:numId w:val="1"/>
        </w:numPr>
      </w:pPr>
      <w:r>
        <w:lastRenderedPageBreak/>
        <w:t>Pakkuja esitab hinnapakkumised vormis,</w:t>
      </w:r>
      <w:r w:rsidR="00EA097C">
        <w:t xml:space="preserve"> </w:t>
      </w:r>
      <w:r>
        <w:t>millele on kantud ruutmeetri hind või mis võimaldab ruutmeetri hinna arvutamise.</w:t>
      </w:r>
      <w:r w:rsidR="00FF2D75">
        <w:t xml:space="preserve"> Pakkumises on hind toodud käibemaksuga ja käibemaksuta. Juhul kui pakkuja ei ole käibemaksukohuslane tuleb pakkumisele teha vastav märge.</w:t>
      </w:r>
    </w:p>
    <w:p w:rsidR="00257775" w:rsidRDefault="009E7B72" w:rsidP="00101E58">
      <w:pPr>
        <w:pStyle w:val="Loendilik"/>
        <w:numPr>
          <w:ilvl w:val="0"/>
          <w:numId w:val="1"/>
        </w:numPr>
      </w:pPr>
      <w:r>
        <w:t>Tööde teostamise tähtaeg ja arvete esitamine.</w:t>
      </w:r>
    </w:p>
    <w:p w:rsidR="009E7B72" w:rsidRDefault="00933315" w:rsidP="00933315">
      <w:pPr>
        <w:pStyle w:val="Loendilik"/>
        <w:numPr>
          <w:ilvl w:val="1"/>
          <w:numId w:val="1"/>
        </w:numPr>
      </w:pPr>
      <w:r>
        <w:t xml:space="preserve">Tööde teostamise tähtaeg </w:t>
      </w:r>
      <w:r w:rsidR="009E7B72">
        <w:t xml:space="preserve"> on</w:t>
      </w:r>
      <w:r w:rsidR="00E077C1">
        <w:t xml:space="preserve"> </w:t>
      </w:r>
      <w:r>
        <w:t>31.08.2025</w:t>
      </w:r>
    </w:p>
    <w:p w:rsidR="009E7B72" w:rsidRDefault="009E7B72" w:rsidP="009E7B72">
      <w:pPr>
        <w:pStyle w:val="Loendilik"/>
        <w:numPr>
          <w:ilvl w:val="1"/>
          <w:numId w:val="1"/>
        </w:numPr>
      </w:pPr>
      <w:r>
        <w:t>Tööde eest tasumine toimub 30 päeva jooksul peale tööde üleandmis</w:t>
      </w:r>
      <w:r w:rsidR="00EE3286">
        <w:t>e-vastuvõtmise akti allkirjastam</w:t>
      </w:r>
      <w:bookmarkStart w:id="0" w:name="_GoBack"/>
      <w:bookmarkEnd w:id="0"/>
      <w:r>
        <w:t>ist.</w:t>
      </w:r>
    </w:p>
    <w:p w:rsidR="009E7B72" w:rsidRDefault="009E7B72" w:rsidP="009E7B72">
      <w:pPr>
        <w:pStyle w:val="Loendilik"/>
        <w:numPr>
          <w:ilvl w:val="0"/>
          <w:numId w:val="1"/>
        </w:numPr>
      </w:pPr>
      <w:r>
        <w:t>Pakkumiste esitamise tähtaeg on</w:t>
      </w:r>
      <w:r w:rsidR="000D1F51">
        <w:t xml:space="preserve"> 16.06.2025</w:t>
      </w:r>
      <w:r>
        <w:t xml:space="preserve"> </w:t>
      </w:r>
      <w:r w:rsidR="00F03541">
        <w:t xml:space="preserve">kell 12:00 ja </w:t>
      </w:r>
      <w:r>
        <w:t>pakkumuse kehtivus minimaalselt 60 päeva.</w:t>
      </w:r>
    </w:p>
    <w:p w:rsidR="009E7B72" w:rsidRDefault="00B46D9E" w:rsidP="00B46D9E">
      <w:pPr>
        <w:pStyle w:val="Loendilik"/>
        <w:numPr>
          <w:ilvl w:val="1"/>
          <w:numId w:val="1"/>
        </w:numPr>
      </w:pPr>
      <w:r>
        <w:t>Pakkumise esitada elektrooniliselt,</w:t>
      </w:r>
      <w:r w:rsidR="003079FE">
        <w:t xml:space="preserve"> </w:t>
      </w:r>
      <w:r>
        <w:t>digitaalselt allkirjastatuna.</w:t>
      </w:r>
    </w:p>
    <w:p w:rsidR="00B46D9E" w:rsidRDefault="00B46D9E" w:rsidP="009E7B72">
      <w:pPr>
        <w:pStyle w:val="Loendilik"/>
        <w:numPr>
          <w:ilvl w:val="1"/>
          <w:numId w:val="1"/>
        </w:numPr>
      </w:pPr>
      <w:r>
        <w:t xml:space="preserve">Pakkumised esitada aadressil   </w:t>
      </w:r>
      <w:hyperlink r:id="rId7" w:history="1">
        <w:r w:rsidRPr="000C73F7">
          <w:rPr>
            <w:rStyle w:val="Hperlink"/>
          </w:rPr>
          <w:t>ivar.prees@laanenigula.ee</w:t>
        </w:r>
      </w:hyperlink>
      <w:r>
        <w:t xml:space="preserve">  </w:t>
      </w:r>
      <w:r w:rsidR="00F03541">
        <w:t>või</w:t>
      </w:r>
      <w:r>
        <w:t xml:space="preserve">  </w:t>
      </w:r>
      <w:hyperlink r:id="rId8" w:history="1">
        <w:r w:rsidRPr="000C73F7">
          <w:rPr>
            <w:rStyle w:val="Hperlink"/>
          </w:rPr>
          <w:t>aivo.hirmo@laanenigula.ee</w:t>
        </w:r>
      </w:hyperlink>
      <w:r>
        <w:t xml:space="preserve">               </w:t>
      </w:r>
    </w:p>
    <w:p w:rsidR="00B46D9E" w:rsidRDefault="00B46D9E" w:rsidP="00B46D9E">
      <w:pPr>
        <w:pStyle w:val="Loendilik"/>
        <w:ind w:left="1152"/>
      </w:pPr>
    </w:p>
    <w:p w:rsidR="00B46D9E" w:rsidRDefault="00B46D9E" w:rsidP="00B46D9E">
      <w:pPr>
        <w:pStyle w:val="Loendilik"/>
        <w:ind w:left="1152"/>
      </w:pPr>
    </w:p>
    <w:p w:rsidR="00B46D9E" w:rsidRDefault="00B46D9E" w:rsidP="00B46D9E">
      <w:pPr>
        <w:pStyle w:val="Loendilik"/>
        <w:ind w:left="1152"/>
      </w:pPr>
    </w:p>
    <w:p w:rsidR="00B46D9E" w:rsidRDefault="00B46D9E" w:rsidP="00B46D9E">
      <w:pPr>
        <w:pStyle w:val="Loendilik"/>
        <w:ind w:left="1152"/>
      </w:pPr>
      <w:r>
        <w:t xml:space="preserve">                                          </w:t>
      </w:r>
    </w:p>
    <w:p w:rsidR="00B46D9E" w:rsidRDefault="00B46D9E" w:rsidP="00B46D9E">
      <w:pPr>
        <w:pStyle w:val="Loendilik"/>
        <w:ind w:left="1152"/>
      </w:pPr>
      <w:r>
        <w:t xml:space="preserve">                                                        Lähteülesande koostas:  Ivar Prees</w:t>
      </w:r>
    </w:p>
    <w:p w:rsidR="009E7B72" w:rsidRPr="00ED406C" w:rsidRDefault="00B46D9E" w:rsidP="00B46D9E">
      <w:pPr>
        <w:pStyle w:val="Loendilik"/>
        <w:ind w:left="1152"/>
      </w:pPr>
      <w:r>
        <w:t xml:space="preserve">                                                            Hoonete ja tehnovõrkude haldur                                                     </w:t>
      </w:r>
    </w:p>
    <w:sectPr w:rsidR="009E7B72" w:rsidRPr="00ED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178DD"/>
    <w:multiLevelType w:val="multilevel"/>
    <w:tmpl w:val="DBCC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6C"/>
    <w:rsid w:val="000D1F51"/>
    <w:rsid w:val="000D7C65"/>
    <w:rsid w:val="00101E58"/>
    <w:rsid w:val="00257775"/>
    <w:rsid w:val="002D79E7"/>
    <w:rsid w:val="003079FE"/>
    <w:rsid w:val="003F7F2B"/>
    <w:rsid w:val="00416B7E"/>
    <w:rsid w:val="004321FA"/>
    <w:rsid w:val="00497DD7"/>
    <w:rsid w:val="007504CF"/>
    <w:rsid w:val="007A57CA"/>
    <w:rsid w:val="007F4213"/>
    <w:rsid w:val="008142B5"/>
    <w:rsid w:val="00870542"/>
    <w:rsid w:val="00933315"/>
    <w:rsid w:val="00944F19"/>
    <w:rsid w:val="00993C2B"/>
    <w:rsid w:val="009B1A6C"/>
    <w:rsid w:val="009E7B72"/>
    <w:rsid w:val="00A21C23"/>
    <w:rsid w:val="00A82436"/>
    <w:rsid w:val="00AA644A"/>
    <w:rsid w:val="00AC2802"/>
    <w:rsid w:val="00B46D9E"/>
    <w:rsid w:val="00DD353A"/>
    <w:rsid w:val="00E077C1"/>
    <w:rsid w:val="00E24BB7"/>
    <w:rsid w:val="00EA097C"/>
    <w:rsid w:val="00ED406C"/>
    <w:rsid w:val="00EE3286"/>
    <w:rsid w:val="00F03541"/>
    <w:rsid w:val="00F8296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DBC5"/>
  <w15:chartTrackingRefBased/>
  <w15:docId w15:val="{B2FBE835-8538-4372-A92E-6EFAABFE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D406C"/>
    <w:pPr>
      <w:ind w:left="720"/>
      <w:contextualSpacing/>
    </w:pPr>
  </w:style>
  <w:style w:type="table" w:styleId="Kontuurtabel">
    <w:name w:val="Table Grid"/>
    <w:basedOn w:val="Normaaltabel"/>
    <w:uiPriority w:val="39"/>
    <w:rsid w:val="00DD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44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o.hirmo@laanenigul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r.prees@laanenigul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vo.hirmo@laanenigula.ee" TargetMode="External"/><Relationship Id="rId5" Type="http://schemas.openxmlformats.org/officeDocument/2006/relationships/hyperlink" Target="mailto:ivar.prees@laanenigula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458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Prees</dc:creator>
  <cp:keywords/>
  <dc:description/>
  <cp:lastModifiedBy>Kadi Aasküla</cp:lastModifiedBy>
  <cp:revision>15</cp:revision>
  <dcterms:created xsi:type="dcterms:W3CDTF">2025-05-27T07:22:00Z</dcterms:created>
  <dcterms:modified xsi:type="dcterms:W3CDTF">2025-06-02T12:58:00Z</dcterms:modified>
</cp:coreProperties>
</file>