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14" w:rsidRPr="00C7052C" w:rsidRDefault="005F1114" w:rsidP="005F1114">
      <w:pPr>
        <w:pStyle w:val="Vahedeta"/>
        <w:jc w:val="right"/>
        <w:rPr>
          <w:rFonts w:ascii="Times New Roman" w:hAnsi="Times New Roman" w:cs="Times New Roman"/>
        </w:rPr>
      </w:pPr>
      <w:r w:rsidRPr="00C7052C">
        <w:rPr>
          <w:rFonts w:ascii="Times New Roman" w:hAnsi="Times New Roman" w:cs="Times New Roman"/>
        </w:rPr>
        <w:t xml:space="preserve">Kinnitatud </w:t>
      </w:r>
      <w:r w:rsidR="00023150">
        <w:rPr>
          <w:rFonts w:ascii="Times New Roman" w:hAnsi="Times New Roman" w:cs="Times New Roman"/>
        </w:rPr>
        <w:t>05</w:t>
      </w:r>
      <w:r w:rsidRPr="00C7052C">
        <w:rPr>
          <w:rFonts w:ascii="Times New Roman" w:hAnsi="Times New Roman" w:cs="Times New Roman"/>
        </w:rPr>
        <w:t>.</w:t>
      </w:r>
      <w:r w:rsidR="00023150">
        <w:rPr>
          <w:rFonts w:ascii="Times New Roman" w:hAnsi="Times New Roman" w:cs="Times New Roman"/>
        </w:rPr>
        <w:t>06</w:t>
      </w:r>
      <w:bookmarkStart w:id="0" w:name="_GoBack"/>
      <w:bookmarkEnd w:id="0"/>
      <w:r w:rsidRPr="00C7052C">
        <w:rPr>
          <w:rFonts w:ascii="Times New Roman" w:hAnsi="Times New Roman" w:cs="Times New Roman"/>
        </w:rPr>
        <w:t>.2018</w:t>
      </w:r>
    </w:p>
    <w:p w:rsidR="005F1114" w:rsidRPr="00C7052C" w:rsidRDefault="007E4F5A" w:rsidP="005F1114">
      <w:pPr>
        <w:pStyle w:val="Vahedet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osa</w:t>
      </w:r>
      <w:r w:rsidR="005F1114" w:rsidRPr="00C7052C">
        <w:rPr>
          <w:rFonts w:ascii="Times New Roman" w:hAnsi="Times New Roman" w:cs="Times New Roman"/>
        </w:rPr>
        <w:t>vallavanema käskkirjaga</w:t>
      </w:r>
    </w:p>
    <w:p w:rsidR="005F1114" w:rsidRPr="006D7124" w:rsidRDefault="005F1114" w:rsidP="005F1114">
      <w:pPr>
        <w:pStyle w:val="Vahedeta"/>
        <w:jc w:val="right"/>
        <w:rPr>
          <w:rFonts w:ascii="Times New Roman" w:hAnsi="Times New Roman" w:cs="Times New Roman"/>
        </w:rPr>
      </w:pPr>
      <w:r w:rsidRPr="006D7124">
        <w:rPr>
          <w:rFonts w:ascii="Times New Roman" w:hAnsi="Times New Roman" w:cs="Times New Roman"/>
        </w:rPr>
        <w:t xml:space="preserve">nr </w:t>
      </w:r>
      <w:r w:rsidR="00023150">
        <w:rPr>
          <w:rFonts w:ascii="Times New Roman" w:hAnsi="Times New Roman" w:cs="Times New Roman"/>
        </w:rPr>
        <w:t>13-1/18-124</w:t>
      </w:r>
    </w:p>
    <w:p w:rsidR="005F1114" w:rsidRPr="00C7052C" w:rsidRDefault="00023150" w:rsidP="005F1114">
      <w:pPr>
        <w:pStyle w:val="Vahedet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Lisa 2</w:t>
      </w:r>
    </w:p>
    <w:p w:rsidR="007E4F5A" w:rsidRDefault="007E4F5A" w:rsidP="005F1114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LÄÄNE-NIGULA VALLAVALITSUSE</w:t>
      </w:r>
    </w:p>
    <w:p w:rsidR="007E4F5A" w:rsidRDefault="00CC5571" w:rsidP="005F1114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NOAROOTSI</w:t>
      </w:r>
      <w:r w:rsidR="007E4F5A">
        <w:rPr>
          <w:rFonts w:ascii="Times New Roman" w:hAnsi="Times New Roman" w:cs="Times New Roman"/>
          <w:b/>
          <w:sz w:val="28"/>
          <w:szCs w:val="28"/>
        </w:rPr>
        <w:t xml:space="preserve"> OSAVALLA</w:t>
      </w:r>
    </w:p>
    <w:p w:rsidR="007E4F5A" w:rsidRDefault="000D3DF0" w:rsidP="005F1114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OSMUSSAARE SAAREVAHI</w:t>
      </w:r>
    </w:p>
    <w:p w:rsidR="005F1114" w:rsidRDefault="005F1114" w:rsidP="005F1114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14">
        <w:rPr>
          <w:rFonts w:ascii="Times New Roman" w:hAnsi="Times New Roman" w:cs="Times New Roman"/>
          <w:b/>
          <w:sz w:val="28"/>
          <w:szCs w:val="28"/>
        </w:rPr>
        <w:t>AMETIJUHEND</w:t>
      </w:r>
    </w:p>
    <w:p w:rsidR="005F1114" w:rsidRDefault="005F1114" w:rsidP="005F1114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F1114" w:rsidTr="007E4F5A">
        <w:tc>
          <w:tcPr>
            <w:tcW w:w="9062" w:type="dxa"/>
            <w:gridSpan w:val="2"/>
            <w:shd w:val="clear" w:color="auto" w:fill="9999FF"/>
          </w:tcPr>
          <w:p w:rsidR="005F1114" w:rsidRDefault="005F1114" w:rsidP="005F1114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Üldosa</w:t>
            </w:r>
          </w:p>
        </w:tc>
      </w:tr>
      <w:tr w:rsidR="005F1114" w:rsidTr="005F1114">
        <w:tc>
          <w:tcPr>
            <w:tcW w:w="3256" w:type="dxa"/>
          </w:tcPr>
          <w:p w:rsidR="005F1114" w:rsidRPr="005F1114" w:rsidRDefault="005F1114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5F1114">
              <w:rPr>
                <w:rFonts w:ascii="Times New Roman" w:hAnsi="Times New Roman" w:cs="Times New Roman"/>
                <w:sz w:val="24"/>
                <w:szCs w:val="24"/>
              </w:rPr>
              <w:t>1.1 Struktuuriüksus</w:t>
            </w:r>
          </w:p>
        </w:tc>
        <w:tc>
          <w:tcPr>
            <w:tcW w:w="5806" w:type="dxa"/>
          </w:tcPr>
          <w:p w:rsidR="005F1114" w:rsidRPr="005F1114" w:rsidRDefault="00CC5571" w:rsidP="001D160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Noarootsi</w:t>
            </w:r>
            <w:r w:rsidR="007E4F5A">
              <w:rPr>
                <w:rFonts w:ascii="Times New Roman" w:hAnsi="Times New Roman" w:cs="Times New Roman"/>
                <w:sz w:val="24"/>
                <w:szCs w:val="24"/>
              </w:rPr>
              <w:t xml:space="preserve"> osavallavalitsus</w:t>
            </w:r>
          </w:p>
        </w:tc>
      </w:tr>
      <w:tr w:rsidR="005F1114" w:rsidTr="005F1114">
        <w:tc>
          <w:tcPr>
            <w:tcW w:w="3256" w:type="dxa"/>
          </w:tcPr>
          <w:p w:rsidR="005F1114" w:rsidRPr="005F1114" w:rsidRDefault="005F1114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5F1114">
              <w:rPr>
                <w:rFonts w:ascii="Times New Roman" w:hAnsi="Times New Roman" w:cs="Times New Roman"/>
                <w:sz w:val="24"/>
                <w:szCs w:val="24"/>
              </w:rPr>
              <w:t>1.2 Ametikoha nimetus</w:t>
            </w:r>
          </w:p>
        </w:tc>
        <w:tc>
          <w:tcPr>
            <w:tcW w:w="5806" w:type="dxa"/>
          </w:tcPr>
          <w:p w:rsidR="005F1114" w:rsidRPr="005F1114" w:rsidRDefault="000D3DF0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saarevaht</w:t>
            </w:r>
          </w:p>
        </w:tc>
      </w:tr>
      <w:tr w:rsidR="005F1114" w:rsidTr="005F1114">
        <w:tc>
          <w:tcPr>
            <w:tcW w:w="3256" w:type="dxa"/>
          </w:tcPr>
          <w:p w:rsidR="005F1114" w:rsidRPr="005F1114" w:rsidRDefault="005F1114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5F1114">
              <w:rPr>
                <w:rFonts w:ascii="Times New Roman" w:hAnsi="Times New Roman" w:cs="Times New Roman"/>
                <w:sz w:val="24"/>
                <w:szCs w:val="24"/>
              </w:rPr>
              <w:t>1.3 Vahetu juht</w:t>
            </w:r>
          </w:p>
        </w:tc>
        <w:tc>
          <w:tcPr>
            <w:tcW w:w="5806" w:type="dxa"/>
          </w:tcPr>
          <w:p w:rsidR="005F1114" w:rsidRPr="005F1114" w:rsidRDefault="007E4F5A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osa</w:t>
            </w:r>
            <w:r w:rsidR="00482697">
              <w:rPr>
                <w:rFonts w:ascii="Times New Roman" w:hAnsi="Times New Roman" w:cs="Times New Roman"/>
                <w:sz w:val="24"/>
                <w:szCs w:val="24"/>
              </w:rPr>
              <w:t>vallavanem</w:t>
            </w:r>
          </w:p>
        </w:tc>
      </w:tr>
      <w:tr w:rsidR="005F1114" w:rsidTr="005F1114">
        <w:tc>
          <w:tcPr>
            <w:tcW w:w="3256" w:type="dxa"/>
          </w:tcPr>
          <w:p w:rsidR="005F1114" w:rsidRPr="005F1114" w:rsidRDefault="005F1114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5F1114">
              <w:rPr>
                <w:rFonts w:ascii="Times New Roman" w:hAnsi="Times New Roman" w:cs="Times New Roman"/>
                <w:sz w:val="24"/>
                <w:szCs w:val="24"/>
              </w:rPr>
              <w:t>1.4 Asendaja</w:t>
            </w:r>
          </w:p>
        </w:tc>
        <w:tc>
          <w:tcPr>
            <w:tcW w:w="5806" w:type="dxa"/>
          </w:tcPr>
          <w:p w:rsidR="005F1114" w:rsidRPr="005F1114" w:rsidRDefault="00482697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1114" w:rsidTr="005F1114">
        <w:tc>
          <w:tcPr>
            <w:tcW w:w="3256" w:type="dxa"/>
          </w:tcPr>
          <w:p w:rsidR="005F1114" w:rsidRPr="005F1114" w:rsidRDefault="005F1114" w:rsidP="005F111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5F1114">
              <w:rPr>
                <w:rFonts w:ascii="Times New Roman" w:hAnsi="Times New Roman" w:cs="Times New Roman"/>
                <w:sz w:val="24"/>
                <w:szCs w:val="24"/>
              </w:rPr>
              <w:t>1.5 Keda asendab</w:t>
            </w:r>
          </w:p>
        </w:tc>
        <w:tc>
          <w:tcPr>
            <w:tcW w:w="5806" w:type="dxa"/>
          </w:tcPr>
          <w:p w:rsidR="005F1114" w:rsidRPr="005F1114" w:rsidRDefault="00482697" w:rsidP="009D0E2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F1114" w:rsidRDefault="005F1114" w:rsidP="005F1114">
      <w:pPr>
        <w:pStyle w:val="Vahedeta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1114" w:rsidTr="007E4F5A">
        <w:tc>
          <w:tcPr>
            <w:tcW w:w="9062" w:type="dxa"/>
            <w:shd w:val="clear" w:color="auto" w:fill="9999FF"/>
          </w:tcPr>
          <w:p w:rsidR="005F1114" w:rsidRDefault="005F1114" w:rsidP="005F1114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Ametikoha eesmärk</w:t>
            </w:r>
          </w:p>
        </w:tc>
      </w:tr>
      <w:tr w:rsidR="005F1114" w:rsidTr="005F1114">
        <w:tc>
          <w:tcPr>
            <w:tcW w:w="9062" w:type="dxa"/>
          </w:tcPr>
          <w:p w:rsidR="005F1114" w:rsidRPr="000D3DF0" w:rsidRDefault="000D3DF0" w:rsidP="00CC5571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Osmussaarel looduskaitseseaduse, muinsuskaitseseaduse, jäätmeseaduse ja teiste seaduste ning kohaliku omavalitsuse õigusaktide täitmise tagamine ja nimetatud õigusaktidest tulenevate nõuete rikkumisest teavitamine.</w:t>
            </w:r>
          </w:p>
        </w:tc>
      </w:tr>
    </w:tbl>
    <w:p w:rsidR="005F1114" w:rsidRPr="0006430E" w:rsidRDefault="005F1114" w:rsidP="0006430E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F1114" w:rsidRPr="0006430E" w:rsidTr="007E4F5A">
        <w:tc>
          <w:tcPr>
            <w:tcW w:w="9062" w:type="dxa"/>
            <w:gridSpan w:val="2"/>
            <w:shd w:val="clear" w:color="auto" w:fill="9999FF"/>
          </w:tcPr>
          <w:p w:rsidR="005F1114" w:rsidRPr="001D1608" w:rsidRDefault="005F1114" w:rsidP="0006430E">
            <w:pPr>
              <w:pStyle w:val="Vahede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1608">
              <w:rPr>
                <w:rFonts w:ascii="Times New Roman" w:hAnsi="Times New Roman" w:cs="Times New Roman"/>
                <w:b/>
                <w:sz w:val="28"/>
                <w:szCs w:val="28"/>
              </w:rPr>
              <w:t>Ametiko</w:t>
            </w:r>
            <w:r w:rsidR="001D1608" w:rsidRPr="001D1608">
              <w:rPr>
                <w:rFonts w:ascii="Times New Roman" w:hAnsi="Times New Roman" w:cs="Times New Roman"/>
                <w:b/>
                <w:sz w:val="28"/>
                <w:szCs w:val="28"/>
              </w:rPr>
              <w:t>ha ülesanded</w:t>
            </w:r>
          </w:p>
        </w:tc>
      </w:tr>
      <w:tr w:rsidR="007E4F5A" w:rsidTr="007E4F5A">
        <w:tc>
          <w:tcPr>
            <w:tcW w:w="4531" w:type="dxa"/>
            <w:shd w:val="clear" w:color="auto" w:fill="9999FF"/>
          </w:tcPr>
          <w:p w:rsidR="007E4F5A" w:rsidRPr="007E4F5A" w:rsidRDefault="007E4F5A" w:rsidP="005F1114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 </w:t>
            </w:r>
            <w:r w:rsidRPr="007E4F5A">
              <w:rPr>
                <w:rFonts w:ascii="Times New Roman" w:hAnsi="Times New Roman" w:cs="Times New Roman"/>
                <w:b/>
                <w:sz w:val="24"/>
                <w:szCs w:val="24"/>
              </w:rPr>
              <w:t>Ülesanne</w:t>
            </w:r>
          </w:p>
        </w:tc>
        <w:tc>
          <w:tcPr>
            <w:tcW w:w="4531" w:type="dxa"/>
            <w:shd w:val="clear" w:color="auto" w:fill="9999FF"/>
          </w:tcPr>
          <w:p w:rsidR="007E4F5A" w:rsidRPr="007E4F5A" w:rsidRDefault="007E4F5A" w:rsidP="005F1114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F5A">
              <w:rPr>
                <w:rFonts w:ascii="Times New Roman" w:hAnsi="Times New Roman" w:cs="Times New Roman"/>
                <w:b/>
                <w:sz w:val="24"/>
                <w:szCs w:val="24"/>
              </w:rPr>
              <w:t>Töö kirjeldus</w:t>
            </w:r>
          </w:p>
        </w:tc>
      </w:tr>
      <w:tr w:rsidR="000D3DF0" w:rsidTr="007E4F5A">
        <w:tc>
          <w:tcPr>
            <w:tcW w:w="4531" w:type="dxa"/>
          </w:tcPr>
          <w:p w:rsidR="000D3DF0" w:rsidRPr="006555DC" w:rsidRDefault="000D3DF0" w:rsidP="000D3DF0">
            <w:pPr>
              <w:ind w:left="12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  <w:r w:rsidRPr="00655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Osmussaarel heakorrastatuse ja meeldiva väljanägemise eest hoolitsemine.</w:t>
            </w:r>
          </w:p>
        </w:tc>
        <w:tc>
          <w:tcPr>
            <w:tcW w:w="4531" w:type="dxa"/>
          </w:tcPr>
          <w:p w:rsidR="000D3DF0" w:rsidRPr="00176790" w:rsidRDefault="000D3DF0" w:rsidP="000D3DF0">
            <w:pPr>
              <w:ind w:left="142" w:right="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790">
              <w:rPr>
                <w:rFonts w:ascii="Times New Roman" w:hAnsi="Times New Roman"/>
                <w:sz w:val="24"/>
                <w:szCs w:val="24"/>
              </w:rPr>
              <w:t>Kohustusi täidetakse korrektselt.</w:t>
            </w:r>
          </w:p>
        </w:tc>
      </w:tr>
      <w:tr w:rsidR="000D3DF0" w:rsidTr="007E4F5A">
        <w:tc>
          <w:tcPr>
            <w:tcW w:w="4531" w:type="dxa"/>
          </w:tcPr>
          <w:p w:rsidR="000D3DF0" w:rsidRPr="004D1559" w:rsidRDefault="000D3DF0" w:rsidP="000D3DF0">
            <w:pPr>
              <w:ind w:left="12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Puhkekohtade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vaatamisväärsuste, muinsus- ja looduskaitseobjektide korrasoleku tagamine ja järelevalve ning vajadusel vastavate ettepanekute tegemine või info edastamine vallavalitsusele.</w:t>
            </w:r>
          </w:p>
        </w:tc>
        <w:tc>
          <w:tcPr>
            <w:tcW w:w="4531" w:type="dxa"/>
          </w:tcPr>
          <w:p w:rsidR="000D3DF0" w:rsidRPr="00176790" w:rsidRDefault="000D3DF0" w:rsidP="000D3DF0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790">
              <w:rPr>
                <w:rFonts w:ascii="Times New Roman" w:hAnsi="Times New Roman"/>
                <w:sz w:val="24"/>
                <w:szCs w:val="24"/>
              </w:rPr>
              <w:t>Kohustusi täidetakse korrektselt. Vajaliku info edastamine vallavalitsusele õigeaegselt.</w:t>
            </w:r>
          </w:p>
        </w:tc>
      </w:tr>
      <w:tr w:rsidR="000D3DF0" w:rsidTr="007E4F5A">
        <w:tc>
          <w:tcPr>
            <w:tcW w:w="4531" w:type="dxa"/>
          </w:tcPr>
          <w:p w:rsidR="000D3DF0" w:rsidRPr="006555DC" w:rsidRDefault="000D3DF0" w:rsidP="000D3DF0">
            <w:pPr>
              <w:ind w:left="124"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3.1.3 Saarel asuva vallavara haldamine ja korrasoleku tagamine.</w:t>
            </w:r>
          </w:p>
        </w:tc>
        <w:tc>
          <w:tcPr>
            <w:tcW w:w="4531" w:type="dxa"/>
          </w:tcPr>
          <w:p w:rsidR="000D3DF0" w:rsidRPr="00BD4B15" w:rsidRDefault="000D3DF0" w:rsidP="000D3DF0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Vallavara haldamine ja kasutamine on tagatud heaperemehelikult.</w:t>
            </w:r>
          </w:p>
        </w:tc>
      </w:tr>
      <w:tr w:rsidR="000D3DF0" w:rsidTr="007E4F5A">
        <w:tc>
          <w:tcPr>
            <w:tcW w:w="4531" w:type="dxa"/>
          </w:tcPr>
          <w:p w:rsidR="000D3DF0" w:rsidRPr="006555DC" w:rsidRDefault="000D3DF0" w:rsidP="000D3DF0">
            <w:pPr>
              <w:ind w:left="12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3.1.4 Jäätmeseadusega sätestatud ülesannete täitmine.</w:t>
            </w:r>
          </w:p>
        </w:tc>
        <w:tc>
          <w:tcPr>
            <w:tcW w:w="4531" w:type="dxa"/>
          </w:tcPr>
          <w:p w:rsidR="000D3DF0" w:rsidRPr="00BD4B15" w:rsidRDefault="000D3DF0" w:rsidP="000D3DF0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 Ülesanne on täidetud juriidiliselt korrektselt, tähtaegselt ja hea avaliku halduse põhimõtete kohaselt.</w:t>
            </w:r>
          </w:p>
        </w:tc>
      </w:tr>
      <w:tr w:rsidR="000D3DF0" w:rsidTr="007E4F5A">
        <w:tc>
          <w:tcPr>
            <w:tcW w:w="4531" w:type="dxa"/>
          </w:tcPr>
          <w:p w:rsidR="000D3DF0" w:rsidRPr="00176790" w:rsidRDefault="000D3DF0" w:rsidP="000D3DF0">
            <w:pPr>
              <w:ind w:left="12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790">
              <w:rPr>
                <w:rFonts w:ascii="Times New Roman" w:hAnsi="Times New Roman"/>
                <w:sz w:val="24"/>
                <w:szCs w:val="24"/>
              </w:rPr>
              <w:t>3.1.5 Saare külastajate teavitamine ja informeerimine.</w:t>
            </w:r>
          </w:p>
        </w:tc>
        <w:tc>
          <w:tcPr>
            <w:tcW w:w="4531" w:type="dxa"/>
          </w:tcPr>
          <w:p w:rsidR="000D3DF0" w:rsidRPr="00801D18" w:rsidRDefault="000D3DF0" w:rsidP="000D3DF0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D18">
              <w:rPr>
                <w:rFonts w:ascii="Times New Roman" w:hAnsi="Times New Roman"/>
                <w:sz w:val="24"/>
                <w:szCs w:val="24"/>
                <w:lang/>
              </w:rPr>
              <w:t>Vastavalt vajadusele teavitada külastajaid saare huviväärsustest, matkaradadest, puhke-, lõkke- ja telkimiskohtadest ning õigusaktidest tulenevatest käitumisreeglitest saarel</w:t>
            </w:r>
            <w:r w:rsidRPr="00801D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3DF0" w:rsidTr="007E4F5A">
        <w:tc>
          <w:tcPr>
            <w:tcW w:w="4531" w:type="dxa"/>
          </w:tcPr>
          <w:p w:rsidR="000D3DF0" w:rsidRPr="006555DC" w:rsidRDefault="000D3DF0" w:rsidP="000D3DF0">
            <w:pPr>
              <w:ind w:left="12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3.1.7</w:t>
            </w:r>
            <w:r w:rsidRPr="00655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Heakorra eeskirjast, küttekolde välise tule tegemise ja muu järelevalve teostamine saarel ja vajaliku info edastamine vallavalitsusele.</w:t>
            </w:r>
          </w:p>
        </w:tc>
        <w:tc>
          <w:tcPr>
            <w:tcW w:w="4531" w:type="dxa"/>
          </w:tcPr>
          <w:p w:rsidR="000D3DF0" w:rsidRPr="00801D18" w:rsidRDefault="000D3DF0" w:rsidP="000D3DF0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D18">
              <w:rPr>
                <w:rFonts w:ascii="Times New Roman" w:hAnsi="Times New Roman"/>
                <w:sz w:val="24"/>
                <w:szCs w:val="24"/>
              </w:rPr>
              <w:t xml:space="preserve">Järelevalve on tagatud. Vajaliku info </w:t>
            </w:r>
            <w:r w:rsidRPr="00DE62D4">
              <w:rPr>
                <w:rFonts w:ascii="Times New Roman" w:hAnsi="Times New Roman"/>
                <w:sz w:val="24"/>
                <w:szCs w:val="24"/>
              </w:rPr>
              <w:t xml:space="preserve">edastamine vallavalitsusele õigeaegselt. </w:t>
            </w:r>
            <w:r w:rsidRPr="00DE62D4">
              <w:rPr>
                <w:rFonts w:ascii="Times New Roman" w:hAnsi="Times New Roman"/>
                <w:sz w:val="24"/>
                <w:szCs w:val="24"/>
                <w:lang/>
              </w:rPr>
              <w:t>Hädaolukorrast informeerimine esimesel võimalusel (päästeteenistus ja kohalik omavalitsus).</w:t>
            </w:r>
          </w:p>
        </w:tc>
      </w:tr>
      <w:tr w:rsidR="000D3DF0" w:rsidTr="007E4F5A">
        <w:tc>
          <w:tcPr>
            <w:tcW w:w="4531" w:type="dxa"/>
          </w:tcPr>
          <w:p w:rsidR="000D3DF0" w:rsidRPr="00045473" w:rsidRDefault="000D3DF0" w:rsidP="000D3DF0">
            <w:pPr>
              <w:ind w:left="12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3.1.8 Saarega seotud arendusprojektide kirjutamine koostöös valla arendusosakonnaga.</w:t>
            </w:r>
          </w:p>
        </w:tc>
        <w:tc>
          <w:tcPr>
            <w:tcW w:w="4531" w:type="dxa"/>
          </w:tcPr>
          <w:p w:rsidR="000D3DF0" w:rsidRPr="00092D88" w:rsidRDefault="000D3DF0" w:rsidP="000D3DF0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D88">
              <w:rPr>
                <w:rFonts w:ascii="Times New Roman" w:hAnsi="Times New Roman"/>
                <w:sz w:val="24"/>
                <w:szCs w:val="24"/>
              </w:rPr>
              <w:t>Arendusprojektid on nõuetekohased ja  tulemuslikud.</w:t>
            </w:r>
          </w:p>
        </w:tc>
      </w:tr>
      <w:tr w:rsidR="000D3DF0" w:rsidTr="007E4F5A">
        <w:tc>
          <w:tcPr>
            <w:tcW w:w="4531" w:type="dxa"/>
          </w:tcPr>
          <w:p w:rsidR="000D3DF0" w:rsidRPr="00176790" w:rsidRDefault="000D3DF0" w:rsidP="000D3DF0">
            <w:pPr>
              <w:ind w:left="12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790">
              <w:rPr>
                <w:rFonts w:ascii="Times New Roman" w:hAnsi="Times New Roman"/>
                <w:sz w:val="24"/>
                <w:szCs w:val="24"/>
              </w:rPr>
              <w:t>3.1.9 Muude vallavanema ja/või osavallavanema poolt antud ühekordsete ülesannete täitmine.</w:t>
            </w:r>
          </w:p>
        </w:tc>
        <w:tc>
          <w:tcPr>
            <w:tcW w:w="4531" w:type="dxa"/>
          </w:tcPr>
          <w:p w:rsidR="000D3DF0" w:rsidRPr="00176790" w:rsidRDefault="000D3DF0" w:rsidP="000D3DF0">
            <w:pPr>
              <w:pStyle w:val="Loendilik"/>
              <w:suppressAutoHyphens w:val="0"/>
              <w:autoSpaceDN/>
              <w:spacing w:after="160" w:line="259" w:lineRule="auto"/>
              <w:ind w:left="0"/>
              <w:contextualSpacing/>
              <w:textAlignment w:val="auto"/>
            </w:pPr>
            <w:r w:rsidRPr="00176790">
              <w:t>Ülesannet täidetakse korrektselt</w:t>
            </w:r>
            <w:r>
              <w:t>, õigeaegselt</w:t>
            </w:r>
            <w:r w:rsidRPr="00176790">
              <w:t xml:space="preserve"> ja vastavalt seadusele. </w:t>
            </w:r>
          </w:p>
        </w:tc>
      </w:tr>
      <w:tr w:rsidR="000D3DF0" w:rsidTr="007E4F5A">
        <w:tc>
          <w:tcPr>
            <w:tcW w:w="4531" w:type="dxa"/>
          </w:tcPr>
          <w:p w:rsidR="000D3DF0" w:rsidRPr="006555DC" w:rsidRDefault="000D3DF0" w:rsidP="000D3DF0">
            <w:pPr>
              <w:ind w:left="12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  <w:r w:rsidRPr="006555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Osmussaarel heakorrastatuse ja meeldiva väljanägemise eest hoolitsemine.</w:t>
            </w:r>
          </w:p>
        </w:tc>
        <w:tc>
          <w:tcPr>
            <w:tcW w:w="4531" w:type="dxa"/>
          </w:tcPr>
          <w:p w:rsidR="000D3DF0" w:rsidRPr="00176790" w:rsidRDefault="000D3DF0" w:rsidP="000D3DF0">
            <w:pPr>
              <w:ind w:left="142" w:right="1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790">
              <w:rPr>
                <w:rFonts w:ascii="Times New Roman" w:hAnsi="Times New Roman"/>
                <w:sz w:val="24"/>
                <w:szCs w:val="24"/>
              </w:rPr>
              <w:t>Kohustusi täidetakse korrektselt.</w:t>
            </w:r>
          </w:p>
        </w:tc>
      </w:tr>
      <w:tr w:rsidR="007E4F5A" w:rsidTr="007E4F5A">
        <w:tc>
          <w:tcPr>
            <w:tcW w:w="9062" w:type="dxa"/>
            <w:gridSpan w:val="2"/>
            <w:shd w:val="clear" w:color="auto" w:fill="9999FF"/>
          </w:tcPr>
          <w:p w:rsidR="007E4F5A" w:rsidRPr="007E4F5A" w:rsidRDefault="007E4F5A" w:rsidP="005F1114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F5A">
              <w:rPr>
                <w:rFonts w:ascii="Times New Roman" w:hAnsi="Times New Roman" w:cs="Times New Roman"/>
                <w:b/>
                <w:sz w:val="24"/>
                <w:szCs w:val="24"/>
              </w:rPr>
              <w:t>3.2 Koostöö</w:t>
            </w:r>
          </w:p>
        </w:tc>
      </w:tr>
      <w:tr w:rsidR="007E4F5A" w:rsidTr="007E4F5A">
        <w:tc>
          <w:tcPr>
            <w:tcW w:w="9062" w:type="dxa"/>
            <w:gridSpan w:val="2"/>
          </w:tcPr>
          <w:p w:rsidR="007E4F5A" w:rsidRPr="000D3DF0" w:rsidRDefault="000D3DF0" w:rsidP="005F1114">
            <w:pPr>
              <w:pStyle w:val="Vahedet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Teeb koostööd vallavalitsuse struktuuriüksustega, hallatavate asutuste ja vallavalitsuse teenistujatega.</w:t>
            </w:r>
          </w:p>
        </w:tc>
      </w:tr>
    </w:tbl>
    <w:p w:rsidR="005F1114" w:rsidRDefault="005F1114" w:rsidP="005F1114">
      <w:pPr>
        <w:pStyle w:val="Vahedet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37CE" w:rsidTr="00281C2D">
        <w:tc>
          <w:tcPr>
            <w:tcW w:w="9062" w:type="dxa"/>
            <w:shd w:val="clear" w:color="auto" w:fill="9999FF"/>
          </w:tcPr>
          <w:p w:rsidR="00BB37CE" w:rsidRDefault="00BB37CE" w:rsidP="00BB37CE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Õigused</w:t>
            </w:r>
          </w:p>
        </w:tc>
      </w:tr>
      <w:tr w:rsidR="00BB37CE" w:rsidTr="00BB37CE">
        <w:tc>
          <w:tcPr>
            <w:tcW w:w="9062" w:type="dxa"/>
          </w:tcPr>
          <w:p w:rsidR="00BB37CE" w:rsidRPr="00375360" w:rsidRDefault="00BB37CE" w:rsidP="000D3DF0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360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  <w:r w:rsidR="00375360" w:rsidRPr="00375360">
              <w:rPr>
                <w:rFonts w:ascii="Times New Roman" w:hAnsi="Times New Roman" w:cs="Times New Roman"/>
                <w:sz w:val="24"/>
                <w:szCs w:val="24"/>
              </w:rPr>
              <w:t>Saada oma ülesannete täitmiseks vajalikku informatsiooni</w:t>
            </w:r>
            <w:r w:rsidRPr="0037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37CE" w:rsidTr="00BB37CE">
        <w:tc>
          <w:tcPr>
            <w:tcW w:w="9062" w:type="dxa"/>
          </w:tcPr>
          <w:p w:rsidR="00BB37CE" w:rsidRPr="00375360" w:rsidRDefault="00375360" w:rsidP="00BB37CE">
            <w:pPr>
              <w:pStyle w:val="western"/>
              <w:jc w:val="both"/>
              <w:rPr>
                <w:sz w:val="24"/>
                <w:szCs w:val="24"/>
                <w:lang w:val="et-EE"/>
              </w:rPr>
            </w:pPr>
            <w:r w:rsidRPr="00375360">
              <w:rPr>
                <w:sz w:val="24"/>
                <w:szCs w:val="24"/>
                <w:lang w:val="et-EE"/>
              </w:rPr>
              <w:t>4.2</w:t>
            </w:r>
            <w:r w:rsidR="00BB37CE" w:rsidRPr="00375360">
              <w:rPr>
                <w:sz w:val="24"/>
                <w:szCs w:val="24"/>
                <w:lang w:val="et-EE"/>
              </w:rPr>
              <w:t xml:space="preserve"> </w:t>
            </w:r>
            <w:proofErr w:type="spellStart"/>
            <w:r w:rsidR="000D3DF0" w:rsidRPr="00092D88">
              <w:rPr>
                <w:sz w:val="24"/>
                <w:szCs w:val="24"/>
              </w:rPr>
              <w:t>Saada</w:t>
            </w:r>
            <w:proofErr w:type="spellEnd"/>
            <w:r w:rsidR="000D3DF0" w:rsidRPr="00092D88">
              <w:rPr>
                <w:sz w:val="24"/>
                <w:szCs w:val="24"/>
              </w:rPr>
              <w:t xml:space="preserve"> </w:t>
            </w:r>
            <w:proofErr w:type="spellStart"/>
            <w:r w:rsidR="000D3DF0" w:rsidRPr="00092D88">
              <w:rPr>
                <w:sz w:val="24"/>
                <w:szCs w:val="24"/>
              </w:rPr>
              <w:t>teistelt</w:t>
            </w:r>
            <w:proofErr w:type="spellEnd"/>
            <w:r w:rsidR="000D3DF0" w:rsidRPr="00092D88">
              <w:rPr>
                <w:sz w:val="24"/>
                <w:szCs w:val="24"/>
              </w:rPr>
              <w:t xml:space="preserve"> </w:t>
            </w:r>
            <w:proofErr w:type="spellStart"/>
            <w:r w:rsidR="000D3DF0" w:rsidRPr="00092D88">
              <w:rPr>
                <w:sz w:val="24"/>
                <w:szCs w:val="24"/>
              </w:rPr>
              <w:t>ametnikelt</w:t>
            </w:r>
            <w:proofErr w:type="spellEnd"/>
            <w:r w:rsidR="000D3DF0" w:rsidRPr="00092D88">
              <w:rPr>
                <w:sz w:val="24"/>
                <w:szCs w:val="24"/>
              </w:rPr>
              <w:t xml:space="preserve"> </w:t>
            </w:r>
            <w:proofErr w:type="spellStart"/>
            <w:r w:rsidR="000D3DF0" w:rsidRPr="00092D88">
              <w:rPr>
                <w:sz w:val="24"/>
                <w:szCs w:val="24"/>
              </w:rPr>
              <w:t>tööks</w:t>
            </w:r>
            <w:proofErr w:type="spellEnd"/>
            <w:r w:rsidR="000D3DF0" w:rsidRPr="00092D88">
              <w:rPr>
                <w:sz w:val="24"/>
                <w:szCs w:val="24"/>
              </w:rPr>
              <w:t xml:space="preserve"> </w:t>
            </w:r>
            <w:proofErr w:type="spellStart"/>
            <w:r w:rsidR="000D3DF0" w:rsidRPr="00092D88">
              <w:rPr>
                <w:sz w:val="24"/>
                <w:szCs w:val="24"/>
              </w:rPr>
              <w:t>vajalikke</w:t>
            </w:r>
            <w:proofErr w:type="spellEnd"/>
            <w:r w:rsidR="000D3DF0" w:rsidRPr="00092D88">
              <w:rPr>
                <w:sz w:val="24"/>
                <w:szCs w:val="24"/>
              </w:rPr>
              <w:t xml:space="preserve"> </w:t>
            </w:r>
            <w:proofErr w:type="spellStart"/>
            <w:r w:rsidR="000D3DF0" w:rsidRPr="00092D88">
              <w:rPr>
                <w:sz w:val="24"/>
                <w:szCs w:val="24"/>
              </w:rPr>
              <w:t>andmeid</w:t>
            </w:r>
            <w:proofErr w:type="spellEnd"/>
            <w:r w:rsidR="000D3DF0" w:rsidRPr="00092D88">
              <w:rPr>
                <w:sz w:val="24"/>
                <w:szCs w:val="24"/>
              </w:rPr>
              <w:t xml:space="preserve"> </w:t>
            </w:r>
            <w:proofErr w:type="spellStart"/>
            <w:r w:rsidR="000D3DF0" w:rsidRPr="00092D88">
              <w:rPr>
                <w:sz w:val="24"/>
                <w:szCs w:val="24"/>
              </w:rPr>
              <w:t>ja</w:t>
            </w:r>
            <w:proofErr w:type="spellEnd"/>
            <w:r w:rsidR="000D3DF0" w:rsidRPr="00092D88">
              <w:rPr>
                <w:sz w:val="24"/>
                <w:szCs w:val="24"/>
              </w:rPr>
              <w:t xml:space="preserve"> </w:t>
            </w:r>
            <w:proofErr w:type="spellStart"/>
            <w:r w:rsidR="000D3DF0" w:rsidRPr="00092D88">
              <w:rPr>
                <w:sz w:val="24"/>
                <w:szCs w:val="24"/>
              </w:rPr>
              <w:t>tehnilist</w:t>
            </w:r>
            <w:proofErr w:type="spellEnd"/>
            <w:r w:rsidR="000D3DF0" w:rsidRPr="00092D88">
              <w:rPr>
                <w:sz w:val="24"/>
                <w:szCs w:val="24"/>
              </w:rPr>
              <w:t xml:space="preserve"> </w:t>
            </w:r>
            <w:proofErr w:type="spellStart"/>
            <w:r w:rsidR="000D3DF0" w:rsidRPr="00092D88">
              <w:rPr>
                <w:sz w:val="24"/>
                <w:szCs w:val="24"/>
              </w:rPr>
              <w:t>abi</w:t>
            </w:r>
            <w:proofErr w:type="spellEnd"/>
            <w:r w:rsidR="000D3DF0" w:rsidRPr="00092D88">
              <w:rPr>
                <w:sz w:val="24"/>
                <w:szCs w:val="24"/>
              </w:rPr>
              <w:t>.</w:t>
            </w:r>
          </w:p>
        </w:tc>
      </w:tr>
      <w:tr w:rsidR="00BB37CE" w:rsidRPr="000D3DF0" w:rsidTr="00BB37CE">
        <w:tc>
          <w:tcPr>
            <w:tcW w:w="9062" w:type="dxa"/>
          </w:tcPr>
          <w:p w:rsidR="00BB37CE" w:rsidRPr="000D3DF0" w:rsidRDefault="00375360" w:rsidP="00375360">
            <w:pPr>
              <w:pStyle w:val="western"/>
              <w:ind w:left="363" w:hanging="363"/>
              <w:jc w:val="both"/>
              <w:rPr>
                <w:sz w:val="24"/>
                <w:szCs w:val="24"/>
                <w:lang w:val="et-EE"/>
              </w:rPr>
            </w:pPr>
            <w:r w:rsidRPr="000D3DF0">
              <w:rPr>
                <w:sz w:val="24"/>
                <w:szCs w:val="24"/>
                <w:lang w:val="et-EE"/>
              </w:rPr>
              <w:t>4.3</w:t>
            </w:r>
            <w:r w:rsidR="00BB37CE" w:rsidRPr="000D3DF0">
              <w:rPr>
                <w:sz w:val="24"/>
                <w:szCs w:val="24"/>
                <w:lang w:val="et-EE"/>
              </w:rPr>
              <w:t xml:space="preserve"> </w:t>
            </w:r>
            <w:proofErr w:type="spellStart"/>
            <w:r w:rsidR="000D3DF0" w:rsidRPr="000D3DF0">
              <w:rPr>
                <w:sz w:val="24"/>
                <w:szCs w:val="24"/>
              </w:rPr>
              <w:t>Keelduda</w:t>
            </w:r>
            <w:proofErr w:type="spellEnd"/>
            <w:r w:rsidR="000D3DF0" w:rsidRPr="000D3DF0">
              <w:rPr>
                <w:sz w:val="24"/>
                <w:szCs w:val="24"/>
              </w:rPr>
              <w:t xml:space="preserve"> </w:t>
            </w:r>
            <w:proofErr w:type="spellStart"/>
            <w:r w:rsidR="000D3DF0" w:rsidRPr="000D3DF0">
              <w:rPr>
                <w:sz w:val="24"/>
                <w:szCs w:val="24"/>
              </w:rPr>
              <w:t>ebaseaduslike</w:t>
            </w:r>
            <w:proofErr w:type="spellEnd"/>
            <w:r w:rsidR="000D3DF0" w:rsidRPr="000D3DF0">
              <w:rPr>
                <w:sz w:val="24"/>
                <w:szCs w:val="24"/>
              </w:rPr>
              <w:t xml:space="preserve"> </w:t>
            </w:r>
            <w:proofErr w:type="spellStart"/>
            <w:r w:rsidR="000D3DF0" w:rsidRPr="000D3DF0">
              <w:rPr>
                <w:sz w:val="24"/>
                <w:szCs w:val="24"/>
              </w:rPr>
              <w:t>korralduste</w:t>
            </w:r>
            <w:proofErr w:type="spellEnd"/>
            <w:r w:rsidR="000D3DF0" w:rsidRPr="000D3DF0">
              <w:rPr>
                <w:sz w:val="24"/>
                <w:szCs w:val="24"/>
              </w:rPr>
              <w:t xml:space="preserve"> </w:t>
            </w:r>
            <w:proofErr w:type="spellStart"/>
            <w:r w:rsidR="000D3DF0" w:rsidRPr="000D3DF0">
              <w:rPr>
                <w:sz w:val="24"/>
                <w:szCs w:val="24"/>
              </w:rPr>
              <w:t>täitmisest</w:t>
            </w:r>
            <w:proofErr w:type="spellEnd"/>
            <w:r w:rsidR="000D3DF0" w:rsidRPr="000D3DF0">
              <w:rPr>
                <w:sz w:val="24"/>
                <w:szCs w:val="24"/>
              </w:rPr>
              <w:t xml:space="preserve"> </w:t>
            </w:r>
            <w:proofErr w:type="spellStart"/>
            <w:r w:rsidR="000D3DF0" w:rsidRPr="000D3DF0">
              <w:rPr>
                <w:sz w:val="24"/>
                <w:szCs w:val="24"/>
              </w:rPr>
              <w:t>ja</w:t>
            </w:r>
            <w:proofErr w:type="spellEnd"/>
            <w:r w:rsidR="000D3DF0" w:rsidRPr="000D3DF0">
              <w:rPr>
                <w:sz w:val="24"/>
                <w:szCs w:val="24"/>
              </w:rPr>
              <w:t xml:space="preserve"> </w:t>
            </w:r>
            <w:proofErr w:type="spellStart"/>
            <w:r w:rsidR="000D3DF0" w:rsidRPr="000D3DF0">
              <w:rPr>
                <w:sz w:val="24"/>
                <w:szCs w:val="24"/>
              </w:rPr>
              <w:t>nõuda</w:t>
            </w:r>
            <w:proofErr w:type="spellEnd"/>
            <w:r w:rsidR="000D3DF0" w:rsidRPr="000D3DF0">
              <w:rPr>
                <w:sz w:val="24"/>
                <w:szCs w:val="24"/>
              </w:rPr>
              <w:t xml:space="preserve"> </w:t>
            </w:r>
            <w:proofErr w:type="spellStart"/>
            <w:r w:rsidR="000D3DF0" w:rsidRPr="000D3DF0">
              <w:rPr>
                <w:sz w:val="24"/>
                <w:szCs w:val="24"/>
              </w:rPr>
              <w:t>korralduse</w:t>
            </w:r>
            <w:proofErr w:type="spellEnd"/>
            <w:r w:rsidR="000D3DF0" w:rsidRPr="000D3DF0">
              <w:rPr>
                <w:sz w:val="24"/>
                <w:szCs w:val="24"/>
              </w:rPr>
              <w:t xml:space="preserve"> </w:t>
            </w:r>
            <w:proofErr w:type="spellStart"/>
            <w:r w:rsidR="000D3DF0" w:rsidRPr="000D3DF0">
              <w:rPr>
                <w:sz w:val="24"/>
                <w:szCs w:val="24"/>
              </w:rPr>
              <w:t>kirjalikku</w:t>
            </w:r>
            <w:proofErr w:type="spellEnd"/>
            <w:r w:rsidR="000D3DF0" w:rsidRPr="000D3DF0">
              <w:rPr>
                <w:sz w:val="24"/>
                <w:szCs w:val="24"/>
              </w:rPr>
              <w:t xml:space="preserve"> </w:t>
            </w:r>
            <w:proofErr w:type="spellStart"/>
            <w:r w:rsidR="000D3DF0" w:rsidRPr="000D3DF0">
              <w:rPr>
                <w:sz w:val="24"/>
                <w:szCs w:val="24"/>
              </w:rPr>
              <w:t>formuleerimist</w:t>
            </w:r>
            <w:proofErr w:type="spellEnd"/>
            <w:r w:rsidR="000D3DF0" w:rsidRPr="000D3DF0">
              <w:rPr>
                <w:sz w:val="24"/>
                <w:szCs w:val="24"/>
              </w:rPr>
              <w:t>.</w:t>
            </w:r>
          </w:p>
        </w:tc>
      </w:tr>
      <w:tr w:rsidR="000D3DF0" w:rsidTr="00BB37CE">
        <w:tc>
          <w:tcPr>
            <w:tcW w:w="9062" w:type="dxa"/>
          </w:tcPr>
          <w:p w:rsidR="000D3DF0" w:rsidRPr="000D3DF0" w:rsidRDefault="000D3DF0" w:rsidP="000D3DF0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4.4 </w:t>
            </w:r>
            <w:r w:rsidRPr="000D3D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Teha ettepanekuid ja</w:t>
            </w:r>
            <w:r w:rsidRPr="000D3DF0">
              <w:rPr>
                <w:rFonts w:ascii="Times New Roman" w:hAnsi="Times New Roman" w:cs="Times New Roman"/>
                <w:sz w:val="24"/>
                <w:szCs w:val="24"/>
              </w:rPr>
              <w:t xml:space="preserve"> anda </w:t>
            </w:r>
            <w:proofErr w:type="spellStart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soovitusi</w:t>
            </w:r>
            <w:proofErr w:type="spellEnd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vahetule</w:t>
            </w:r>
            <w:proofErr w:type="spellEnd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juhile</w:t>
            </w:r>
            <w:proofErr w:type="spellEnd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oma</w:t>
            </w:r>
            <w:proofErr w:type="spellEnd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töövaldkonnas</w:t>
            </w:r>
            <w:proofErr w:type="spellEnd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töö</w:t>
            </w:r>
            <w:proofErr w:type="spellEnd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paremaks</w:t>
            </w:r>
            <w:proofErr w:type="spellEnd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korraldamiseks</w:t>
            </w:r>
            <w:proofErr w:type="spellEnd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probleemide</w:t>
            </w:r>
            <w:proofErr w:type="spellEnd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lahendamiseks</w:t>
            </w:r>
            <w:proofErr w:type="spellEnd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tulemuslikkuse</w:t>
            </w:r>
            <w:proofErr w:type="spellEnd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tõstmiseks</w:t>
            </w:r>
            <w:proofErr w:type="spellEnd"/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13FB" w:rsidRDefault="004213FB" w:rsidP="005F1114">
      <w:pPr>
        <w:pStyle w:val="Vahedet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13FB" w:rsidTr="00281C2D">
        <w:tc>
          <w:tcPr>
            <w:tcW w:w="9062" w:type="dxa"/>
            <w:shd w:val="clear" w:color="auto" w:fill="9999FF"/>
          </w:tcPr>
          <w:p w:rsidR="004213FB" w:rsidRDefault="004213FB" w:rsidP="004213FB">
            <w:pPr>
              <w:pStyle w:val="Vahede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Vastutus</w:t>
            </w:r>
          </w:p>
        </w:tc>
      </w:tr>
      <w:tr w:rsidR="004213FB" w:rsidTr="00281C2D">
        <w:tc>
          <w:tcPr>
            <w:tcW w:w="9062" w:type="dxa"/>
            <w:shd w:val="clear" w:color="auto" w:fill="9999FF"/>
          </w:tcPr>
          <w:p w:rsidR="004213FB" w:rsidRPr="004213FB" w:rsidRDefault="000D3DF0" w:rsidP="005F111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Saarevaht</w:t>
            </w:r>
            <w:r w:rsidR="004213FB" w:rsidRPr="004213FB">
              <w:rPr>
                <w:rFonts w:ascii="Times New Roman" w:hAnsi="Times New Roman" w:cs="Times New Roman"/>
                <w:sz w:val="24"/>
                <w:szCs w:val="24"/>
              </w:rPr>
              <w:t xml:space="preserve"> vastutab:</w:t>
            </w:r>
          </w:p>
        </w:tc>
      </w:tr>
      <w:tr w:rsidR="004213FB" w:rsidTr="004213FB">
        <w:tc>
          <w:tcPr>
            <w:tcW w:w="9062" w:type="dxa"/>
          </w:tcPr>
          <w:p w:rsidR="004213FB" w:rsidRPr="004213FB" w:rsidRDefault="004213FB" w:rsidP="000D3DF0">
            <w:r>
              <w:rPr>
                <w:rFonts w:ascii="Times New Roman" w:eastAsia="Times New Roman" w:hAnsi="Times New Roman" w:cs="Times New Roman"/>
                <w:sz w:val="24"/>
              </w:rPr>
              <w:t>5.1.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0D3DF0">
              <w:rPr>
                <w:rFonts w:ascii="Times New Roman" w:hAnsi="Times New Roman"/>
                <w:sz w:val="24"/>
                <w:szCs w:val="24"/>
              </w:rPr>
              <w:t>olla</w:t>
            </w:r>
            <w:r w:rsidR="000D3DF0" w:rsidRPr="00092D88">
              <w:rPr>
                <w:rFonts w:ascii="Times New Roman" w:hAnsi="Times New Roman"/>
                <w:sz w:val="24"/>
                <w:szCs w:val="24"/>
              </w:rPr>
              <w:t xml:space="preserve"> kursis tema tööd reguleerivate seadusandlike aktidega</w:t>
            </w:r>
            <w:r w:rsidR="000D3DF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213FB" w:rsidTr="004213FB">
        <w:tc>
          <w:tcPr>
            <w:tcW w:w="9062" w:type="dxa"/>
          </w:tcPr>
          <w:p w:rsidR="004213FB" w:rsidRPr="004213FB" w:rsidRDefault="004213FB" w:rsidP="000D3DF0"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tema </w:t>
            </w:r>
            <w:r w:rsidR="000D3DF0" w:rsidRPr="002622F8">
              <w:rPr>
                <w:rFonts w:ascii="Times New Roman" w:hAnsi="Times New Roman"/>
                <w:sz w:val="24"/>
                <w:szCs w:val="24"/>
              </w:rPr>
              <w:t>vastutusel olevate rahaliste väärtuste säilimise eest</w:t>
            </w:r>
            <w:r w:rsidR="000D3DF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213FB" w:rsidTr="004213FB">
        <w:tc>
          <w:tcPr>
            <w:tcW w:w="9062" w:type="dxa"/>
          </w:tcPr>
          <w:p w:rsidR="004213FB" w:rsidRPr="004213FB" w:rsidRDefault="004213FB" w:rsidP="004213FB">
            <w:r>
              <w:rPr>
                <w:rFonts w:ascii="Times New Roman" w:eastAsia="Times New Roman" w:hAnsi="Times New Roman" w:cs="Times New Roman"/>
                <w:sz w:val="24"/>
              </w:rPr>
              <w:t>5.3.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0D3DF0">
              <w:rPr>
                <w:rFonts w:ascii="Times New Roman" w:hAnsi="Times New Roman"/>
                <w:sz w:val="24"/>
                <w:szCs w:val="24"/>
              </w:rPr>
              <w:t>v</w:t>
            </w:r>
            <w:r w:rsidR="000D3DF0" w:rsidRPr="002622F8">
              <w:rPr>
                <w:rFonts w:ascii="Times New Roman" w:hAnsi="Times New Roman"/>
                <w:sz w:val="24"/>
                <w:szCs w:val="24"/>
              </w:rPr>
              <w:t>ormistatud dokumentide ja esitatud andmete õigsuse ning õigeaegse edastamise eest</w:t>
            </w:r>
            <w:r w:rsidR="000D3DF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213FB" w:rsidTr="004213FB">
        <w:tc>
          <w:tcPr>
            <w:tcW w:w="9062" w:type="dxa"/>
          </w:tcPr>
          <w:p w:rsidR="004213FB" w:rsidRPr="004213FB" w:rsidRDefault="004213FB" w:rsidP="004213FB">
            <w:pPr>
              <w:spacing w:after="8" w:line="239" w:lineRule="auto"/>
              <w:ind w:left="566" w:hanging="5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0D3DF0">
              <w:rPr>
                <w:rFonts w:ascii="Times New Roman" w:hAnsi="Times New Roman"/>
                <w:sz w:val="24"/>
                <w:szCs w:val="24"/>
              </w:rPr>
              <w:t>v</w:t>
            </w:r>
            <w:r w:rsidR="000D3DF0" w:rsidRPr="002622F8">
              <w:rPr>
                <w:rFonts w:ascii="Times New Roman" w:hAnsi="Times New Roman"/>
                <w:sz w:val="24"/>
                <w:szCs w:val="24"/>
              </w:rPr>
              <w:t>igade väljaselgitamise ja kõrvaldamise eest</w:t>
            </w:r>
            <w:r w:rsidR="000D3DF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213FB" w:rsidTr="004213FB">
        <w:tc>
          <w:tcPr>
            <w:tcW w:w="9062" w:type="dxa"/>
          </w:tcPr>
          <w:p w:rsidR="004213FB" w:rsidRPr="004213FB" w:rsidRDefault="004213FB" w:rsidP="004213FB">
            <w:pPr>
              <w:spacing w:after="8" w:line="238" w:lineRule="auto"/>
              <w:ind w:left="566" w:hanging="5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5.5.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0D3DF0">
              <w:rPr>
                <w:rFonts w:ascii="Times New Roman" w:hAnsi="Times New Roman"/>
                <w:sz w:val="24"/>
                <w:szCs w:val="24"/>
              </w:rPr>
              <w:t>saarevahi</w:t>
            </w:r>
            <w:r w:rsidR="000D3DF0" w:rsidRPr="002622F8">
              <w:rPr>
                <w:rFonts w:ascii="Times New Roman" w:hAnsi="Times New Roman"/>
                <w:sz w:val="24"/>
                <w:szCs w:val="24"/>
              </w:rPr>
              <w:t xml:space="preserve"> kasutuses olevate dokumentid</w:t>
            </w:r>
            <w:r w:rsidR="000D3DF0">
              <w:rPr>
                <w:rFonts w:ascii="Times New Roman" w:hAnsi="Times New Roman"/>
                <w:sz w:val="24"/>
                <w:szCs w:val="24"/>
              </w:rPr>
              <w:t>e säilimise ja korrasoleku eest.</w:t>
            </w:r>
          </w:p>
        </w:tc>
      </w:tr>
    </w:tbl>
    <w:p w:rsidR="00BB37CE" w:rsidRDefault="00BB37CE" w:rsidP="005F1114">
      <w:pPr>
        <w:pStyle w:val="Vahedeta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665F" w:rsidTr="00281C2D">
        <w:tc>
          <w:tcPr>
            <w:tcW w:w="9062" w:type="dxa"/>
            <w:shd w:val="clear" w:color="auto" w:fill="9999FF"/>
          </w:tcPr>
          <w:p w:rsidR="00C4665F" w:rsidRDefault="00C4665F" w:rsidP="00C4665F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Ametikohal vajalik kvalifikatsioon</w:t>
            </w:r>
          </w:p>
        </w:tc>
      </w:tr>
      <w:tr w:rsidR="00C4665F" w:rsidRPr="00C4665F" w:rsidTr="00281C2D">
        <w:tc>
          <w:tcPr>
            <w:tcW w:w="9062" w:type="dxa"/>
            <w:shd w:val="clear" w:color="auto" w:fill="9999FF"/>
          </w:tcPr>
          <w:p w:rsidR="00C4665F" w:rsidRPr="00C4665F" w:rsidRDefault="000D3DF0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665F" w:rsidRPr="00C4665F">
              <w:rPr>
                <w:rFonts w:ascii="Times New Roman" w:hAnsi="Times New Roman" w:cs="Times New Roman"/>
                <w:sz w:val="24"/>
                <w:szCs w:val="24"/>
              </w:rPr>
              <w:t>.1 Haridus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0D3DF0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191F18">
              <w:rPr>
                <w:rFonts w:ascii="Times New Roman" w:hAnsi="Times New Roman"/>
                <w:sz w:val="24"/>
                <w:szCs w:val="24"/>
              </w:rPr>
              <w:t>ähemalt keskharidus koos ametialase ettevalmistusega või erialane kutsekeskharidus või rakenduslik kõrgharidus. Soovitav on rakenduslik kõrgharidus või kõrgharidus.</w:t>
            </w:r>
          </w:p>
        </w:tc>
      </w:tr>
      <w:tr w:rsidR="00C4665F" w:rsidRPr="00C4665F" w:rsidTr="00281C2D">
        <w:tc>
          <w:tcPr>
            <w:tcW w:w="9062" w:type="dxa"/>
            <w:shd w:val="clear" w:color="auto" w:fill="9999FF"/>
          </w:tcPr>
          <w:p w:rsidR="00C4665F" w:rsidRPr="00F43652" w:rsidRDefault="000D3DF0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.2 Töökogemus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281C2D" w:rsidP="000D3DF0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Üldjuhul vähemalt </w:t>
            </w:r>
            <w:r w:rsidR="000D3DF0"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aastat töökogemust teenistuskoha töövaldkonnas.</w:t>
            </w:r>
          </w:p>
        </w:tc>
      </w:tr>
      <w:tr w:rsidR="00C4665F" w:rsidRPr="00C4665F" w:rsidTr="00281C2D">
        <w:tc>
          <w:tcPr>
            <w:tcW w:w="9062" w:type="dxa"/>
            <w:shd w:val="clear" w:color="auto" w:fill="9999FF"/>
          </w:tcPr>
          <w:p w:rsidR="00C4665F" w:rsidRPr="00F43652" w:rsidRDefault="000D3DF0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.3 Arvutioskus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4213FB" w:rsidP="00F43652">
            <w:pPr>
              <w:pStyle w:val="Vahedeta"/>
              <w:tabs>
                <w:tab w:val="left" w:pos="141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Oskab käsitleda ametikohal vajalikke arvutiprogramme ja andmekogusid.</w:t>
            </w:r>
          </w:p>
        </w:tc>
      </w:tr>
      <w:tr w:rsidR="00C4665F" w:rsidRPr="00C4665F" w:rsidTr="00281C2D">
        <w:tc>
          <w:tcPr>
            <w:tcW w:w="9062" w:type="dxa"/>
            <w:shd w:val="clear" w:color="auto" w:fill="9999FF"/>
          </w:tcPr>
          <w:p w:rsidR="00C4665F" w:rsidRPr="00F43652" w:rsidRDefault="000D3DF0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.4 Keelteoskus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C4665F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652">
              <w:rPr>
                <w:rFonts w:ascii="Times New Roman" w:hAnsi="Times New Roman" w:cs="Times New Roman"/>
                <w:sz w:val="24"/>
                <w:szCs w:val="24"/>
              </w:rPr>
              <w:t>Eesti keele oskus nii kõnes kui kirjas väga hea.</w:t>
            </w:r>
          </w:p>
        </w:tc>
      </w:tr>
      <w:tr w:rsidR="00C4665F" w:rsidRPr="00C4665F" w:rsidTr="00281C2D">
        <w:tc>
          <w:tcPr>
            <w:tcW w:w="9062" w:type="dxa"/>
            <w:shd w:val="clear" w:color="auto" w:fill="9999FF"/>
          </w:tcPr>
          <w:p w:rsidR="00C4665F" w:rsidRPr="00F43652" w:rsidRDefault="000D3DF0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.5 Ülesannete täitmiseks vajalikud teadmised ja oskused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C946A5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 xml:space="preserve">.5.1 </w:t>
            </w:r>
            <w:r w:rsidR="000D3DF0">
              <w:rPr>
                <w:rFonts w:ascii="Times New Roman" w:hAnsi="Times New Roman"/>
                <w:sz w:val="24"/>
                <w:szCs w:val="24"/>
              </w:rPr>
              <w:t>Orienteeruma oma teenistusvaldkonda puudutavas seadusandluses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0D3DF0" w:rsidRDefault="00C946A5" w:rsidP="005F111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4665F" w:rsidRPr="000D3DF0">
              <w:rPr>
                <w:rFonts w:ascii="Times New Roman" w:hAnsi="Times New Roman" w:cs="Times New Roman"/>
                <w:sz w:val="24"/>
                <w:szCs w:val="24"/>
              </w:rPr>
              <w:t xml:space="preserve">.5.2 </w:t>
            </w:r>
            <w:r w:rsidR="000D3DF0" w:rsidRPr="000D3DF0">
              <w:rPr>
                <w:rFonts w:ascii="Times New Roman" w:hAnsi="Times New Roman" w:cs="Times New Roman"/>
                <w:sz w:val="24"/>
                <w:szCs w:val="24"/>
              </w:rPr>
              <w:t>Avaliku halduse organisatsiooni ja avalikku teenistust reguleerivate õigusaktide tundmine</w:t>
            </w:r>
            <w:r w:rsidR="00C4665F" w:rsidRPr="000D3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D3DF0" w:rsidRPr="00C4665F" w:rsidTr="00C4665F">
        <w:tc>
          <w:tcPr>
            <w:tcW w:w="9062" w:type="dxa"/>
          </w:tcPr>
          <w:p w:rsidR="000D3DF0" w:rsidRPr="000D3DF0" w:rsidRDefault="000D3DF0" w:rsidP="005F1114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6.5.3 Vallavalitsuse asjaajamiskorra tundmine;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0D3DF0" w:rsidRDefault="000D3DF0" w:rsidP="004213FB">
            <w:pPr>
              <w:pStyle w:val="Vahedet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F0">
              <w:rPr>
                <w:rFonts w:ascii="Times New Roman" w:hAnsi="Times New Roman" w:cs="Times New Roman"/>
                <w:sz w:val="24"/>
                <w:szCs w:val="24"/>
              </w:rPr>
              <w:t>6.5.4</w:t>
            </w:r>
            <w:r w:rsidR="0023480D" w:rsidRPr="000D3DF0">
              <w:rPr>
                <w:rFonts w:ascii="Times New Roman" w:hAnsi="Times New Roman" w:cs="Times New Roman"/>
                <w:sz w:val="24"/>
                <w:szCs w:val="24"/>
              </w:rPr>
              <w:t xml:space="preserve"> Hea suhtlemisoskus.</w:t>
            </w:r>
          </w:p>
        </w:tc>
      </w:tr>
      <w:tr w:rsidR="00C4665F" w:rsidRPr="00C4665F" w:rsidTr="0023480D">
        <w:tc>
          <w:tcPr>
            <w:tcW w:w="9062" w:type="dxa"/>
            <w:shd w:val="clear" w:color="auto" w:fill="9999FF"/>
          </w:tcPr>
          <w:p w:rsidR="00C4665F" w:rsidRPr="00F43652" w:rsidRDefault="000D3DF0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.6 Isiksuseomadused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0D3DF0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.6.1 Initsiatiiv ja algatusvõime, sealhulgas võime välja töötada uusi lahendusi, muudatusi algatada, omaks võtta ja ellu viia koostöövalmidus.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0D3DF0" w:rsidP="00C4665F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.6.2 Korrektsus, viisakus, tasakaalukus</w:t>
            </w:r>
            <w:r w:rsidR="005D0391" w:rsidRPr="00F43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0D3DF0" w:rsidP="005F1114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.6.3 Töövõime, sealhulgas võime stabiilselt ja tulemuslikult töötada ka pingeolukorras, efektiivselt kasutada aega, kõrge stressitaluvus, riigi huvides lähtuv orientatsioon.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0D3DF0" w:rsidP="00C4665F">
            <w:pPr>
              <w:pStyle w:val="western"/>
              <w:jc w:val="both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6</w:t>
            </w:r>
            <w:r w:rsidR="00C4665F" w:rsidRPr="00F43652">
              <w:rPr>
                <w:sz w:val="24"/>
                <w:szCs w:val="24"/>
                <w:lang w:val="et-EE"/>
              </w:rPr>
              <w:t>.6.4 Lojaalsus, kohusetunne, usaldusväärsus, konfidentsiaalse informatsiooni hoidmise oskus, otsustus- ja vastutusvõime, sealhulgas suutlikkus võtta iseseisvalt vastu otsuseid oma ametikoha pädevuse piires, võime ette näha tagajärgi ja vastutada nende eest.</w:t>
            </w:r>
          </w:p>
        </w:tc>
      </w:tr>
      <w:tr w:rsidR="00C4665F" w:rsidRPr="00C4665F" w:rsidTr="00C4665F">
        <w:tc>
          <w:tcPr>
            <w:tcW w:w="9062" w:type="dxa"/>
          </w:tcPr>
          <w:p w:rsidR="00C4665F" w:rsidRPr="00F43652" w:rsidRDefault="000D3DF0" w:rsidP="000D3DF0">
            <w:pPr>
              <w:pStyle w:val="Vahedet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6.6.5 </w:t>
            </w:r>
            <w:r w:rsidR="00C4665F" w:rsidRPr="00F43652">
              <w:rPr>
                <w:rFonts w:ascii="Times New Roman" w:hAnsi="Times New Roman" w:cs="Times New Roman"/>
                <w:sz w:val="24"/>
                <w:szCs w:val="24"/>
              </w:rPr>
              <w:t>Intellektuaalne võimekus, sealhulgas olulise eristamise ning analüüsi- ja sünteesivõime.</w:t>
            </w:r>
          </w:p>
        </w:tc>
      </w:tr>
    </w:tbl>
    <w:p w:rsidR="00BB37CE" w:rsidRPr="00C4665F" w:rsidRDefault="00BB37CE" w:rsidP="005F1114">
      <w:pPr>
        <w:pStyle w:val="Vahedet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665F" w:rsidTr="0023480D">
        <w:tc>
          <w:tcPr>
            <w:tcW w:w="9062" w:type="dxa"/>
            <w:shd w:val="clear" w:color="auto" w:fill="9999FF"/>
          </w:tcPr>
          <w:p w:rsidR="00C4665F" w:rsidRDefault="00C4665F" w:rsidP="00C946A5">
            <w:pPr>
              <w:pStyle w:val="Vahede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Ametijuhendi muutmine</w:t>
            </w:r>
          </w:p>
        </w:tc>
      </w:tr>
      <w:tr w:rsidR="00C4665F" w:rsidTr="00C4665F">
        <w:tc>
          <w:tcPr>
            <w:tcW w:w="9062" w:type="dxa"/>
          </w:tcPr>
          <w:p w:rsidR="00C4665F" w:rsidRPr="00C4665F" w:rsidRDefault="00C4665F" w:rsidP="005F1114">
            <w:pPr>
              <w:pStyle w:val="Vahedet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665F">
              <w:rPr>
                <w:rFonts w:ascii="Times New Roman" w:hAnsi="Times New Roman" w:cs="Times New Roman"/>
                <w:sz w:val="24"/>
                <w:szCs w:val="24"/>
              </w:rPr>
              <w:t>Ametijuhend vaadatakse läbi ja vajadusel muudetakse vähemalt üks kord aastas</w:t>
            </w:r>
          </w:p>
        </w:tc>
      </w:tr>
    </w:tbl>
    <w:p w:rsidR="00C4665F" w:rsidRPr="00C4665F" w:rsidRDefault="00C4665F" w:rsidP="005F1114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65F" w:rsidRDefault="00C4665F" w:rsidP="005F1114">
      <w:pPr>
        <w:pStyle w:val="Vahedet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Ametijuhendiga tutvunud:</w:t>
      </w:r>
    </w:p>
    <w:p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(nimi ja allkiri)</w:t>
      </w:r>
    </w:p>
    <w:p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C4665F" w:rsidRPr="00C4665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C4665F" w:rsidRPr="000F3A1F" w:rsidRDefault="00C4665F" w:rsidP="00C4665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C4665F">
        <w:rPr>
          <w:rFonts w:ascii="Times New Roman" w:hAnsi="Times New Roman" w:cs="Times New Roman"/>
          <w:sz w:val="24"/>
          <w:szCs w:val="24"/>
        </w:rPr>
        <w:t xml:space="preserve">(kuupäev) </w:t>
      </w:r>
    </w:p>
    <w:sectPr w:rsidR="00C4665F" w:rsidRPr="000F3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altName w:val=" Helvetica"/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53ED"/>
    <w:multiLevelType w:val="hybridMultilevel"/>
    <w:tmpl w:val="E038408C"/>
    <w:lvl w:ilvl="0" w:tplc="8F3203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E9C0C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5ACC40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41FE6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F0F75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74D8FC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A8F38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E2376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E1DA2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E23C0"/>
    <w:multiLevelType w:val="hybridMultilevel"/>
    <w:tmpl w:val="50E835CC"/>
    <w:lvl w:ilvl="0" w:tplc="2D2099EE">
      <w:start w:val="4"/>
      <w:numFmt w:val="decimal"/>
      <w:lvlText w:val="%1)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09F22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704456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2E7000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C72A2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CF604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0554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C50FC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2A15C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93323E"/>
    <w:multiLevelType w:val="multilevel"/>
    <w:tmpl w:val="B3F2E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95"/>
      </w:pPr>
      <w:rPr>
        <w:rFonts w:asciiTheme="minorHAnsi" w:eastAsiaTheme="minorHAnsi" w:hAnsiTheme="minorHAnsi" w:cstheme="minorBidi" w:hint="default"/>
        <w:sz w:val="22"/>
      </w:rPr>
    </w:lvl>
    <w:lvl w:ilvl="2">
      <w:start w:val="6"/>
      <w:numFmt w:val="decimal"/>
      <w:isLgl/>
      <w:lvlText w:val="%1.%2.%3"/>
      <w:lvlJc w:val="left"/>
      <w:pPr>
        <w:ind w:left="1155" w:hanging="795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155" w:hanging="795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 w15:restartNumberingAfterBreak="0">
    <w:nsid w:val="5EC85F24"/>
    <w:multiLevelType w:val="multilevel"/>
    <w:tmpl w:val="B6CC2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E23BBB"/>
    <w:multiLevelType w:val="multilevel"/>
    <w:tmpl w:val="7318FD1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5" w15:restartNumberingAfterBreak="0">
    <w:nsid w:val="725E4364"/>
    <w:multiLevelType w:val="multilevel"/>
    <w:tmpl w:val="112E97C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6" w15:restartNumberingAfterBreak="0">
    <w:nsid w:val="7EEB4D4C"/>
    <w:multiLevelType w:val="hybridMultilevel"/>
    <w:tmpl w:val="588EBC82"/>
    <w:lvl w:ilvl="0" w:tplc="52B2CCFA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63208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B45BA4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C0913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C19F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DC44C6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24A7A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0A5B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A6E0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14"/>
    <w:rsid w:val="00023150"/>
    <w:rsid w:val="0004394A"/>
    <w:rsid w:val="0006430E"/>
    <w:rsid w:val="000D3DF0"/>
    <w:rsid w:val="000F3A1F"/>
    <w:rsid w:val="00126AC7"/>
    <w:rsid w:val="001D1608"/>
    <w:rsid w:val="0023480D"/>
    <w:rsid w:val="00281C2D"/>
    <w:rsid w:val="00350601"/>
    <w:rsid w:val="00375360"/>
    <w:rsid w:val="004213FB"/>
    <w:rsid w:val="00482697"/>
    <w:rsid w:val="005D0391"/>
    <w:rsid w:val="005F1114"/>
    <w:rsid w:val="00637D54"/>
    <w:rsid w:val="006D7124"/>
    <w:rsid w:val="007E4F5A"/>
    <w:rsid w:val="009D0E2A"/>
    <w:rsid w:val="00B23FDD"/>
    <w:rsid w:val="00B75E5F"/>
    <w:rsid w:val="00BB37CE"/>
    <w:rsid w:val="00C4665F"/>
    <w:rsid w:val="00C7052C"/>
    <w:rsid w:val="00C946A5"/>
    <w:rsid w:val="00CC5571"/>
    <w:rsid w:val="00F43652"/>
    <w:rsid w:val="00F65A34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1EA65-F3D0-41A8-8772-02472440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5F1114"/>
    <w:pPr>
      <w:spacing w:after="0" w:line="240" w:lineRule="auto"/>
    </w:pPr>
  </w:style>
  <w:style w:type="table" w:styleId="Kontuurtabel">
    <w:name w:val="Table Grid"/>
    <w:basedOn w:val="Normaaltabel"/>
    <w:uiPriority w:val="39"/>
    <w:rsid w:val="005F1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allaad"/>
    <w:rsid w:val="00BB37C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/>
    </w:rPr>
  </w:style>
  <w:style w:type="paragraph" w:styleId="Normaallaadveeb">
    <w:name w:val="Normal (Web)"/>
    <w:basedOn w:val="Normaallaad"/>
    <w:semiHidden/>
    <w:rsid w:val="005D039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Loendilik">
    <w:name w:val="List Paragraph"/>
    <w:basedOn w:val="Normaallaad"/>
    <w:uiPriority w:val="34"/>
    <w:qFormat/>
    <w:rsid w:val="005D0391"/>
    <w:pPr>
      <w:suppressAutoHyphens/>
      <w:autoSpaceDN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03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customStyle="1" w:styleId="WW8Num1z0">
    <w:name w:val="WW8Num1z0"/>
    <w:rsid w:val="0004394A"/>
    <w:rPr>
      <w:rFonts w:cs="Times New Roman"/>
    </w:rPr>
  </w:style>
  <w:style w:type="table" w:customStyle="1" w:styleId="TableGrid">
    <w:name w:val="TableGrid"/>
    <w:rsid w:val="004213FB"/>
    <w:pPr>
      <w:spacing w:after="0" w:line="240" w:lineRule="auto"/>
    </w:pPr>
    <w:rPr>
      <w:rFonts w:eastAsiaTheme="minorEastAsia"/>
      <w:lang w:eastAsia="et-E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714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Lääne-Nigula Vallavalitsus</Company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Läänemets</dc:creator>
  <cp:keywords/>
  <dc:description/>
  <cp:lastModifiedBy>Airi Läänemets</cp:lastModifiedBy>
  <cp:revision>3</cp:revision>
  <dcterms:created xsi:type="dcterms:W3CDTF">2018-06-05T12:45:00Z</dcterms:created>
  <dcterms:modified xsi:type="dcterms:W3CDTF">2018-06-05T12:51:00Z</dcterms:modified>
</cp:coreProperties>
</file>