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613857677"/>
        <w:docPartObj>
          <w:docPartGallery w:val="Cover Pages"/>
          <w:docPartUnique/>
        </w:docPartObj>
      </w:sdtPr>
      <w:sdtEndPr/>
      <w:sdtContent>
        <w:p w:rsidR="00B54AC4" w:rsidRPr="00D34E77" w:rsidRDefault="00B54AC4"/>
        <w:p w:rsidR="00B54AC4" w:rsidRPr="00D34E77" w:rsidRDefault="00B54AC4">
          <w:pPr>
            <w:spacing w:line="259" w:lineRule="auto"/>
            <w:jc w:val="left"/>
          </w:pPr>
          <w:r w:rsidRPr="00D34E77">
            <w:rPr>
              <w:noProof/>
              <w:lang w:eastAsia="et-EE"/>
            </w:rPr>
            <mc:AlternateContent>
              <mc:Choice Requires="wps">
                <w:drawing>
                  <wp:anchor distT="0" distB="0" distL="182880" distR="182880" simplePos="0" relativeHeight="251660288" behindDoc="0" locked="0" layoutInCell="1" allowOverlap="1" wp14:anchorId="4D7CFE86" wp14:editId="4F3D4AFF">
                    <wp:simplePos x="0" y="0"/>
                    <mc:AlternateContent>
                      <mc:Choice Requires="wp14">
                        <wp:positionH relativeFrom="margin">
                          <wp14:pctPosHOffset>7700</wp14:pctPosHOffset>
                        </wp:positionH>
                      </mc:Choice>
                      <mc:Fallback>
                        <wp:positionH relativeFrom="page">
                          <wp:posOffset>1343660</wp:posOffset>
                        </wp:positionH>
                      </mc:Fallback>
                    </mc:AlternateContent>
                    <mc:AlternateContent>
                      <mc:Choice Requires="wp14">
                        <wp:positionV relativeFrom="page">
                          <wp14:pctPosVOffset>54000</wp14:pctPosVOffset>
                        </wp:positionV>
                      </mc:Choice>
                      <mc:Fallback>
                        <wp:positionV relativeFrom="page">
                          <wp:posOffset>5774055</wp:posOffset>
                        </wp:positionV>
                      </mc:Fallback>
                    </mc:AlternateContent>
                    <wp:extent cx="4686300" cy="1571625"/>
                    <wp:effectExtent l="0" t="0" r="2540" b="9525"/>
                    <wp:wrapSquare wrapText="bothSides"/>
                    <wp:docPr id="131" name="Tekstiväli 131"/>
                    <wp:cNvGraphicFramePr/>
                    <a:graphic xmlns:a="http://schemas.openxmlformats.org/drawingml/2006/main">
                      <a:graphicData uri="http://schemas.microsoft.com/office/word/2010/wordprocessingShape">
                        <wps:wsp>
                          <wps:cNvSpPr txBox="1"/>
                          <wps:spPr>
                            <a:xfrm>
                              <a:off x="0" y="0"/>
                              <a:ext cx="4686300" cy="157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5952" w:rsidRDefault="00A26404">
                                <w:pPr>
                                  <w:pStyle w:val="Vahedeta"/>
                                  <w:spacing w:before="40" w:after="560" w:line="216" w:lineRule="auto"/>
                                  <w:rPr>
                                    <w:color w:val="5B9BD5" w:themeColor="accent1"/>
                                    <w:sz w:val="72"/>
                                    <w:szCs w:val="72"/>
                                  </w:rPr>
                                </w:pPr>
                                <w:sdt>
                                  <w:sdtPr>
                                    <w:rPr>
                                      <w:color w:val="5B9BD5" w:themeColor="accent1"/>
                                      <w:sz w:val="72"/>
                                      <w:szCs w:val="72"/>
                                    </w:rPr>
                                    <w:alias w:val="Pealkiri"/>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135952">
                                      <w:rPr>
                                        <w:color w:val="5B9BD5" w:themeColor="accent1"/>
                                        <w:sz w:val="72"/>
                                        <w:szCs w:val="72"/>
                                      </w:rPr>
                                      <w:t>Analüüs</w:t>
                                    </w:r>
                                  </w:sdtContent>
                                </w:sdt>
                              </w:p>
                              <w:sdt>
                                <w:sdtPr>
                                  <w:rPr>
                                    <w:caps/>
                                    <w:color w:val="1F3864" w:themeColor="accent5" w:themeShade="80"/>
                                    <w:sz w:val="28"/>
                                    <w:szCs w:val="28"/>
                                  </w:rPr>
                                  <w:alias w:val="Alapealkiri"/>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rsidR="00135952" w:rsidRDefault="00135952">
                                    <w:pPr>
                                      <w:pStyle w:val="Vahedeta"/>
                                      <w:spacing w:before="40" w:after="40"/>
                                      <w:rPr>
                                        <w:caps/>
                                        <w:color w:val="1F3864" w:themeColor="accent5" w:themeShade="80"/>
                                        <w:sz w:val="28"/>
                                        <w:szCs w:val="28"/>
                                      </w:rPr>
                                    </w:pPr>
                                    <w:r>
                                      <w:rPr>
                                        <w:caps/>
                                        <w:color w:val="1F3864" w:themeColor="accent5" w:themeShade="80"/>
                                        <w:sz w:val="28"/>
                                        <w:szCs w:val="28"/>
                                      </w:rPr>
                                      <w:t xml:space="preserve">     </w:t>
                                    </w:r>
                                  </w:p>
                                </w:sdtContent>
                              </w:sdt>
                              <w:sdt>
                                <w:sdtPr>
                                  <w:rPr>
                                    <w:caps/>
                                    <w:color w:val="4472C4" w:themeColor="accent5"/>
                                    <w:sz w:val="24"/>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135952" w:rsidRDefault="00135952">
                                    <w:pPr>
                                      <w:pStyle w:val="Vahedeta"/>
                                      <w:spacing w:before="80" w:after="40"/>
                                      <w:rPr>
                                        <w:caps/>
                                        <w:color w:val="4472C4" w:themeColor="accent5"/>
                                        <w:sz w:val="24"/>
                                        <w:szCs w:val="24"/>
                                      </w:rPr>
                                    </w:pPr>
                                    <w:r>
                                      <w:rPr>
                                        <w:caps/>
                                        <w:color w:val="4472C4" w:themeColor="accent5"/>
                                        <w:sz w:val="24"/>
                                        <w:szCs w:val="24"/>
                                      </w:rPr>
                                      <w:t>Mikk LÕHMUS, PIRET ZAHKNA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w:pict>
                  <v:shapetype w14:anchorId="4D7CFE86" id="_x0000_t202" coordsize="21600,21600" o:spt="202" path="m,l,21600r21600,l21600,xe">
                    <v:stroke joinstyle="miter"/>
                    <v:path gradientshapeok="t" o:connecttype="rect"/>
                  </v:shapetype>
                  <v:shape id="Tekstiväli 131" o:spid="_x0000_s1026" type="#_x0000_t202" style="position:absolute;margin-left:0;margin-top:0;width:369pt;height:123.75pt;z-index:251660288;visibility:visible;mso-wrap-style:square;mso-width-percent:790;mso-height-percent:0;mso-left-percent:77;mso-top-percent:540;mso-wrap-distance-left:14.4pt;mso-wrap-distance-top:0;mso-wrap-distance-right:14.4pt;mso-wrap-distance-bottom:0;mso-position-horizontal-relative:margin;mso-position-vertical-relative:page;mso-width-percent:790;mso-height-percent: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" filled="f" stroked="f" strokeweight=".5pt">
                    <v:textbox inset="0,0,0,0">
                      <w:txbxContent>
                        <w:p w:rsidR="00135952" w:rsidRDefault="00135952">
                          <w:pPr>
                            <w:pStyle w:val="Vahedeta"/>
                            <w:spacing w:before="40" w:after="560" w:line="216" w:lineRule="auto"/>
                            <w:rPr>
                              <w:color w:val="5B9BD5" w:themeColor="accent1"/>
                              <w:sz w:val="72"/>
                              <w:szCs w:val="72"/>
                            </w:rPr>
                          </w:pPr>
                          <w:sdt>
                            <w:sdtPr>
                              <w:rPr>
                                <w:color w:val="5B9BD5" w:themeColor="accent1"/>
                                <w:sz w:val="72"/>
                                <w:szCs w:val="72"/>
                              </w:rPr>
                              <w:alias w:val="Pealkiri"/>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5B9BD5" w:themeColor="accent1"/>
                                  <w:sz w:val="72"/>
                                  <w:szCs w:val="72"/>
                                </w:rPr>
                                <w:t>Analüüs</w:t>
                              </w:r>
                            </w:sdtContent>
                          </w:sdt>
                        </w:p>
                        <w:sdt>
                          <w:sdtPr>
                            <w:rPr>
                              <w:caps/>
                              <w:color w:val="1F3864" w:themeColor="accent5" w:themeShade="80"/>
                              <w:sz w:val="28"/>
                              <w:szCs w:val="28"/>
                            </w:rPr>
                            <w:alias w:val="Alapealkiri"/>
                            <w:tag w:val=""/>
                            <w:id w:val="-2090151685"/>
                            <w:showingPlcHdr/>
                            <w:dataBinding w:prefixMappings="xmlns:ns0='http://purl.org/dc/elements/1.1/' xmlns:ns1='http://schemas.openxmlformats.org/package/2006/metadata/core-properties' " w:xpath="/ns1:coreProperties[1]/ns0:subject[1]" w:storeItemID="{6C3C8BC8-F283-45AE-878A-BAB7291924A1}"/>
                            <w:text/>
                          </w:sdtPr>
                          <w:sdtContent>
                            <w:p w:rsidR="00135952" w:rsidRDefault="00135952">
                              <w:pPr>
                                <w:pStyle w:val="Vahedeta"/>
                                <w:spacing w:before="40" w:after="40"/>
                                <w:rPr>
                                  <w:caps/>
                                  <w:color w:val="1F3864" w:themeColor="accent5" w:themeShade="80"/>
                                  <w:sz w:val="28"/>
                                  <w:szCs w:val="28"/>
                                </w:rPr>
                              </w:pPr>
                              <w:r>
                                <w:rPr>
                                  <w:caps/>
                                  <w:color w:val="1F3864" w:themeColor="accent5" w:themeShade="80"/>
                                  <w:sz w:val="28"/>
                                  <w:szCs w:val="28"/>
                                </w:rPr>
                                <w:t xml:space="preserve">     </w:t>
                              </w:r>
                            </w:p>
                          </w:sdtContent>
                        </w:sdt>
                        <w:sdt>
                          <w:sdtPr>
                            <w:rPr>
                              <w:caps/>
                              <w:color w:val="4472C4" w:themeColor="accent5"/>
                              <w:sz w:val="24"/>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Content>
                            <w:p w:rsidR="00135952" w:rsidRDefault="00135952">
                              <w:pPr>
                                <w:pStyle w:val="Vahedeta"/>
                                <w:spacing w:before="80" w:after="40"/>
                                <w:rPr>
                                  <w:caps/>
                                  <w:color w:val="4472C4" w:themeColor="accent5"/>
                                  <w:sz w:val="24"/>
                                  <w:szCs w:val="24"/>
                                </w:rPr>
                              </w:pPr>
                              <w:r>
                                <w:rPr>
                                  <w:caps/>
                                  <w:color w:val="4472C4" w:themeColor="accent5"/>
                                  <w:sz w:val="24"/>
                                  <w:szCs w:val="24"/>
                                </w:rPr>
                                <w:t>Mikk LÕHMUS, PIRET ZAHKNA</w:t>
                              </w:r>
                            </w:p>
                          </w:sdtContent>
                        </w:sdt>
                      </w:txbxContent>
                    </v:textbox>
                    <w10:wrap type="square" anchorx="margin" anchory="page"/>
                  </v:shape>
                </w:pict>
              </mc:Fallback>
            </mc:AlternateContent>
          </w:r>
          <w:r w:rsidRPr="00D34E77">
            <w:rPr>
              <w:noProof/>
              <w:lang w:eastAsia="et-EE"/>
            </w:rPr>
            <mc:AlternateContent>
              <mc:Choice Requires="wps">
                <w:drawing>
                  <wp:anchor distT="0" distB="0" distL="114300" distR="114300" simplePos="0" relativeHeight="251659264" behindDoc="0" locked="0" layoutInCell="1" allowOverlap="1" wp14:anchorId="7D72FD30" wp14:editId="3F681180">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istkülik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asta"/>
                                  <w:tag w:val=""/>
                                  <w:id w:val="-785116381"/>
                                  <w:dataBinding w:prefixMappings="xmlns:ns0='http://schemas.microsoft.com/office/2006/coverPageProps' " w:xpath="/ns0:CoverPageProperties[1]/ns0:PublishDate[1]" w:storeItemID="{55AF091B-3C7A-41E3-B477-F2FDAA23CFDA}"/>
                                  <w:date w:fullDate="2016-01-01T00:00:00Z">
                                    <w:dateFormat w:val="yyyy"/>
                                    <w:lid w:val="et-EE"/>
                                    <w:storeMappedDataAs w:val="dateTime"/>
                                    <w:calendar w:val="gregorian"/>
                                  </w:date>
                                </w:sdtPr>
                                <w:sdtEndPr/>
                                <w:sdtContent>
                                  <w:p w:rsidR="00135952" w:rsidRDefault="00135952">
                                    <w:pPr>
                                      <w:pStyle w:val="Vahedeta"/>
                                      <w:jc w:val="right"/>
                                      <w:rPr>
                                        <w:color w:val="FFFFFF" w:themeColor="background1"/>
                                        <w:sz w:val="24"/>
                                        <w:szCs w:val="24"/>
                                      </w:rPr>
                                    </w:pPr>
                                    <w:r>
                                      <w:rPr>
                                        <w:color w:val="FFFFFF" w:themeColor="background1"/>
                                        <w:sz w:val="24"/>
                                        <w:szCs w:val="24"/>
                                      </w:rPr>
                                      <w:t>2016</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7D72FD30" id="Ristkülik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" fillcolor="#5b9bd5 [3204]" stroked="f" strokeweight="1pt">
                    <v:path arrowok="t"/>
                    <o:lock v:ext="edit" aspectratio="t"/>
                    <v:textbox inset="3.6pt,,3.6pt">
                      <w:txbxContent>
                        <w:sdt>
                          <w:sdtPr>
                            <w:rPr>
                              <w:color w:val="FFFFFF" w:themeColor="background1"/>
                              <w:sz w:val="24"/>
                              <w:szCs w:val="24"/>
                            </w:rPr>
                            <w:alias w:val="Aasta"/>
                            <w:tag w:val=""/>
                            <w:id w:val="-785116381"/>
                            <w:dataBinding w:prefixMappings="xmlns:ns0='http://schemas.microsoft.com/office/2006/coverPageProps' " w:xpath="/ns0:CoverPageProperties[1]/ns0:PublishDate[1]" w:storeItemID="{55AF091B-3C7A-41E3-B477-F2FDAA23CFDA}"/>
                            <w:date w:fullDate="2016-01-01T00:00:00Z">
                              <w:dateFormat w:val="yyyy"/>
                              <w:lid w:val="et-EE"/>
                              <w:storeMappedDataAs w:val="dateTime"/>
                              <w:calendar w:val="gregorian"/>
                            </w:date>
                          </w:sdtPr>
                          <w:sdtContent>
                            <w:p w:rsidR="00135952" w:rsidRDefault="00135952">
                              <w:pPr>
                                <w:pStyle w:val="Vahedeta"/>
                                <w:jc w:val="right"/>
                                <w:rPr>
                                  <w:color w:val="FFFFFF" w:themeColor="background1"/>
                                  <w:sz w:val="24"/>
                                  <w:szCs w:val="24"/>
                                </w:rPr>
                              </w:pPr>
                              <w:r>
                                <w:rPr>
                                  <w:color w:val="FFFFFF" w:themeColor="background1"/>
                                  <w:sz w:val="24"/>
                                  <w:szCs w:val="24"/>
                                </w:rPr>
                                <w:t>2016</w:t>
                              </w:r>
                            </w:p>
                          </w:sdtContent>
                        </w:sdt>
                      </w:txbxContent>
                    </v:textbox>
                    <w10:wrap anchorx="margin" anchory="page"/>
                  </v:rect>
                </w:pict>
              </mc:Fallback>
            </mc:AlternateContent>
          </w:r>
          <w:r w:rsidRPr="00D34E77">
            <w:br w:type="page"/>
          </w:r>
          <w:r w:rsidR="00135952">
            <w:rPr>
              <w:noProof/>
              <w:lang w:eastAsia="et-EE"/>
            </w:rPr>
            <w:lastRenderedPageBreak/>
            <w:drawing>
              <wp:inline distT="0" distB="0" distL="0" distR="0">
                <wp:extent cx="578375" cy="704850"/>
                <wp:effectExtent l="0" t="0" r="0" b="0"/>
                <wp:docPr id="11" name="Pil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ääne-Nigula valla vap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097" cy="742290"/>
                        </a:xfrm>
                        <a:prstGeom prst="rect">
                          <a:avLst/>
                        </a:prstGeom>
                      </pic:spPr>
                    </pic:pic>
                  </a:graphicData>
                </a:graphic>
              </wp:inline>
            </w:drawing>
          </w:r>
        </w:p>
      </w:sdtContent>
    </w:sdt>
    <w:sdt>
      <w:sdtPr>
        <w:rPr>
          <w:rFonts w:ascii="Times New Roman" w:eastAsiaTheme="minorHAnsi" w:hAnsi="Times New Roman" w:cstheme="minorBidi"/>
          <w:color w:val="auto"/>
          <w:sz w:val="24"/>
          <w:szCs w:val="22"/>
          <w:lang w:eastAsia="en-US"/>
        </w:rPr>
        <w:id w:val="-78064672"/>
        <w:docPartObj>
          <w:docPartGallery w:val="Table of Contents"/>
          <w:docPartUnique/>
        </w:docPartObj>
      </w:sdtPr>
      <w:sdtEndPr>
        <w:rPr>
          <w:b/>
          <w:bCs/>
        </w:rPr>
      </w:sdtEndPr>
      <w:sdtContent>
        <w:p w:rsidR="00B54AC4" w:rsidRPr="00D34E77" w:rsidRDefault="00B54AC4" w:rsidP="00C21268">
          <w:pPr>
            <w:pStyle w:val="Sisukorrapealkiri"/>
            <w:spacing w:after="240"/>
          </w:pPr>
          <w:r w:rsidRPr="00D34E77">
            <w:t>Sisukord</w:t>
          </w:r>
        </w:p>
        <w:p w:rsidR="00712DA7" w:rsidRDefault="00B54AC4">
          <w:pPr>
            <w:pStyle w:val="SK1"/>
            <w:tabs>
              <w:tab w:val="right" w:leader="dot" w:pos="9061"/>
            </w:tabs>
            <w:rPr>
              <w:rFonts w:asciiTheme="minorHAnsi" w:eastAsiaTheme="minorEastAsia" w:hAnsiTheme="minorHAnsi"/>
              <w:noProof/>
              <w:sz w:val="22"/>
              <w:lang w:eastAsia="et-EE"/>
            </w:rPr>
          </w:pPr>
          <w:r w:rsidRPr="00D34E77">
            <w:fldChar w:fldCharType="begin"/>
          </w:r>
          <w:r w:rsidRPr="00D34E77">
            <w:instrText xml:space="preserve"> TOC \o "1-3" \h \z \u </w:instrText>
          </w:r>
          <w:r w:rsidRPr="00D34E77">
            <w:fldChar w:fldCharType="separate"/>
          </w:r>
          <w:hyperlink w:anchor="_Toc443035788" w:history="1">
            <w:r w:rsidR="00712DA7" w:rsidRPr="00834499">
              <w:rPr>
                <w:rStyle w:val="Hperlink"/>
                <w:noProof/>
              </w:rPr>
              <w:t>Sissejuhatus</w:t>
            </w:r>
            <w:r w:rsidR="00712DA7">
              <w:rPr>
                <w:noProof/>
                <w:webHidden/>
              </w:rPr>
              <w:tab/>
            </w:r>
            <w:r w:rsidR="00712DA7">
              <w:rPr>
                <w:noProof/>
                <w:webHidden/>
              </w:rPr>
              <w:fldChar w:fldCharType="begin"/>
            </w:r>
            <w:r w:rsidR="00712DA7">
              <w:rPr>
                <w:noProof/>
                <w:webHidden/>
              </w:rPr>
              <w:instrText xml:space="preserve"> PAGEREF _Toc443035788 \h </w:instrText>
            </w:r>
            <w:r w:rsidR="00712DA7">
              <w:rPr>
                <w:noProof/>
                <w:webHidden/>
              </w:rPr>
            </w:r>
            <w:r w:rsidR="00712DA7">
              <w:rPr>
                <w:noProof/>
                <w:webHidden/>
              </w:rPr>
              <w:fldChar w:fldCharType="separate"/>
            </w:r>
            <w:r w:rsidR="002B4F6C">
              <w:rPr>
                <w:noProof/>
                <w:webHidden/>
              </w:rPr>
              <w:t>2</w:t>
            </w:r>
            <w:r w:rsidR="00712DA7">
              <w:rPr>
                <w:noProof/>
                <w:webHidden/>
              </w:rPr>
              <w:fldChar w:fldCharType="end"/>
            </w:r>
          </w:hyperlink>
        </w:p>
        <w:p w:rsidR="00712DA7" w:rsidRDefault="00A26404">
          <w:pPr>
            <w:pStyle w:val="SK1"/>
            <w:tabs>
              <w:tab w:val="right" w:leader="dot" w:pos="9061"/>
            </w:tabs>
            <w:rPr>
              <w:rFonts w:asciiTheme="minorHAnsi" w:eastAsiaTheme="minorEastAsia" w:hAnsiTheme="minorHAnsi"/>
              <w:noProof/>
              <w:sz w:val="22"/>
              <w:lang w:eastAsia="et-EE"/>
            </w:rPr>
          </w:pPr>
          <w:hyperlink w:anchor="_Toc443035789" w:history="1">
            <w:r w:rsidR="00712DA7" w:rsidRPr="00834499">
              <w:rPr>
                <w:rStyle w:val="Hperlink"/>
                <w:noProof/>
              </w:rPr>
              <w:t>Läänemaa rahvaarv</w:t>
            </w:r>
            <w:r w:rsidR="00712DA7">
              <w:rPr>
                <w:noProof/>
                <w:webHidden/>
              </w:rPr>
              <w:tab/>
            </w:r>
            <w:r w:rsidR="00712DA7">
              <w:rPr>
                <w:noProof/>
                <w:webHidden/>
              </w:rPr>
              <w:fldChar w:fldCharType="begin"/>
            </w:r>
            <w:r w:rsidR="00712DA7">
              <w:rPr>
                <w:noProof/>
                <w:webHidden/>
              </w:rPr>
              <w:instrText xml:space="preserve"> PAGEREF _Toc443035789 \h </w:instrText>
            </w:r>
            <w:r w:rsidR="00712DA7">
              <w:rPr>
                <w:noProof/>
                <w:webHidden/>
              </w:rPr>
            </w:r>
            <w:r w:rsidR="00712DA7">
              <w:rPr>
                <w:noProof/>
                <w:webHidden/>
              </w:rPr>
              <w:fldChar w:fldCharType="separate"/>
            </w:r>
            <w:r w:rsidR="002B4F6C">
              <w:rPr>
                <w:noProof/>
                <w:webHidden/>
              </w:rPr>
              <w:t>2</w:t>
            </w:r>
            <w:r w:rsidR="00712DA7">
              <w:rPr>
                <w:noProof/>
                <w:webHidden/>
              </w:rPr>
              <w:fldChar w:fldCharType="end"/>
            </w:r>
          </w:hyperlink>
        </w:p>
        <w:p w:rsidR="00712DA7" w:rsidRDefault="00A26404">
          <w:pPr>
            <w:pStyle w:val="SK1"/>
            <w:tabs>
              <w:tab w:val="right" w:leader="dot" w:pos="9061"/>
            </w:tabs>
            <w:rPr>
              <w:rFonts w:asciiTheme="minorHAnsi" w:eastAsiaTheme="minorEastAsia" w:hAnsiTheme="minorHAnsi"/>
              <w:noProof/>
              <w:sz w:val="22"/>
              <w:lang w:eastAsia="et-EE"/>
            </w:rPr>
          </w:pPr>
          <w:hyperlink w:anchor="_Toc443035790" w:history="1">
            <w:r w:rsidR="00712DA7" w:rsidRPr="00834499">
              <w:rPr>
                <w:rStyle w:val="Hperlink"/>
                <w:noProof/>
              </w:rPr>
              <w:t>Maksumaksjate arv</w:t>
            </w:r>
            <w:r w:rsidR="00712DA7">
              <w:rPr>
                <w:noProof/>
                <w:webHidden/>
              </w:rPr>
              <w:tab/>
            </w:r>
            <w:r w:rsidR="00712DA7">
              <w:rPr>
                <w:noProof/>
                <w:webHidden/>
              </w:rPr>
              <w:fldChar w:fldCharType="begin"/>
            </w:r>
            <w:r w:rsidR="00712DA7">
              <w:rPr>
                <w:noProof/>
                <w:webHidden/>
              </w:rPr>
              <w:instrText xml:space="preserve"> PAGEREF _Toc443035790 \h </w:instrText>
            </w:r>
            <w:r w:rsidR="00712DA7">
              <w:rPr>
                <w:noProof/>
                <w:webHidden/>
              </w:rPr>
            </w:r>
            <w:r w:rsidR="00712DA7">
              <w:rPr>
                <w:noProof/>
                <w:webHidden/>
              </w:rPr>
              <w:fldChar w:fldCharType="separate"/>
            </w:r>
            <w:r w:rsidR="002B4F6C">
              <w:rPr>
                <w:noProof/>
                <w:webHidden/>
              </w:rPr>
              <w:t>3</w:t>
            </w:r>
            <w:r w:rsidR="00712DA7">
              <w:rPr>
                <w:noProof/>
                <w:webHidden/>
              </w:rPr>
              <w:fldChar w:fldCharType="end"/>
            </w:r>
          </w:hyperlink>
        </w:p>
        <w:p w:rsidR="00712DA7" w:rsidRDefault="00A26404">
          <w:pPr>
            <w:pStyle w:val="SK1"/>
            <w:tabs>
              <w:tab w:val="right" w:leader="dot" w:pos="9061"/>
            </w:tabs>
            <w:rPr>
              <w:rFonts w:asciiTheme="minorHAnsi" w:eastAsiaTheme="minorEastAsia" w:hAnsiTheme="minorHAnsi"/>
              <w:noProof/>
              <w:sz w:val="22"/>
              <w:lang w:eastAsia="et-EE"/>
            </w:rPr>
          </w:pPr>
          <w:hyperlink w:anchor="_Toc443035791" w:history="1">
            <w:r w:rsidR="00712DA7" w:rsidRPr="00834499">
              <w:rPr>
                <w:rStyle w:val="Hperlink"/>
                <w:noProof/>
              </w:rPr>
              <w:t>Ühtlustamise kulud</w:t>
            </w:r>
            <w:r w:rsidR="00712DA7">
              <w:rPr>
                <w:noProof/>
                <w:webHidden/>
              </w:rPr>
              <w:tab/>
            </w:r>
            <w:r w:rsidR="00712DA7">
              <w:rPr>
                <w:noProof/>
                <w:webHidden/>
              </w:rPr>
              <w:fldChar w:fldCharType="begin"/>
            </w:r>
            <w:r w:rsidR="00712DA7">
              <w:rPr>
                <w:noProof/>
                <w:webHidden/>
              </w:rPr>
              <w:instrText xml:space="preserve"> PAGEREF _Toc443035791 \h </w:instrText>
            </w:r>
            <w:r w:rsidR="00712DA7">
              <w:rPr>
                <w:noProof/>
                <w:webHidden/>
              </w:rPr>
            </w:r>
            <w:r w:rsidR="00712DA7">
              <w:rPr>
                <w:noProof/>
                <w:webHidden/>
              </w:rPr>
              <w:fldChar w:fldCharType="separate"/>
            </w:r>
            <w:r w:rsidR="002B4F6C">
              <w:rPr>
                <w:noProof/>
                <w:webHidden/>
              </w:rPr>
              <w:t>4</w:t>
            </w:r>
            <w:r w:rsidR="00712DA7">
              <w:rPr>
                <w:noProof/>
                <w:webHidden/>
              </w:rPr>
              <w:fldChar w:fldCharType="end"/>
            </w:r>
          </w:hyperlink>
        </w:p>
        <w:p w:rsidR="00712DA7" w:rsidRDefault="00A26404">
          <w:pPr>
            <w:pStyle w:val="SK1"/>
            <w:tabs>
              <w:tab w:val="right" w:leader="dot" w:pos="9061"/>
            </w:tabs>
            <w:rPr>
              <w:rFonts w:asciiTheme="minorHAnsi" w:eastAsiaTheme="minorEastAsia" w:hAnsiTheme="minorHAnsi"/>
              <w:noProof/>
              <w:sz w:val="22"/>
              <w:lang w:eastAsia="et-EE"/>
            </w:rPr>
          </w:pPr>
          <w:hyperlink w:anchor="_Toc443035792" w:history="1">
            <w:r w:rsidR="00712DA7" w:rsidRPr="00834499">
              <w:rPr>
                <w:rStyle w:val="Hperlink"/>
                <w:noProof/>
              </w:rPr>
              <w:t>Alusharidus</w:t>
            </w:r>
            <w:r w:rsidR="00712DA7">
              <w:rPr>
                <w:noProof/>
                <w:webHidden/>
              </w:rPr>
              <w:tab/>
            </w:r>
            <w:r w:rsidR="00712DA7">
              <w:rPr>
                <w:noProof/>
                <w:webHidden/>
              </w:rPr>
              <w:fldChar w:fldCharType="begin"/>
            </w:r>
            <w:r w:rsidR="00712DA7">
              <w:rPr>
                <w:noProof/>
                <w:webHidden/>
              </w:rPr>
              <w:instrText xml:space="preserve"> PAGEREF _Toc443035792 \h </w:instrText>
            </w:r>
            <w:r w:rsidR="00712DA7">
              <w:rPr>
                <w:noProof/>
                <w:webHidden/>
              </w:rPr>
            </w:r>
            <w:r w:rsidR="00712DA7">
              <w:rPr>
                <w:noProof/>
                <w:webHidden/>
              </w:rPr>
              <w:fldChar w:fldCharType="separate"/>
            </w:r>
            <w:r w:rsidR="002B4F6C">
              <w:rPr>
                <w:noProof/>
                <w:webHidden/>
              </w:rPr>
              <w:t>4</w:t>
            </w:r>
            <w:r w:rsidR="00712DA7">
              <w:rPr>
                <w:noProof/>
                <w:webHidden/>
              </w:rPr>
              <w:fldChar w:fldCharType="end"/>
            </w:r>
          </w:hyperlink>
        </w:p>
        <w:p w:rsidR="00712DA7" w:rsidRDefault="00A26404">
          <w:pPr>
            <w:pStyle w:val="SK1"/>
            <w:tabs>
              <w:tab w:val="right" w:leader="dot" w:pos="9061"/>
            </w:tabs>
            <w:rPr>
              <w:rFonts w:asciiTheme="minorHAnsi" w:eastAsiaTheme="minorEastAsia" w:hAnsiTheme="minorHAnsi"/>
              <w:noProof/>
              <w:sz w:val="22"/>
              <w:lang w:eastAsia="et-EE"/>
            </w:rPr>
          </w:pPr>
          <w:hyperlink w:anchor="_Toc443035793" w:history="1">
            <w:r w:rsidR="00712DA7" w:rsidRPr="00834499">
              <w:rPr>
                <w:rStyle w:val="Hperlink"/>
                <w:noProof/>
              </w:rPr>
              <w:t>Üldharidus</w:t>
            </w:r>
            <w:r w:rsidR="00712DA7">
              <w:rPr>
                <w:noProof/>
                <w:webHidden/>
              </w:rPr>
              <w:tab/>
            </w:r>
            <w:r w:rsidR="00712DA7">
              <w:rPr>
                <w:noProof/>
                <w:webHidden/>
              </w:rPr>
              <w:fldChar w:fldCharType="begin"/>
            </w:r>
            <w:r w:rsidR="00712DA7">
              <w:rPr>
                <w:noProof/>
                <w:webHidden/>
              </w:rPr>
              <w:instrText xml:space="preserve"> PAGEREF _Toc443035793 \h </w:instrText>
            </w:r>
            <w:r w:rsidR="00712DA7">
              <w:rPr>
                <w:noProof/>
                <w:webHidden/>
              </w:rPr>
            </w:r>
            <w:r w:rsidR="00712DA7">
              <w:rPr>
                <w:noProof/>
                <w:webHidden/>
              </w:rPr>
              <w:fldChar w:fldCharType="separate"/>
            </w:r>
            <w:r w:rsidR="002B4F6C">
              <w:rPr>
                <w:noProof/>
                <w:webHidden/>
              </w:rPr>
              <w:t>5</w:t>
            </w:r>
            <w:r w:rsidR="00712DA7">
              <w:rPr>
                <w:noProof/>
                <w:webHidden/>
              </w:rPr>
              <w:fldChar w:fldCharType="end"/>
            </w:r>
          </w:hyperlink>
        </w:p>
        <w:p w:rsidR="00712DA7" w:rsidRDefault="00A26404">
          <w:pPr>
            <w:pStyle w:val="SK1"/>
            <w:tabs>
              <w:tab w:val="right" w:leader="dot" w:pos="9061"/>
            </w:tabs>
            <w:rPr>
              <w:rFonts w:asciiTheme="minorHAnsi" w:eastAsiaTheme="minorEastAsia" w:hAnsiTheme="minorHAnsi"/>
              <w:noProof/>
              <w:sz w:val="22"/>
              <w:lang w:eastAsia="et-EE"/>
            </w:rPr>
          </w:pPr>
          <w:hyperlink w:anchor="_Toc443035794" w:history="1">
            <w:r w:rsidR="00712DA7" w:rsidRPr="00834499">
              <w:rPr>
                <w:rStyle w:val="Hperlink"/>
                <w:noProof/>
              </w:rPr>
              <w:t>Töötasud teistes valdkondades</w:t>
            </w:r>
            <w:r w:rsidR="00712DA7">
              <w:rPr>
                <w:noProof/>
                <w:webHidden/>
              </w:rPr>
              <w:tab/>
            </w:r>
            <w:r w:rsidR="00712DA7">
              <w:rPr>
                <w:noProof/>
                <w:webHidden/>
              </w:rPr>
              <w:fldChar w:fldCharType="begin"/>
            </w:r>
            <w:r w:rsidR="00712DA7">
              <w:rPr>
                <w:noProof/>
                <w:webHidden/>
              </w:rPr>
              <w:instrText xml:space="preserve"> PAGEREF _Toc443035794 \h </w:instrText>
            </w:r>
            <w:r w:rsidR="00712DA7">
              <w:rPr>
                <w:noProof/>
                <w:webHidden/>
              </w:rPr>
            </w:r>
            <w:r w:rsidR="00712DA7">
              <w:rPr>
                <w:noProof/>
                <w:webHidden/>
              </w:rPr>
              <w:fldChar w:fldCharType="separate"/>
            </w:r>
            <w:r w:rsidR="002B4F6C">
              <w:rPr>
                <w:noProof/>
                <w:webHidden/>
              </w:rPr>
              <w:t>7</w:t>
            </w:r>
            <w:r w:rsidR="00712DA7">
              <w:rPr>
                <w:noProof/>
                <w:webHidden/>
              </w:rPr>
              <w:fldChar w:fldCharType="end"/>
            </w:r>
          </w:hyperlink>
        </w:p>
        <w:p w:rsidR="00712DA7" w:rsidRDefault="00A26404">
          <w:pPr>
            <w:pStyle w:val="SK1"/>
            <w:tabs>
              <w:tab w:val="right" w:leader="dot" w:pos="9061"/>
            </w:tabs>
            <w:rPr>
              <w:rFonts w:asciiTheme="minorHAnsi" w:eastAsiaTheme="minorEastAsia" w:hAnsiTheme="minorHAnsi"/>
              <w:noProof/>
              <w:sz w:val="22"/>
              <w:lang w:eastAsia="et-EE"/>
            </w:rPr>
          </w:pPr>
          <w:hyperlink w:anchor="_Toc443035795" w:history="1">
            <w:r w:rsidR="00712DA7" w:rsidRPr="00834499">
              <w:rPr>
                <w:rStyle w:val="Hperlink"/>
                <w:noProof/>
              </w:rPr>
              <w:t>Sotsiaaltoetused</w:t>
            </w:r>
            <w:r w:rsidR="00712DA7">
              <w:rPr>
                <w:noProof/>
                <w:webHidden/>
              </w:rPr>
              <w:tab/>
            </w:r>
            <w:r w:rsidR="00712DA7">
              <w:rPr>
                <w:noProof/>
                <w:webHidden/>
              </w:rPr>
              <w:fldChar w:fldCharType="begin"/>
            </w:r>
            <w:r w:rsidR="00712DA7">
              <w:rPr>
                <w:noProof/>
                <w:webHidden/>
              </w:rPr>
              <w:instrText xml:space="preserve"> PAGEREF _Toc443035795 \h </w:instrText>
            </w:r>
            <w:r w:rsidR="00712DA7">
              <w:rPr>
                <w:noProof/>
                <w:webHidden/>
              </w:rPr>
            </w:r>
            <w:r w:rsidR="00712DA7">
              <w:rPr>
                <w:noProof/>
                <w:webHidden/>
              </w:rPr>
              <w:fldChar w:fldCharType="separate"/>
            </w:r>
            <w:r w:rsidR="002B4F6C">
              <w:rPr>
                <w:noProof/>
                <w:webHidden/>
              </w:rPr>
              <w:t>8</w:t>
            </w:r>
            <w:r w:rsidR="00712DA7">
              <w:rPr>
                <w:noProof/>
                <w:webHidden/>
              </w:rPr>
              <w:fldChar w:fldCharType="end"/>
            </w:r>
          </w:hyperlink>
        </w:p>
        <w:p w:rsidR="00712DA7" w:rsidRDefault="00A26404">
          <w:pPr>
            <w:pStyle w:val="SK1"/>
            <w:tabs>
              <w:tab w:val="right" w:leader="dot" w:pos="9061"/>
            </w:tabs>
            <w:rPr>
              <w:rFonts w:asciiTheme="minorHAnsi" w:eastAsiaTheme="minorEastAsia" w:hAnsiTheme="minorHAnsi"/>
              <w:noProof/>
              <w:sz w:val="22"/>
              <w:lang w:eastAsia="et-EE"/>
            </w:rPr>
          </w:pPr>
          <w:hyperlink w:anchor="_Toc443035796" w:history="1">
            <w:r w:rsidR="00712DA7" w:rsidRPr="00834499">
              <w:rPr>
                <w:rStyle w:val="Hperlink"/>
                <w:noProof/>
              </w:rPr>
              <w:t>Finantsülevaade</w:t>
            </w:r>
            <w:r w:rsidR="00712DA7">
              <w:rPr>
                <w:noProof/>
                <w:webHidden/>
              </w:rPr>
              <w:tab/>
            </w:r>
            <w:r w:rsidR="00712DA7">
              <w:rPr>
                <w:noProof/>
                <w:webHidden/>
              </w:rPr>
              <w:fldChar w:fldCharType="begin"/>
            </w:r>
            <w:r w:rsidR="00712DA7">
              <w:rPr>
                <w:noProof/>
                <w:webHidden/>
              </w:rPr>
              <w:instrText xml:space="preserve"> PAGEREF _Toc443035796 \h </w:instrText>
            </w:r>
            <w:r w:rsidR="00712DA7">
              <w:rPr>
                <w:noProof/>
                <w:webHidden/>
              </w:rPr>
            </w:r>
            <w:r w:rsidR="00712DA7">
              <w:rPr>
                <w:noProof/>
                <w:webHidden/>
              </w:rPr>
              <w:fldChar w:fldCharType="separate"/>
            </w:r>
            <w:r w:rsidR="002B4F6C">
              <w:rPr>
                <w:noProof/>
                <w:webHidden/>
              </w:rPr>
              <w:t>9</w:t>
            </w:r>
            <w:r w:rsidR="00712DA7">
              <w:rPr>
                <w:noProof/>
                <w:webHidden/>
              </w:rPr>
              <w:fldChar w:fldCharType="end"/>
            </w:r>
          </w:hyperlink>
        </w:p>
        <w:p w:rsidR="00712DA7" w:rsidRDefault="00A26404">
          <w:pPr>
            <w:pStyle w:val="SK1"/>
            <w:tabs>
              <w:tab w:val="right" w:leader="dot" w:pos="9061"/>
            </w:tabs>
            <w:rPr>
              <w:rFonts w:asciiTheme="minorHAnsi" w:eastAsiaTheme="minorEastAsia" w:hAnsiTheme="minorHAnsi"/>
              <w:noProof/>
              <w:sz w:val="22"/>
              <w:lang w:eastAsia="et-EE"/>
            </w:rPr>
          </w:pPr>
          <w:hyperlink w:anchor="_Toc443035797" w:history="1">
            <w:r w:rsidR="00712DA7" w:rsidRPr="00834499">
              <w:rPr>
                <w:rStyle w:val="Hperlink"/>
                <w:noProof/>
              </w:rPr>
              <w:t>Lääne-Nigula valla spetsiifiliste „eeliste“ laiendamine</w:t>
            </w:r>
            <w:r w:rsidR="00712DA7">
              <w:rPr>
                <w:noProof/>
                <w:webHidden/>
              </w:rPr>
              <w:tab/>
            </w:r>
            <w:r w:rsidR="00712DA7">
              <w:rPr>
                <w:noProof/>
                <w:webHidden/>
              </w:rPr>
              <w:fldChar w:fldCharType="begin"/>
            </w:r>
            <w:r w:rsidR="00712DA7">
              <w:rPr>
                <w:noProof/>
                <w:webHidden/>
              </w:rPr>
              <w:instrText xml:space="preserve"> PAGEREF _Toc443035797 \h </w:instrText>
            </w:r>
            <w:r w:rsidR="00712DA7">
              <w:rPr>
                <w:noProof/>
                <w:webHidden/>
              </w:rPr>
            </w:r>
            <w:r w:rsidR="00712DA7">
              <w:rPr>
                <w:noProof/>
                <w:webHidden/>
              </w:rPr>
              <w:fldChar w:fldCharType="separate"/>
            </w:r>
            <w:r w:rsidR="002B4F6C">
              <w:rPr>
                <w:noProof/>
                <w:webHidden/>
              </w:rPr>
              <w:t>11</w:t>
            </w:r>
            <w:r w:rsidR="00712DA7">
              <w:rPr>
                <w:noProof/>
                <w:webHidden/>
              </w:rPr>
              <w:fldChar w:fldCharType="end"/>
            </w:r>
          </w:hyperlink>
        </w:p>
        <w:p w:rsidR="00712DA7" w:rsidRDefault="00A26404">
          <w:pPr>
            <w:pStyle w:val="SK1"/>
            <w:tabs>
              <w:tab w:val="right" w:leader="dot" w:pos="9061"/>
            </w:tabs>
            <w:rPr>
              <w:rFonts w:asciiTheme="minorHAnsi" w:eastAsiaTheme="minorEastAsia" w:hAnsiTheme="minorHAnsi"/>
              <w:noProof/>
              <w:sz w:val="22"/>
              <w:lang w:eastAsia="et-EE"/>
            </w:rPr>
          </w:pPr>
          <w:hyperlink w:anchor="_Toc443035798" w:history="1">
            <w:r w:rsidR="00712DA7" w:rsidRPr="00834499">
              <w:rPr>
                <w:rStyle w:val="Hperlink"/>
                <w:noProof/>
              </w:rPr>
              <w:t>Kokkuvõte</w:t>
            </w:r>
            <w:r w:rsidR="00712DA7">
              <w:rPr>
                <w:noProof/>
                <w:webHidden/>
              </w:rPr>
              <w:tab/>
            </w:r>
            <w:r w:rsidR="00712DA7">
              <w:rPr>
                <w:noProof/>
                <w:webHidden/>
              </w:rPr>
              <w:fldChar w:fldCharType="begin"/>
            </w:r>
            <w:r w:rsidR="00712DA7">
              <w:rPr>
                <w:noProof/>
                <w:webHidden/>
              </w:rPr>
              <w:instrText xml:space="preserve"> PAGEREF _Toc443035798 \h </w:instrText>
            </w:r>
            <w:r w:rsidR="00712DA7">
              <w:rPr>
                <w:noProof/>
                <w:webHidden/>
              </w:rPr>
            </w:r>
            <w:r w:rsidR="00712DA7">
              <w:rPr>
                <w:noProof/>
                <w:webHidden/>
              </w:rPr>
              <w:fldChar w:fldCharType="separate"/>
            </w:r>
            <w:r w:rsidR="002B4F6C">
              <w:rPr>
                <w:noProof/>
                <w:webHidden/>
              </w:rPr>
              <w:t>11</w:t>
            </w:r>
            <w:r w:rsidR="00712DA7">
              <w:rPr>
                <w:noProof/>
                <w:webHidden/>
              </w:rPr>
              <w:fldChar w:fldCharType="end"/>
            </w:r>
          </w:hyperlink>
        </w:p>
        <w:p w:rsidR="00B54AC4" w:rsidRPr="00D34E77" w:rsidRDefault="00B54AC4">
          <w:r w:rsidRPr="00D34E77">
            <w:rPr>
              <w:b/>
              <w:bCs/>
            </w:rPr>
            <w:fldChar w:fldCharType="end"/>
          </w:r>
        </w:p>
      </w:sdtContent>
    </w:sdt>
    <w:p w:rsidR="00B54AC4" w:rsidRPr="00D34E77" w:rsidRDefault="00B54AC4">
      <w:pPr>
        <w:spacing w:line="259" w:lineRule="auto"/>
        <w:jc w:val="left"/>
        <w:rPr>
          <w:rFonts w:asciiTheme="majorHAnsi" w:eastAsiaTheme="majorEastAsia" w:hAnsiTheme="majorHAnsi" w:cstheme="majorBidi"/>
          <w:color w:val="2E74B5" w:themeColor="accent1" w:themeShade="BF"/>
          <w:sz w:val="32"/>
          <w:szCs w:val="32"/>
        </w:rPr>
      </w:pPr>
      <w:r w:rsidRPr="00D34E77">
        <w:br w:type="page"/>
      </w:r>
    </w:p>
    <w:p w:rsidR="00872937" w:rsidRDefault="00872937" w:rsidP="001E376B">
      <w:pPr>
        <w:pStyle w:val="Pealkiri1"/>
      </w:pPr>
      <w:bookmarkStart w:id="1" w:name="_Toc443035788"/>
      <w:r>
        <w:lastRenderedPageBreak/>
        <w:t>Sissejuhatus</w:t>
      </w:r>
      <w:bookmarkEnd w:id="1"/>
    </w:p>
    <w:p w:rsidR="00872937" w:rsidRDefault="00872937" w:rsidP="00872937"/>
    <w:p w:rsidR="00872937" w:rsidRDefault="00A87942" w:rsidP="00872937">
      <w:r>
        <w:t xml:space="preserve">Lääne-Nigula Vallavolikogu tegi 02.11.2015. aastal ettepaneku läbirääkimiste algatamiseks Noarootsi, Nõva, Martna ja Kullamaa </w:t>
      </w:r>
      <w:r w:rsidR="00201787">
        <w:t>V</w:t>
      </w:r>
      <w:r>
        <w:t xml:space="preserve">olikogule haldusterritoriaalse </w:t>
      </w:r>
      <w:r w:rsidR="00201787">
        <w:t>korralduse muutmiseks</w:t>
      </w:r>
      <w:r>
        <w:t xml:space="preserve">. Kõik ettepaneku saanud volikogud on andnud nõusoleku läbirääkimiste algatamise osas. 14.01.2016. aastal tegi Kullamaa Vallavolikogu ettepaneku läbirääkimiste algatamiseks </w:t>
      </w:r>
      <w:r w:rsidR="00F94B80">
        <w:t>kõikidele Lääne maakonna volikogudele ning lisaks Märjamaa volikogule. Sellest johtuvalt vaadeldakse käesolevat analüüsi kahest vaatevinklist: 1) Läänemaa tervikuna ja 2) Põhj</w:t>
      </w:r>
      <w:r w:rsidR="003A19B4">
        <w:t xml:space="preserve">a-Läänemaa </w:t>
      </w:r>
      <w:r w:rsidR="009127D0">
        <w:t>(Lääne-Nigula, Noarootsi, Martna, Nõva)</w:t>
      </w:r>
      <w:r w:rsidR="003A19B4">
        <w:t>.</w:t>
      </w:r>
    </w:p>
    <w:p w:rsidR="00F94B80" w:rsidRDefault="00F94B80" w:rsidP="00872937">
      <w:r>
        <w:t xml:space="preserve">Analüüsi perioodiks on valitud 2006-2016. Pikema perioodi lõikes vaadeldakse rahvastiku ja maksumaksjate muudatusi. Lühema perioodi (2015-2016) jooksul analüüsitakse omavalitsuste finantsnäitajaid. </w:t>
      </w:r>
      <w:r w:rsidR="00AE51F1">
        <w:t xml:space="preserve">Mineviku ja oleviku tundmine annab </w:t>
      </w:r>
      <w:r w:rsidR="007C2A7B">
        <w:t>taust</w:t>
      </w:r>
      <w:r w:rsidR="00AE51F1">
        <w:t>info, millised on omavalitsuse trendid ja võimekus tulevikus. Teine võimalus tutvuda omavalitsuste võimekusega on vaadata tulevikku ja saada vajalik info eelarvestrateegiates</w:t>
      </w:r>
      <w:r w:rsidR="000339B4">
        <w:t>t</w:t>
      </w:r>
      <w:r w:rsidR="00AE51F1">
        <w:t xml:space="preserve">. Praktika on näidanud, et eelarvestrateegiad on </w:t>
      </w:r>
      <w:r w:rsidR="00D97481">
        <w:t>unistuste ja võimalus</w:t>
      </w:r>
      <w:r w:rsidR="000339B4">
        <w:t>te mängutabel</w:t>
      </w:r>
      <w:r w:rsidR="00D97481">
        <w:t>. Lääne-Nigula valla kogemustest võib tuua järjest näiteid, kuida</w:t>
      </w:r>
      <w:r w:rsidR="00201787">
        <w:t xml:space="preserve">s plaanitakse iga-aastaselt </w:t>
      </w:r>
      <w:r w:rsidR="00D97481">
        <w:t>suuri investeeringuid ja kohustuste suurenemisi, mis lükkuvad edasi</w:t>
      </w:r>
      <w:r w:rsidR="002A1559">
        <w:t xml:space="preserve"> vallast endast</w:t>
      </w:r>
      <w:r w:rsidR="007C2A7B">
        <w:t xml:space="preserve"> mitte olevatel põhjustel (projektide avanemised venivad</w:t>
      </w:r>
      <w:r w:rsidR="00D97481">
        <w:t xml:space="preserve">). </w:t>
      </w:r>
    </w:p>
    <w:p w:rsidR="007C2A7B" w:rsidRPr="00872937" w:rsidRDefault="007C2A7B" w:rsidP="00872937">
      <w:r>
        <w:t>Analüüs on jaotatud kolme kategooriasse: 1) kümne viimase aasta statistika (rahvaarv-maksumaksjad), 2) ühtlustamiskulud (koolide ja lasteaia õpetajad, peamised sotsiaaltoetused), 3) finantsolukord (</w:t>
      </w:r>
      <w:r w:rsidR="00201787">
        <w:t>laenukoormus, investeerimisvõime jms).</w:t>
      </w:r>
    </w:p>
    <w:p w:rsidR="008D0AC2" w:rsidRPr="00D34E77" w:rsidRDefault="00070A30" w:rsidP="001E376B">
      <w:pPr>
        <w:pStyle w:val="Pealkiri1"/>
      </w:pPr>
      <w:bookmarkStart w:id="2" w:name="_Toc443035789"/>
      <w:r w:rsidRPr="00D34E77">
        <w:t>Läänemaa rahvaarv</w:t>
      </w:r>
      <w:bookmarkEnd w:id="2"/>
    </w:p>
    <w:p w:rsidR="00070A30" w:rsidRPr="00D34E77" w:rsidRDefault="00070A30" w:rsidP="001E376B"/>
    <w:p w:rsidR="00070A30" w:rsidRPr="00D34E77" w:rsidRDefault="00070A30" w:rsidP="001E376B">
      <w:r w:rsidRPr="00D34E77">
        <w:t xml:space="preserve">Läänemaa rahvaarv on kümne viimase aasta jooksul vähenenud 12,19 protsendipunkti võrra ehk 3 501 elaniku võrra, mida on enam, kui Ridala vallas elanikke. Eestis tervikuna on samal perioodil vähenenud elanike arv 20 434 elaniku võrra ehk 1,49 protsendipunkti võrra. </w:t>
      </w:r>
    </w:p>
    <w:p w:rsidR="00070A30" w:rsidRPr="00D34E77" w:rsidRDefault="00070A30" w:rsidP="001E376B">
      <w:r w:rsidRPr="00D34E77">
        <w:rPr>
          <w:noProof/>
          <w:lang w:eastAsia="et-EE"/>
        </w:rPr>
        <w:drawing>
          <wp:inline distT="0" distB="0" distL="0" distR="0" wp14:anchorId="1674271B" wp14:editId="010CF4DA">
            <wp:extent cx="3981450" cy="1895475"/>
            <wp:effectExtent l="0" t="0" r="0" b="9525"/>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70A30" w:rsidRPr="00D34E77" w:rsidRDefault="00070A30" w:rsidP="001E376B">
      <w:pPr>
        <w:pStyle w:val="Pealdis"/>
      </w:pPr>
      <w:r w:rsidRPr="00D34E77">
        <w:t xml:space="preserve">Joonis </w:t>
      </w:r>
      <w:fldSimple w:instr=" SEQ Joonis \* ARABIC ">
        <w:r w:rsidR="002B4F6C">
          <w:rPr>
            <w:noProof/>
          </w:rPr>
          <w:t>1</w:t>
        </w:r>
      </w:fldSimple>
      <w:r w:rsidRPr="00D34E77">
        <w:t>. Läänemaa rahvastiku muutus vanusegruppide lõikes 01.01.2006-01.01..2016</w:t>
      </w:r>
    </w:p>
    <w:p w:rsidR="00070A30" w:rsidRPr="00D34E77" w:rsidRDefault="00070A30" w:rsidP="001E376B">
      <w:r w:rsidRPr="00D34E77">
        <w:t xml:space="preserve">Läänemaa omavalitsuste lõikes on enim vähenenud </w:t>
      </w:r>
      <w:r w:rsidR="00BD6D7C" w:rsidRPr="00D34E77">
        <w:t xml:space="preserve">elanike arv </w:t>
      </w:r>
      <w:r w:rsidRPr="00D34E77">
        <w:t xml:space="preserve">protsentuaalselt Martnas 22,60 protsendipunkti võrra, Nõval 21,79 protsendipunkti võrra ning Lihulas 20,59 protsendipunkti võrra. Alla Läänemaa keskmise on vähenenud rahvaarv Noarootsis 8,30 protsendipunkti võrra ning Lääne-Nigula 11,06% protsendipunkti võrra. Ainukesena on rahvaarv tõusnud viimase kümne aasta jooksul Ridalas 2,77 protsendipunkti ja Vormsis 22,78 protsendipunkti (vt </w:t>
      </w:r>
      <w:r w:rsidRPr="00D34E77">
        <w:rPr>
          <w:i/>
          <w:sz w:val="20"/>
        </w:rPr>
        <w:fldChar w:fldCharType="begin"/>
      </w:r>
      <w:r w:rsidRPr="00D34E77">
        <w:rPr>
          <w:i/>
          <w:sz w:val="20"/>
        </w:rPr>
        <w:instrText xml:space="preserve"> REF _Ref442112740 \h  \* MERGEFORMAT </w:instrText>
      </w:r>
      <w:r w:rsidRPr="00D34E77">
        <w:rPr>
          <w:i/>
          <w:sz w:val="20"/>
        </w:rPr>
      </w:r>
      <w:r w:rsidRPr="00D34E77">
        <w:rPr>
          <w:i/>
          <w:sz w:val="20"/>
        </w:rPr>
        <w:fldChar w:fldCharType="separate"/>
      </w:r>
      <w:r w:rsidR="002B4F6C" w:rsidRPr="002B4F6C">
        <w:rPr>
          <w:i/>
          <w:sz w:val="20"/>
        </w:rPr>
        <w:t xml:space="preserve">Tabel </w:t>
      </w:r>
      <w:r w:rsidR="002B4F6C" w:rsidRPr="002B4F6C">
        <w:rPr>
          <w:i/>
          <w:noProof/>
          <w:sz w:val="20"/>
        </w:rPr>
        <w:t>2</w:t>
      </w:r>
      <w:r w:rsidR="002B4F6C" w:rsidRPr="002B4F6C">
        <w:rPr>
          <w:i/>
          <w:sz w:val="20"/>
        </w:rPr>
        <w:t>. Rahvaarvu muutus omavalitsuste lõikes</w:t>
      </w:r>
      <w:r w:rsidRPr="00D34E77">
        <w:rPr>
          <w:i/>
          <w:sz w:val="20"/>
        </w:rPr>
        <w:fldChar w:fldCharType="end"/>
      </w:r>
      <w:r w:rsidRPr="00D34E77">
        <w:t>).</w:t>
      </w:r>
    </w:p>
    <w:p w:rsidR="00070A30" w:rsidRPr="00D34E77" w:rsidRDefault="00070A30" w:rsidP="001E376B">
      <w:pPr>
        <w:rPr>
          <w:szCs w:val="24"/>
        </w:rPr>
      </w:pPr>
      <w:r w:rsidRPr="00D34E77">
        <w:lastRenderedPageBreak/>
        <w:t xml:space="preserve">Kui võrrelda Läänemaa olukorda </w:t>
      </w:r>
      <w:r w:rsidR="0085592B">
        <w:t>Eesti üldpildiga, siis Läänemaa</w:t>
      </w:r>
      <w:r w:rsidRPr="00D34E77">
        <w:t xml:space="preserve"> elanike arv väheneb kiiremin</w:t>
      </w:r>
      <w:r w:rsidR="00CA5BDD" w:rsidRPr="00D34E77">
        <w:t xml:space="preserve">i kui Eestis keskmiselt, </w:t>
      </w:r>
      <w:r w:rsidRPr="00D34E77">
        <w:t xml:space="preserve">hoogsamalt suureneb Läänemaal </w:t>
      </w:r>
      <w:r w:rsidR="00CA5BDD" w:rsidRPr="00D34E77">
        <w:t xml:space="preserve">ainult </w:t>
      </w:r>
      <w:r w:rsidRPr="00D34E77">
        <w:t xml:space="preserve">eakate arv. </w:t>
      </w:r>
      <w:r w:rsidRPr="00D34E77">
        <w:rPr>
          <w:szCs w:val="24"/>
        </w:rPr>
        <w:t>01.01.2016. aasta seisuga moodustab Läänemaa elanike arv kogu Eesti rahvastiku arvust 1,89%. Kui võrrelda Eesti ja Läänemaa rahvaarvu vähenemist, siis 17,13% Eesti rahvaarvu vähenemisest 10. aasta jooksul tuleneb just Läänemaa rahvaarvu negatiivsest muutusest. Kui võr</w:t>
      </w:r>
      <w:r w:rsidR="001535C3">
        <w:rPr>
          <w:szCs w:val="24"/>
        </w:rPr>
        <w:t>relda omavahel kahte suhet (</w:t>
      </w:r>
      <w:r w:rsidR="00A374C2">
        <w:rPr>
          <w:szCs w:val="24"/>
        </w:rPr>
        <w:t>Eesti rahvaarvu muutus (-</w:t>
      </w:r>
      <w:r w:rsidR="001535C3">
        <w:rPr>
          <w:szCs w:val="24"/>
        </w:rPr>
        <w:t xml:space="preserve">1,49% </w:t>
      </w:r>
      <w:r w:rsidR="00A374C2">
        <w:rPr>
          <w:szCs w:val="24"/>
        </w:rPr>
        <w:t xml:space="preserve">) </w:t>
      </w:r>
      <w:r w:rsidR="001535C3">
        <w:rPr>
          <w:szCs w:val="24"/>
        </w:rPr>
        <w:t xml:space="preserve">versus </w:t>
      </w:r>
      <w:r w:rsidR="00A374C2">
        <w:rPr>
          <w:szCs w:val="24"/>
        </w:rPr>
        <w:t>Läänemaa rahvaarvu muutus (-</w:t>
      </w:r>
      <w:r w:rsidR="001535C3">
        <w:rPr>
          <w:szCs w:val="24"/>
        </w:rPr>
        <w:t>12,19</w:t>
      </w:r>
      <w:r w:rsidRPr="00D34E77">
        <w:rPr>
          <w:szCs w:val="24"/>
        </w:rPr>
        <w:t>%</w:t>
      </w:r>
      <w:r w:rsidR="00A374C2">
        <w:rPr>
          <w:szCs w:val="24"/>
        </w:rPr>
        <w:t>)</w:t>
      </w:r>
      <w:r w:rsidRPr="00D34E77">
        <w:rPr>
          <w:szCs w:val="24"/>
        </w:rPr>
        <w:t xml:space="preserve">) paistab silma ebaproportsionaalsus (vt </w:t>
      </w:r>
      <w:r w:rsidRPr="00D34E77">
        <w:rPr>
          <w:i/>
          <w:sz w:val="20"/>
          <w:szCs w:val="24"/>
        </w:rPr>
        <w:fldChar w:fldCharType="begin"/>
      </w:r>
      <w:r w:rsidRPr="00D34E77">
        <w:rPr>
          <w:i/>
          <w:sz w:val="20"/>
          <w:szCs w:val="24"/>
        </w:rPr>
        <w:instrText xml:space="preserve"> REF _Ref442112822 \h  \* MERGEFORMAT </w:instrText>
      </w:r>
      <w:r w:rsidRPr="00D34E77">
        <w:rPr>
          <w:i/>
          <w:sz w:val="20"/>
          <w:szCs w:val="24"/>
        </w:rPr>
      </w:r>
      <w:r w:rsidRPr="00D34E77">
        <w:rPr>
          <w:i/>
          <w:sz w:val="20"/>
          <w:szCs w:val="24"/>
        </w:rPr>
        <w:fldChar w:fldCharType="separate"/>
      </w:r>
      <w:r w:rsidR="002B4F6C" w:rsidRPr="002B4F6C">
        <w:rPr>
          <w:i/>
          <w:sz w:val="20"/>
        </w:rPr>
        <w:t xml:space="preserve">Tabel </w:t>
      </w:r>
      <w:r w:rsidR="002B4F6C" w:rsidRPr="002B4F6C">
        <w:rPr>
          <w:i/>
          <w:noProof/>
          <w:sz w:val="20"/>
        </w:rPr>
        <w:t>3</w:t>
      </w:r>
      <w:r w:rsidR="002B4F6C" w:rsidRPr="002B4F6C">
        <w:rPr>
          <w:i/>
          <w:sz w:val="20"/>
        </w:rPr>
        <w:t>. Rahvastiku muutus vanusegruppide lõikes Läänemaa versus Eesti, baasaasta 2006</w:t>
      </w:r>
      <w:r w:rsidRPr="00D34E77">
        <w:rPr>
          <w:i/>
          <w:sz w:val="20"/>
          <w:szCs w:val="24"/>
        </w:rPr>
        <w:fldChar w:fldCharType="end"/>
      </w:r>
      <w:r w:rsidRPr="00D34E77">
        <w:rPr>
          <w:szCs w:val="24"/>
        </w:rPr>
        <w:t xml:space="preserve"> ).</w:t>
      </w:r>
    </w:p>
    <w:p w:rsidR="00070A30" w:rsidRPr="00D34E77" w:rsidRDefault="00070A30" w:rsidP="001E376B">
      <w:r w:rsidRPr="00D34E77">
        <w:rPr>
          <w:noProof/>
          <w:lang w:eastAsia="et-EE"/>
        </w:rPr>
        <w:drawing>
          <wp:inline distT="0" distB="0" distL="0" distR="0" wp14:anchorId="691A11F4" wp14:editId="282FB7C7">
            <wp:extent cx="3914775" cy="2124075"/>
            <wp:effectExtent l="0" t="0" r="0" b="0"/>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70A30" w:rsidRPr="00D34E77" w:rsidRDefault="00070A30" w:rsidP="001E376B">
      <w:pPr>
        <w:pStyle w:val="Pealdis"/>
      </w:pPr>
      <w:r w:rsidRPr="00D34E77">
        <w:t xml:space="preserve">Joonis </w:t>
      </w:r>
      <w:fldSimple w:instr=" SEQ Joonis \* ARABIC ">
        <w:r w:rsidR="002B4F6C">
          <w:rPr>
            <w:noProof/>
          </w:rPr>
          <w:t>2</w:t>
        </w:r>
      </w:fldSimple>
      <w:r w:rsidRPr="00D34E77">
        <w:t>. Läänemaa versus Eesti (2006-2016)</w:t>
      </w:r>
    </w:p>
    <w:p w:rsidR="00D36E26" w:rsidRPr="00D34E77" w:rsidRDefault="00D36E26" w:rsidP="00B54AC4"/>
    <w:p w:rsidR="00070A30" w:rsidRPr="00D34E77" w:rsidRDefault="00070A30" w:rsidP="001E376B">
      <w:pPr>
        <w:pStyle w:val="Pealkiri1"/>
      </w:pPr>
      <w:bookmarkStart w:id="3" w:name="_Toc443035790"/>
      <w:r w:rsidRPr="00D34E77">
        <w:t>Maksumaksjate arv</w:t>
      </w:r>
      <w:bookmarkEnd w:id="3"/>
    </w:p>
    <w:p w:rsidR="00070A30" w:rsidRPr="00D34E77" w:rsidRDefault="00070A30" w:rsidP="001E376B"/>
    <w:p w:rsidR="00070A30" w:rsidRPr="00D34E77" w:rsidRDefault="000339B4" w:rsidP="001E376B">
      <w:r>
        <w:t xml:space="preserve">Kümne </w:t>
      </w:r>
      <w:r w:rsidR="00070A30" w:rsidRPr="00D34E77">
        <w:t>aasta jooksul on Läänemaal maksumaksjate arv vähenenud 10,10 protsendipunkti võrra (Eesti ke</w:t>
      </w:r>
      <w:r w:rsidR="00A431B7">
        <w:t xml:space="preserve">skmine -1,22). Suurim langus </w:t>
      </w:r>
      <w:r w:rsidR="00070A30" w:rsidRPr="00D34E77">
        <w:t>omavalitsusete lõikes</w:t>
      </w:r>
      <w:r w:rsidR="00A431B7">
        <w:t xml:space="preserve"> on</w:t>
      </w:r>
      <w:r w:rsidR="00070A30" w:rsidRPr="00D34E77">
        <w:t xml:space="preserve"> olnud Kullamaal 17,02</w:t>
      </w:r>
      <w:r w:rsidR="00CA5BDD" w:rsidRPr="00D34E77">
        <w:t xml:space="preserve"> protsendi punkti võrra, Martnas</w:t>
      </w:r>
      <w:r w:rsidR="00070A30" w:rsidRPr="00D34E77">
        <w:t xml:space="preserve"> 16,04 protsendi punkti võrra, Lihulas 15,54 protsendipunkti võrra ja Haapsalus 15,44 protsendipunkti võrra. Maksumaksjate arv on kasvanud Ridalas kui ka Vormsil. Kahel viimasel aastal (s.o 2013-2015) on maksumaksjate arv olnud vähenemise trendil Haapsalus, Hanilas, Lihulas ja Martnas, teistel omavalitsustes on maksumaksjate arv stabiliseerunud või kasvanud</w:t>
      </w:r>
      <w:r w:rsidR="00562AFE" w:rsidRPr="00D34E77">
        <w:t xml:space="preserve"> (vt </w:t>
      </w:r>
      <w:r w:rsidR="001010E5" w:rsidRPr="00D34E77">
        <w:rPr>
          <w:i/>
          <w:sz w:val="20"/>
        </w:rPr>
        <w:fldChar w:fldCharType="begin"/>
      </w:r>
      <w:r w:rsidR="001010E5" w:rsidRPr="00D34E77">
        <w:rPr>
          <w:i/>
          <w:sz w:val="20"/>
        </w:rPr>
        <w:instrText xml:space="preserve"> REF _Ref442115055 \h </w:instrText>
      </w:r>
      <w:r w:rsidR="00BD6D7C" w:rsidRPr="00D34E77">
        <w:rPr>
          <w:i/>
          <w:sz w:val="20"/>
        </w:rPr>
        <w:instrText xml:space="preserve"> \* MERGEFORMAT </w:instrText>
      </w:r>
      <w:r w:rsidR="001010E5" w:rsidRPr="00D34E77">
        <w:rPr>
          <w:i/>
          <w:sz w:val="20"/>
        </w:rPr>
      </w:r>
      <w:r w:rsidR="001010E5" w:rsidRPr="00D34E77">
        <w:rPr>
          <w:i/>
          <w:sz w:val="20"/>
        </w:rPr>
        <w:fldChar w:fldCharType="separate"/>
      </w:r>
      <w:r w:rsidR="002B4F6C" w:rsidRPr="002B4F6C">
        <w:rPr>
          <w:i/>
          <w:sz w:val="20"/>
        </w:rPr>
        <w:t xml:space="preserve">Tabel </w:t>
      </w:r>
      <w:r w:rsidR="002B4F6C" w:rsidRPr="002B4F6C">
        <w:rPr>
          <w:i/>
          <w:noProof/>
          <w:sz w:val="20"/>
        </w:rPr>
        <w:t>4</w:t>
      </w:r>
      <w:r w:rsidR="002B4F6C" w:rsidRPr="002B4F6C">
        <w:rPr>
          <w:i/>
          <w:sz w:val="20"/>
        </w:rPr>
        <w:t>. Maksumaksjate arvu muutus omavalitsuste lõikes</w:t>
      </w:r>
      <w:r w:rsidR="001010E5" w:rsidRPr="00D34E77">
        <w:rPr>
          <w:i/>
          <w:sz w:val="20"/>
        </w:rPr>
        <w:fldChar w:fldCharType="end"/>
      </w:r>
      <w:r w:rsidR="001010E5" w:rsidRPr="00D34E77">
        <w:t>).</w:t>
      </w:r>
    </w:p>
    <w:p w:rsidR="00562AFE" w:rsidRPr="00D34E77" w:rsidRDefault="00562AFE" w:rsidP="001E376B">
      <w:r w:rsidRPr="00D34E77">
        <w:rPr>
          <w:noProof/>
          <w:lang w:eastAsia="et-EE"/>
        </w:rPr>
        <w:drawing>
          <wp:inline distT="0" distB="0" distL="0" distR="0" wp14:anchorId="49AA0F14" wp14:editId="1C115E8A">
            <wp:extent cx="5486400" cy="2105247"/>
            <wp:effectExtent l="0" t="0" r="0" b="9525"/>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70A30" w:rsidRPr="00D34E77" w:rsidRDefault="00562AFE" w:rsidP="001E376B">
      <w:pPr>
        <w:pStyle w:val="Pealdis"/>
      </w:pPr>
      <w:r w:rsidRPr="00D34E77">
        <w:t xml:space="preserve">Joonis </w:t>
      </w:r>
      <w:fldSimple w:instr=" SEQ Joonis \* ARABIC ">
        <w:r w:rsidR="002B4F6C">
          <w:rPr>
            <w:noProof/>
          </w:rPr>
          <w:t>3</w:t>
        </w:r>
      </w:fldSimple>
      <w:r w:rsidRPr="00D34E77">
        <w:t>. Maksumaksjate muutus versus elanike muutus, baasaasta 2006</w:t>
      </w:r>
    </w:p>
    <w:p w:rsidR="001010E5" w:rsidRPr="00D34E77" w:rsidRDefault="001010E5" w:rsidP="001E376B"/>
    <w:p w:rsidR="00831F95" w:rsidRDefault="00D36E26" w:rsidP="001E376B">
      <w:r>
        <w:rPr>
          <w:noProof/>
          <w:lang w:eastAsia="et-EE"/>
        </w:rPr>
        <w:lastRenderedPageBreak/>
        <mc:AlternateContent>
          <mc:Choice Requires="wps">
            <w:drawing>
              <wp:anchor distT="91440" distB="91440" distL="137160" distR="137160" simplePos="0" relativeHeight="251662336" behindDoc="0" locked="0" layoutInCell="0" allowOverlap="1" wp14:anchorId="616499AA" wp14:editId="6B67FE2D">
                <wp:simplePos x="0" y="0"/>
                <wp:positionH relativeFrom="margin">
                  <wp:posOffset>2021205</wp:posOffset>
                </wp:positionH>
                <wp:positionV relativeFrom="margin">
                  <wp:posOffset>-1174115</wp:posOffset>
                </wp:positionV>
                <wp:extent cx="1713230" cy="5681980"/>
                <wp:effectExtent l="0" t="3175" r="17145" b="17145"/>
                <wp:wrapSquare wrapText="bothSides"/>
                <wp:docPr id="306" name="Automaatkujund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13230" cy="5681980"/>
                        </a:xfrm>
                        <a:prstGeom prst="roundRect">
                          <a:avLst>
                            <a:gd name="adj" fmla="val 13032"/>
                          </a:avLst>
                        </a:prstGeom>
                        <a:solidFill>
                          <a:schemeClr val="accent1">
                            <a:lumMod val="40000"/>
                            <a:lumOff val="60000"/>
                          </a:schemeClr>
                        </a:solidFill>
                        <a:ln>
                          <a:solidFill>
                            <a:schemeClr val="accent1">
                              <a:lumMod val="50000"/>
                            </a:schemeClr>
                          </a:solidFill>
                        </a:ln>
                        <a:extLst/>
                      </wps:spPr>
                      <wps:txbx>
                        <w:txbxContent>
                          <w:p w:rsidR="00135952" w:rsidRPr="00D36E26" w:rsidRDefault="00135952" w:rsidP="00D36E26">
                            <w:pPr>
                              <w:pStyle w:val="Loendilik"/>
                              <w:numPr>
                                <w:ilvl w:val="0"/>
                                <w:numId w:val="3"/>
                              </w:numPr>
                              <w:jc w:val="left"/>
                              <w:rPr>
                                <w:rFonts w:eastAsiaTheme="majorEastAsia" w:cs="Times New Roman"/>
                                <w:iCs/>
                                <w:szCs w:val="28"/>
                              </w:rPr>
                            </w:pPr>
                            <w:r w:rsidRPr="00D36E26">
                              <w:rPr>
                                <w:rFonts w:eastAsiaTheme="majorEastAsia" w:cs="Times New Roman"/>
                                <w:iCs/>
                                <w:szCs w:val="28"/>
                              </w:rPr>
                              <w:t>Läänemaa elanike arv on kümne aastaga vähenenud 12,</w:t>
                            </w:r>
                            <w:r>
                              <w:rPr>
                                <w:rFonts w:eastAsiaTheme="majorEastAsia" w:cs="Times New Roman"/>
                                <w:iCs/>
                                <w:szCs w:val="28"/>
                              </w:rPr>
                              <w:t>19 protsendipunkti, Eestis</w:t>
                            </w:r>
                            <w:r w:rsidRPr="00D36E26">
                              <w:rPr>
                                <w:rFonts w:eastAsiaTheme="majorEastAsia" w:cs="Times New Roman"/>
                                <w:iCs/>
                                <w:szCs w:val="28"/>
                              </w:rPr>
                              <w:t xml:space="preserve"> tervikuna samal perioodil 1,49 protsendipunkti.</w:t>
                            </w:r>
                          </w:p>
                          <w:p w:rsidR="00135952" w:rsidRDefault="00135952" w:rsidP="00D36E26">
                            <w:pPr>
                              <w:pStyle w:val="Loendilik"/>
                              <w:numPr>
                                <w:ilvl w:val="0"/>
                                <w:numId w:val="3"/>
                              </w:numPr>
                              <w:spacing w:after="0"/>
                              <w:ind w:left="714" w:hanging="357"/>
                              <w:jc w:val="left"/>
                              <w:rPr>
                                <w:rFonts w:eastAsiaTheme="majorEastAsia" w:cs="Times New Roman"/>
                                <w:iCs/>
                                <w:szCs w:val="28"/>
                              </w:rPr>
                            </w:pPr>
                            <w:r w:rsidRPr="00D36E26">
                              <w:rPr>
                                <w:rFonts w:eastAsiaTheme="majorEastAsia" w:cs="Times New Roman"/>
                                <w:iCs/>
                                <w:szCs w:val="28"/>
                              </w:rPr>
                              <w:t>Läänemaal suureneb võrreldes Eestiga kiiremini ainult eakate osakaal.</w:t>
                            </w:r>
                          </w:p>
                          <w:p w:rsidR="00135952" w:rsidRPr="00D36E26" w:rsidRDefault="00135952" w:rsidP="00D36E26">
                            <w:pPr>
                              <w:pStyle w:val="Loendilik"/>
                              <w:numPr>
                                <w:ilvl w:val="0"/>
                                <w:numId w:val="3"/>
                              </w:numPr>
                              <w:spacing w:after="0"/>
                              <w:ind w:left="714" w:hanging="357"/>
                              <w:jc w:val="left"/>
                              <w:rPr>
                                <w:rFonts w:eastAsiaTheme="majorEastAsia" w:cs="Times New Roman"/>
                                <w:iCs/>
                                <w:szCs w:val="28"/>
                              </w:rPr>
                            </w:pPr>
                            <w:r>
                              <w:rPr>
                                <w:rFonts w:eastAsiaTheme="majorEastAsia" w:cs="Times New Roman"/>
                                <w:iCs/>
                                <w:szCs w:val="28"/>
                              </w:rPr>
                              <w:t>Läänemaa maksumaksjate arv on kümne aastaga vähenenud 10,10 protsendipunkti, Eestis tervikuna 1,22 protsendipunkti.</w:t>
                            </w:r>
                          </w:p>
                          <w:p w:rsidR="00135952" w:rsidRPr="002622A8" w:rsidRDefault="00135952" w:rsidP="002622A8">
                            <w:pPr>
                              <w:pStyle w:val="Loendilik"/>
                              <w:numPr>
                                <w:ilvl w:val="0"/>
                                <w:numId w:val="3"/>
                              </w:numPr>
                              <w:jc w:val="left"/>
                              <w:rPr>
                                <w:rFonts w:eastAsiaTheme="majorEastAsia" w:cs="Times New Roman"/>
                                <w:iCs/>
                                <w:szCs w:val="28"/>
                              </w:rPr>
                            </w:pPr>
                            <w:r w:rsidRPr="00D36E26">
                              <w:rPr>
                                <w:rFonts w:eastAsiaTheme="majorEastAsia" w:cs="Times New Roman"/>
                                <w:iCs/>
                                <w:szCs w:val="28"/>
                              </w:rPr>
                              <w:t>Maksumaksjate arvu suhe elanikesse on parim Vormsil, Lään</w:t>
                            </w:r>
                            <w:r>
                              <w:rPr>
                                <w:rFonts w:eastAsiaTheme="majorEastAsia" w:cs="Times New Roman"/>
                                <w:iCs/>
                                <w:szCs w:val="28"/>
                              </w:rPr>
                              <w:t>e-Nigula vallas</w:t>
                            </w:r>
                            <w:r w:rsidRPr="00D36E26">
                              <w:rPr>
                                <w:rFonts w:eastAsiaTheme="majorEastAsia" w:cs="Times New Roman"/>
                                <w:iCs/>
                                <w:szCs w:val="28"/>
                              </w:rPr>
                              <w:t xml:space="preserve"> ja </w:t>
                            </w:r>
                            <w:r>
                              <w:rPr>
                                <w:rFonts w:eastAsiaTheme="majorEastAsia" w:cs="Times New Roman"/>
                                <w:iCs/>
                                <w:szCs w:val="28"/>
                              </w:rPr>
                              <w:t>Haapsalu linnas</w:t>
                            </w:r>
                            <w:r w:rsidRPr="00D36E26">
                              <w:rPr>
                                <w:rFonts w:eastAsiaTheme="majorEastAsia" w:cs="Times New Roman"/>
                                <w:iCs/>
                                <w:szCs w:val="28"/>
                              </w:rPr>
                              <w:t>. Madalaim Kullamaal, Martnas ja Hanilas.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16499AA" id="Automaatkujund 2" o:spid="_x0000_s1028" style="position:absolute;left:0;text-align:left;margin-left:159.15pt;margin-top:-92.45pt;width:134.9pt;height:447.4pt;rotation:90;z-index:2516623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" o:allowincell="f" fillcolor="#bdd6ee [1300]" strokecolor="#1f4d78 [1604]">
                <v:textbox>
                  <w:txbxContent>
                    <w:p w:rsidR="00135952" w:rsidRPr="00D36E26" w:rsidRDefault="00135952" w:rsidP="00D36E26">
                      <w:pPr>
                        <w:pStyle w:val="Loendilik"/>
                        <w:numPr>
                          <w:ilvl w:val="0"/>
                          <w:numId w:val="3"/>
                        </w:numPr>
                        <w:jc w:val="left"/>
                        <w:rPr>
                          <w:rFonts w:eastAsiaTheme="majorEastAsia" w:cs="Times New Roman"/>
                          <w:iCs/>
                          <w:szCs w:val="28"/>
                        </w:rPr>
                      </w:pPr>
                      <w:r w:rsidRPr="00D36E26">
                        <w:rPr>
                          <w:rFonts w:eastAsiaTheme="majorEastAsia" w:cs="Times New Roman"/>
                          <w:iCs/>
                          <w:szCs w:val="28"/>
                        </w:rPr>
                        <w:t>Läänemaa elanike arv on kümne aastaga vähenenud 12,</w:t>
                      </w:r>
                      <w:r>
                        <w:rPr>
                          <w:rFonts w:eastAsiaTheme="majorEastAsia" w:cs="Times New Roman"/>
                          <w:iCs/>
                          <w:szCs w:val="28"/>
                        </w:rPr>
                        <w:t>19 protsendipunkti, Eestis</w:t>
                      </w:r>
                      <w:r w:rsidRPr="00D36E26">
                        <w:rPr>
                          <w:rFonts w:eastAsiaTheme="majorEastAsia" w:cs="Times New Roman"/>
                          <w:iCs/>
                          <w:szCs w:val="28"/>
                        </w:rPr>
                        <w:t xml:space="preserve"> tervikuna samal perioodil 1,49 protsendipunkti.</w:t>
                      </w:r>
                    </w:p>
                    <w:p w:rsidR="00135952" w:rsidRDefault="00135952" w:rsidP="00D36E26">
                      <w:pPr>
                        <w:pStyle w:val="Loendilik"/>
                        <w:numPr>
                          <w:ilvl w:val="0"/>
                          <w:numId w:val="3"/>
                        </w:numPr>
                        <w:spacing w:after="0"/>
                        <w:ind w:left="714" w:hanging="357"/>
                        <w:jc w:val="left"/>
                        <w:rPr>
                          <w:rFonts w:eastAsiaTheme="majorEastAsia" w:cs="Times New Roman"/>
                          <w:iCs/>
                          <w:szCs w:val="28"/>
                        </w:rPr>
                      </w:pPr>
                      <w:r w:rsidRPr="00D36E26">
                        <w:rPr>
                          <w:rFonts w:eastAsiaTheme="majorEastAsia" w:cs="Times New Roman"/>
                          <w:iCs/>
                          <w:szCs w:val="28"/>
                        </w:rPr>
                        <w:t>Läänemaal suureneb võrreldes Eestiga kiiremini ainult eakate osakaal.</w:t>
                      </w:r>
                    </w:p>
                    <w:p w:rsidR="00135952" w:rsidRPr="00D36E26" w:rsidRDefault="00135952" w:rsidP="00D36E26">
                      <w:pPr>
                        <w:pStyle w:val="Loendilik"/>
                        <w:numPr>
                          <w:ilvl w:val="0"/>
                          <w:numId w:val="3"/>
                        </w:numPr>
                        <w:spacing w:after="0"/>
                        <w:ind w:left="714" w:hanging="357"/>
                        <w:jc w:val="left"/>
                        <w:rPr>
                          <w:rFonts w:eastAsiaTheme="majorEastAsia" w:cs="Times New Roman"/>
                          <w:iCs/>
                          <w:szCs w:val="28"/>
                        </w:rPr>
                      </w:pPr>
                      <w:r>
                        <w:rPr>
                          <w:rFonts w:eastAsiaTheme="majorEastAsia" w:cs="Times New Roman"/>
                          <w:iCs/>
                          <w:szCs w:val="28"/>
                        </w:rPr>
                        <w:t>Läänemaa maksumaksjate arv on kümne aastaga vähenenud 10,10 protsendipunkti, Eestis tervikuna 1,22 protsendipunkti.</w:t>
                      </w:r>
                    </w:p>
                    <w:p w:rsidR="00135952" w:rsidRPr="002622A8" w:rsidRDefault="00135952" w:rsidP="002622A8">
                      <w:pPr>
                        <w:pStyle w:val="Loendilik"/>
                        <w:numPr>
                          <w:ilvl w:val="0"/>
                          <w:numId w:val="3"/>
                        </w:numPr>
                        <w:jc w:val="left"/>
                        <w:rPr>
                          <w:rFonts w:eastAsiaTheme="majorEastAsia" w:cs="Times New Roman"/>
                          <w:iCs/>
                          <w:szCs w:val="28"/>
                        </w:rPr>
                      </w:pPr>
                      <w:r w:rsidRPr="00D36E26">
                        <w:rPr>
                          <w:rFonts w:eastAsiaTheme="majorEastAsia" w:cs="Times New Roman"/>
                          <w:iCs/>
                          <w:szCs w:val="28"/>
                        </w:rPr>
                        <w:t>Maksumaksjate arvu suhe elanikesse on parim Vormsil, Lään</w:t>
                      </w:r>
                      <w:r>
                        <w:rPr>
                          <w:rFonts w:eastAsiaTheme="majorEastAsia" w:cs="Times New Roman"/>
                          <w:iCs/>
                          <w:szCs w:val="28"/>
                        </w:rPr>
                        <w:t>e-Nigula vallas</w:t>
                      </w:r>
                      <w:r w:rsidRPr="00D36E26">
                        <w:rPr>
                          <w:rFonts w:eastAsiaTheme="majorEastAsia" w:cs="Times New Roman"/>
                          <w:iCs/>
                          <w:szCs w:val="28"/>
                        </w:rPr>
                        <w:t xml:space="preserve"> ja </w:t>
                      </w:r>
                      <w:r>
                        <w:rPr>
                          <w:rFonts w:eastAsiaTheme="majorEastAsia" w:cs="Times New Roman"/>
                          <w:iCs/>
                          <w:szCs w:val="28"/>
                        </w:rPr>
                        <w:t>Haapsalu linnas</w:t>
                      </w:r>
                      <w:r w:rsidRPr="00D36E26">
                        <w:rPr>
                          <w:rFonts w:eastAsiaTheme="majorEastAsia" w:cs="Times New Roman"/>
                          <w:iCs/>
                          <w:szCs w:val="28"/>
                        </w:rPr>
                        <w:t>. Madalaim Kullamaal, Martnas ja Hanilas.</w:t>
                      </w:r>
                    </w:p>
                  </w:txbxContent>
                </v:textbox>
                <w10:wrap type="square" anchorx="margin" anchory="margin"/>
              </v:roundrect>
            </w:pict>
          </mc:Fallback>
        </mc:AlternateContent>
      </w:r>
      <w:r w:rsidR="001010E5" w:rsidRPr="00D34E77">
        <w:t>Maksumaksjate arvu ja elanike arvu suhe 10. aastase perioodi lõikes on parim Vormsil (45,51%), kellele järgneb Lääne-Nigula vald (43,88</w:t>
      </w:r>
      <w:r w:rsidR="006C4CF3">
        <w:t>%) ja Haapsalu (43,67</w:t>
      </w:r>
      <w:r w:rsidR="001010E5" w:rsidRPr="00D34E77">
        <w:t xml:space="preserve">%). Madalaim </w:t>
      </w:r>
      <w:r w:rsidR="000A2BDF" w:rsidRPr="00D34E77">
        <w:t>suhe on Kullamaal (33,21%), Martnas (38,04%), Hanilas (38,61%) ning Lihulas (38,85%)</w:t>
      </w:r>
      <w:r w:rsidR="00BD6D7C" w:rsidRPr="00D34E77">
        <w:t xml:space="preserve"> (vt </w:t>
      </w:r>
      <w:r w:rsidR="00BD6D7C" w:rsidRPr="00D34E77">
        <w:rPr>
          <w:i/>
          <w:sz w:val="20"/>
        </w:rPr>
        <w:fldChar w:fldCharType="begin"/>
      </w:r>
      <w:r w:rsidR="00BD6D7C" w:rsidRPr="00D34E77">
        <w:rPr>
          <w:i/>
          <w:sz w:val="20"/>
        </w:rPr>
        <w:instrText xml:space="preserve"> REF _Ref442116480 \h  \* MERGEFORMAT </w:instrText>
      </w:r>
      <w:r w:rsidR="00BD6D7C" w:rsidRPr="00D34E77">
        <w:rPr>
          <w:i/>
          <w:sz w:val="20"/>
        </w:rPr>
      </w:r>
      <w:r w:rsidR="00BD6D7C" w:rsidRPr="00D34E77">
        <w:rPr>
          <w:i/>
          <w:sz w:val="20"/>
        </w:rPr>
        <w:fldChar w:fldCharType="separate"/>
      </w:r>
      <w:r w:rsidR="002B4F6C" w:rsidRPr="002B4F6C">
        <w:rPr>
          <w:i/>
          <w:sz w:val="20"/>
        </w:rPr>
        <w:t xml:space="preserve">Tabel </w:t>
      </w:r>
      <w:r w:rsidR="002B4F6C" w:rsidRPr="002B4F6C">
        <w:rPr>
          <w:i/>
          <w:noProof/>
          <w:sz w:val="20"/>
        </w:rPr>
        <w:t>5</w:t>
      </w:r>
      <w:r w:rsidR="002B4F6C" w:rsidRPr="002B4F6C">
        <w:rPr>
          <w:i/>
          <w:sz w:val="20"/>
        </w:rPr>
        <w:t>. Maksumaksjate suhe elanikesse omavalitsuste lõikes 2006-2015</w:t>
      </w:r>
      <w:r w:rsidR="00BD6D7C" w:rsidRPr="00D34E77">
        <w:rPr>
          <w:i/>
          <w:sz w:val="20"/>
        </w:rPr>
        <w:fldChar w:fldCharType="end"/>
      </w:r>
      <w:r w:rsidR="00BD6D7C" w:rsidRPr="00D34E77">
        <w:t>)</w:t>
      </w:r>
      <w:r w:rsidR="000A2BDF" w:rsidRPr="00D34E77">
        <w:t>.</w:t>
      </w:r>
    </w:p>
    <w:p w:rsidR="000F6F18" w:rsidRDefault="000F6F18" w:rsidP="000F6F18">
      <w:pPr>
        <w:pStyle w:val="Pealkiri1"/>
        <w:rPr>
          <w:b/>
        </w:rPr>
      </w:pPr>
    </w:p>
    <w:p w:rsidR="000F6F18" w:rsidRPr="00231CFF" w:rsidRDefault="00231CFF" w:rsidP="000F6F18">
      <w:pPr>
        <w:pStyle w:val="Pealkiri1"/>
      </w:pPr>
      <w:bookmarkStart w:id="4" w:name="_Toc443035791"/>
      <w:r w:rsidRPr="00231CFF">
        <w:t>Ühtlustamise kulud</w:t>
      </w:r>
      <w:bookmarkEnd w:id="4"/>
    </w:p>
    <w:p w:rsidR="000F6F18" w:rsidRDefault="000F6F18" w:rsidP="000F6F18"/>
    <w:p w:rsidR="009127D0" w:rsidRDefault="009127D0" w:rsidP="000F6F18">
      <w:r>
        <w:t>Lääne-Nigula ühinemise kogemus näitas, et arvestatava lisakulu tingis erinevate teenuste (ja palkade) ühtlustamine. Kõiki ühtlustamisi pole veel 2016 aasta seisuga jõutud läbi viia (nt huviringide juhendajad)</w:t>
      </w:r>
      <w:r w:rsidR="00971A66">
        <w:t>.</w:t>
      </w:r>
    </w:p>
    <w:p w:rsidR="000F6F18" w:rsidRDefault="000F6F18" w:rsidP="000F6F18">
      <w:r>
        <w:t>Kohaliku omavalitsuse üksuste ühinemise analüüside praktika näitab, et kõige suuremad potentsiaalsed lisakulud</w:t>
      </w:r>
      <w:r w:rsidR="00464198">
        <w:t xml:space="preserve"> võivad kaasneda</w:t>
      </w:r>
      <w:r>
        <w:t xml:space="preserve"> lasteaedade ja koolide palkade ühtlustamisega.</w:t>
      </w:r>
      <w:r>
        <w:rPr>
          <w:rStyle w:val="Allmrkuseviide"/>
        </w:rPr>
        <w:footnoteReference w:id="1"/>
      </w:r>
      <w:r w:rsidR="009127D0">
        <w:t xml:space="preserve"> </w:t>
      </w:r>
      <w:r w:rsidR="00464198">
        <w:t xml:space="preserve">Arvestatava kulu võib kaasneda ka tingituna </w:t>
      </w:r>
      <w:r w:rsidR="009127D0">
        <w:t>sotsiaaltoetuste erinevatest määradest, muudest lisasoodustustest (nt tasuta toit lasteasutustes), puuduvate (sotsiaal)teenuste laiendamisest jms. Ühinejate suure arv tingib erinevate ühtlustamise väga laia spektri ning kõiki aspekte polegi alati võimalik ette näha.</w:t>
      </w:r>
    </w:p>
    <w:p w:rsidR="00BD6D7C" w:rsidRDefault="001E33A0" w:rsidP="001E376B">
      <w:pPr>
        <w:pStyle w:val="Pealkiri1"/>
      </w:pPr>
      <w:bookmarkStart w:id="5" w:name="_Toc443035792"/>
      <w:r w:rsidRPr="00D34E77">
        <w:t>Alusharidus</w:t>
      </w:r>
      <w:bookmarkEnd w:id="5"/>
    </w:p>
    <w:p w:rsidR="00231CFF" w:rsidRPr="00231CFF" w:rsidRDefault="00231CFF" w:rsidP="00231CFF"/>
    <w:p w:rsidR="00165179" w:rsidRPr="00D34E77" w:rsidRDefault="001E33A0" w:rsidP="005354A1">
      <w:r w:rsidRPr="00D34E77">
        <w:t>Läänemaal tegutseb 19 lasteaeda, kus 2015/2016. õppeaastal toimetab 58 rühma 1 003 lapsega</w:t>
      </w:r>
      <w:r w:rsidR="00E7508B">
        <w:rPr>
          <w:rStyle w:val="Allmrkuseviide"/>
        </w:rPr>
        <w:footnoteReference w:id="2"/>
      </w:r>
      <w:r w:rsidRPr="00D34E77">
        <w:t>. Keskmiselt õpetab lasteaia</w:t>
      </w:r>
      <w:r w:rsidR="00CA5BDD" w:rsidRPr="00D34E77">
        <w:t xml:space="preserve"> rühmas kaks õpetajat ja </w:t>
      </w:r>
      <w:r w:rsidRPr="00D34E77">
        <w:t xml:space="preserve">üks õpetaja abi. </w:t>
      </w:r>
      <w:r w:rsidR="00D22B87" w:rsidRPr="00D34E77">
        <w:t xml:space="preserve">Läänemaal õpetab </w:t>
      </w:r>
      <w:hyperlink r:id="rId13" w:history="1">
        <w:r w:rsidR="00D22B87" w:rsidRPr="00735B7C">
          <w:rPr>
            <w:rStyle w:val="Hperlink"/>
          </w:rPr>
          <w:t>Haridussilma</w:t>
        </w:r>
      </w:hyperlink>
      <w:r w:rsidR="00D22B87" w:rsidRPr="00D34E77">
        <w:t xml:space="preserve"> hinnangul 100 alushariduse õpetajat, neile lisaks 5 muusika- ja 4 liikumisõpetajat ehk kokku 109 õpetajat</w:t>
      </w:r>
      <w:r w:rsidR="00083E01" w:rsidRPr="00D34E77">
        <w:t xml:space="preserve"> (vt </w:t>
      </w:r>
      <w:r w:rsidR="00083E01" w:rsidRPr="00D34E77">
        <w:rPr>
          <w:i/>
          <w:sz w:val="20"/>
          <w:szCs w:val="24"/>
        </w:rPr>
        <w:fldChar w:fldCharType="begin"/>
      </w:r>
      <w:r w:rsidR="00083E01" w:rsidRPr="00D34E77">
        <w:rPr>
          <w:i/>
          <w:sz w:val="20"/>
          <w:szCs w:val="24"/>
        </w:rPr>
        <w:instrText xml:space="preserve"> REF _Ref442261981 \h  \* MERGEFORMAT </w:instrText>
      </w:r>
      <w:r w:rsidR="00083E01" w:rsidRPr="00D34E77">
        <w:rPr>
          <w:i/>
          <w:sz w:val="20"/>
          <w:szCs w:val="24"/>
        </w:rPr>
      </w:r>
      <w:r w:rsidR="00083E01" w:rsidRPr="00D34E77">
        <w:rPr>
          <w:i/>
          <w:sz w:val="20"/>
          <w:szCs w:val="24"/>
        </w:rPr>
        <w:fldChar w:fldCharType="separate"/>
      </w:r>
      <w:r w:rsidR="002B4F6C" w:rsidRPr="002B4F6C">
        <w:rPr>
          <w:i/>
          <w:sz w:val="20"/>
          <w:szCs w:val="24"/>
        </w:rPr>
        <w:t xml:space="preserve">Tabel </w:t>
      </w:r>
      <w:r w:rsidR="002B4F6C" w:rsidRPr="002B4F6C">
        <w:rPr>
          <w:i/>
          <w:noProof/>
          <w:sz w:val="20"/>
          <w:szCs w:val="24"/>
        </w:rPr>
        <w:t>9</w:t>
      </w:r>
      <w:r w:rsidR="002B4F6C" w:rsidRPr="002B4F6C">
        <w:rPr>
          <w:i/>
          <w:sz w:val="20"/>
          <w:szCs w:val="24"/>
        </w:rPr>
        <w:t>. Läänemaa lasteaiad, rühmade arv ja õpilaste arv</w:t>
      </w:r>
      <w:r w:rsidR="00083E01" w:rsidRPr="00D34E77">
        <w:rPr>
          <w:i/>
          <w:sz w:val="20"/>
          <w:szCs w:val="24"/>
        </w:rPr>
        <w:fldChar w:fldCharType="end"/>
      </w:r>
      <w:r w:rsidR="00083E01" w:rsidRPr="00D34E77">
        <w:t>)</w:t>
      </w:r>
      <w:r w:rsidR="00D22B87" w:rsidRPr="00D34E77">
        <w:t>. Keskmine kõrgharidusega</w:t>
      </w:r>
      <w:r w:rsidR="003B469C">
        <w:t xml:space="preserve"> lasteaia</w:t>
      </w:r>
      <w:r w:rsidR="00D22B87" w:rsidRPr="00D34E77">
        <w:t xml:space="preserve"> õpetaja töötasu on 809 eurot, madalaim 700 eurot ja kõrgeim 958 eurot</w:t>
      </w:r>
      <w:r w:rsidR="00083E01" w:rsidRPr="00D34E77">
        <w:t xml:space="preserve"> </w:t>
      </w:r>
      <w:r w:rsidR="00231CFF" w:rsidRPr="006353C9">
        <w:rPr>
          <w:rFonts w:asciiTheme="majorHAnsi" w:eastAsiaTheme="majorEastAsia" w:hAnsiTheme="majorHAnsi" w:cstheme="majorBidi"/>
          <w:iCs/>
          <w:noProof/>
          <w:color w:val="FFFFFF" w:themeColor="background1"/>
          <w:sz w:val="28"/>
          <w:szCs w:val="28"/>
          <w:lang w:eastAsia="et-EE"/>
        </w:rPr>
        <w:lastRenderedPageBreak/>
        <mc:AlternateContent>
          <mc:Choice Requires="wps">
            <w:drawing>
              <wp:anchor distT="91440" distB="91440" distL="137160" distR="137160" simplePos="0" relativeHeight="251664384" behindDoc="0" locked="0" layoutInCell="0" allowOverlap="1" wp14:anchorId="5C34EEDD" wp14:editId="75BC8426">
                <wp:simplePos x="0" y="0"/>
                <wp:positionH relativeFrom="margin">
                  <wp:align>right</wp:align>
                </wp:positionH>
                <wp:positionV relativeFrom="paragraph">
                  <wp:posOffset>-188595</wp:posOffset>
                </wp:positionV>
                <wp:extent cx="1289685" cy="5734050"/>
                <wp:effectExtent l="6668" t="0" r="12382" b="12383"/>
                <wp:wrapTopAndBottom/>
                <wp:docPr id="4" name="Automaatkujund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89685" cy="5734050"/>
                        </a:xfrm>
                        <a:prstGeom prst="roundRect">
                          <a:avLst>
                            <a:gd name="adj" fmla="val 13032"/>
                          </a:avLst>
                        </a:prstGeom>
                        <a:solidFill>
                          <a:schemeClr val="accent1">
                            <a:lumMod val="40000"/>
                            <a:lumOff val="60000"/>
                          </a:schemeClr>
                        </a:solidFill>
                        <a:ln>
                          <a:solidFill>
                            <a:schemeClr val="accent1">
                              <a:lumMod val="50000"/>
                            </a:schemeClr>
                          </a:solidFill>
                        </a:ln>
                        <a:extLst/>
                      </wps:spPr>
                      <wps:txbx>
                        <w:txbxContent>
                          <w:p w:rsidR="00135952" w:rsidRDefault="00135952" w:rsidP="006353C9">
                            <w:pPr>
                              <w:pStyle w:val="Loendilik"/>
                              <w:numPr>
                                <w:ilvl w:val="0"/>
                                <w:numId w:val="4"/>
                              </w:numPr>
                              <w:rPr>
                                <w:rFonts w:eastAsiaTheme="majorEastAsia" w:cs="Times New Roman"/>
                                <w:iCs/>
                                <w:szCs w:val="24"/>
                              </w:rPr>
                            </w:pPr>
                            <w:r>
                              <w:rPr>
                                <w:rFonts w:eastAsiaTheme="majorEastAsia" w:cs="Times New Roman"/>
                                <w:iCs/>
                                <w:szCs w:val="24"/>
                              </w:rPr>
                              <w:t>Läänemaa keskmine lasteaia õpetaja töötasu on 809 eurot, õpetaja abi 507 eurot.</w:t>
                            </w:r>
                          </w:p>
                          <w:p w:rsidR="00135952" w:rsidRDefault="00135952" w:rsidP="006353C9">
                            <w:pPr>
                              <w:pStyle w:val="Loendilik"/>
                              <w:numPr>
                                <w:ilvl w:val="0"/>
                                <w:numId w:val="4"/>
                              </w:numPr>
                              <w:rPr>
                                <w:rFonts w:eastAsiaTheme="majorEastAsia" w:cs="Times New Roman"/>
                                <w:iCs/>
                                <w:szCs w:val="24"/>
                              </w:rPr>
                            </w:pPr>
                            <w:r>
                              <w:rPr>
                                <w:rFonts w:eastAsiaTheme="majorEastAsia" w:cs="Times New Roman"/>
                                <w:iCs/>
                                <w:szCs w:val="24"/>
                              </w:rPr>
                              <w:t>Läänemaa lasteaia õpetajate töötasu ühtlustamise kulud on ca 260 000 eurot, õpetaja abi ca 85 000 eurot.</w:t>
                            </w:r>
                          </w:p>
                          <w:p w:rsidR="00135952" w:rsidRPr="006353C9" w:rsidRDefault="00135952" w:rsidP="006353C9">
                            <w:pPr>
                              <w:pStyle w:val="Loendilik"/>
                              <w:numPr>
                                <w:ilvl w:val="0"/>
                                <w:numId w:val="4"/>
                              </w:numPr>
                              <w:rPr>
                                <w:rFonts w:eastAsiaTheme="majorEastAsia" w:cs="Times New Roman"/>
                                <w:iCs/>
                                <w:szCs w:val="24"/>
                              </w:rPr>
                            </w:pPr>
                            <w:r>
                              <w:rPr>
                                <w:rFonts w:eastAsiaTheme="majorEastAsia" w:cs="Times New Roman"/>
                                <w:iCs/>
                                <w:szCs w:val="24"/>
                              </w:rPr>
                              <w:t>Põhja-Läänemaa lasteaia õpetaja töötasu ühtlustamise kulud on ca 80 000 eurot, õpetaja abi  ca 20 000 eurot.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C34EEDD" id="_x0000_s1029" style="position:absolute;left:0;text-align:left;margin-left:50.35pt;margin-top:-14.85pt;width:101.55pt;height:451.5pt;rotation:90;z-index:251664384;visibility:visible;mso-wrap-style:square;mso-width-percent:0;mso-height-percent:0;mso-wrap-distance-left:10.8pt;mso-wrap-distance-top:7.2pt;mso-wrap-distance-right:10.8pt;mso-wrap-distance-bottom:7.2pt;mso-position-horizontal:right;mso-position-horizontal-relative:margin;mso-position-vertical:absolute;mso-position-vertical-relative:text;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" o:allowincell="f" fillcolor="#bdd6ee [1300]" strokecolor="#1f4d78 [1604]">
                <v:textbox>
                  <w:txbxContent>
                    <w:p w:rsidR="00135952" w:rsidRDefault="00135952" w:rsidP="006353C9">
                      <w:pPr>
                        <w:pStyle w:val="Loendilik"/>
                        <w:numPr>
                          <w:ilvl w:val="0"/>
                          <w:numId w:val="4"/>
                        </w:numPr>
                        <w:rPr>
                          <w:rFonts w:eastAsiaTheme="majorEastAsia" w:cs="Times New Roman"/>
                          <w:iCs/>
                          <w:szCs w:val="24"/>
                        </w:rPr>
                      </w:pPr>
                      <w:r>
                        <w:rPr>
                          <w:rFonts w:eastAsiaTheme="majorEastAsia" w:cs="Times New Roman"/>
                          <w:iCs/>
                          <w:szCs w:val="24"/>
                        </w:rPr>
                        <w:t>Läänemaa keskmine lasteaia õpetaja töötasu on 809 eurot, õpetaja abi 507 eurot.</w:t>
                      </w:r>
                    </w:p>
                    <w:p w:rsidR="00135952" w:rsidRDefault="00135952" w:rsidP="006353C9">
                      <w:pPr>
                        <w:pStyle w:val="Loendilik"/>
                        <w:numPr>
                          <w:ilvl w:val="0"/>
                          <w:numId w:val="4"/>
                        </w:numPr>
                        <w:rPr>
                          <w:rFonts w:eastAsiaTheme="majorEastAsia" w:cs="Times New Roman"/>
                          <w:iCs/>
                          <w:szCs w:val="24"/>
                        </w:rPr>
                      </w:pPr>
                      <w:r>
                        <w:rPr>
                          <w:rFonts w:eastAsiaTheme="majorEastAsia" w:cs="Times New Roman"/>
                          <w:iCs/>
                          <w:szCs w:val="24"/>
                        </w:rPr>
                        <w:t>Läänemaa lasteaia õpetajate töötasu ühtlustamise kulud on ca 260 000 eurot, õpetaja abi ca 85 000 eurot.</w:t>
                      </w:r>
                    </w:p>
                    <w:p w:rsidR="00135952" w:rsidRPr="006353C9" w:rsidRDefault="00135952" w:rsidP="006353C9">
                      <w:pPr>
                        <w:pStyle w:val="Loendilik"/>
                        <w:numPr>
                          <w:ilvl w:val="0"/>
                          <w:numId w:val="4"/>
                        </w:numPr>
                        <w:rPr>
                          <w:rFonts w:eastAsiaTheme="majorEastAsia" w:cs="Times New Roman"/>
                          <w:iCs/>
                          <w:szCs w:val="24"/>
                        </w:rPr>
                      </w:pPr>
                      <w:r>
                        <w:rPr>
                          <w:rFonts w:eastAsiaTheme="majorEastAsia" w:cs="Times New Roman"/>
                          <w:iCs/>
                          <w:szCs w:val="24"/>
                        </w:rPr>
                        <w:t>Põhja-Läänemaa lasteaia õpetaja töötasu ühtlustamise kulud on ca 80 000 eurot, õpetaja abi  ca 20 000 eurot.</w:t>
                      </w:r>
                    </w:p>
                  </w:txbxContent>
                </v:textbox>
                <w10:wrap type="topAndBottom" anchorx="margin"/>
              </v:roundrect>
            </w:pict>
          </mc:Fallback>
        </mc:AlternateContent>
      </w:r>
      <w:r w:rsidR="00083E01" w:rsidRPr="00D34E77">
        <w:t>(</w:t>
      </w:r>
      <w:r w:rsidR="00083E01" w:rsidRPr="00D34E77">
        <w:rPr>
          <w:i/>
          <w:sz w:val="20"/>
        </w:rPr>
        <w:t>vt</w:t>
      </w:r>
      <w:r w:rsidR="003B469C" w:rsidRPr="003B469C">
        <w:rPr>
          <w:i/>
          <w:sz w:val="20"/>
          <w:szCs w:val="20"/>
        </w:rPr>
        <w:t xml:space="preserve"> </w:t>
      </w:r>
      <w:r w:rsidR="003B469C" w:rsidRPr="003B469C">
        <w:rPr>
          <w:i/>
          <w:sz w:val="20"/>
          <w:szCs w:val="20"/>
        </w:rPr>
        <w:fldChar w:fldCharType="begin"/>
      </w:r>
      <w:r w:rsidR="003B469C" w:rsidRPr="003B469C">
        <w:rPr>
          <w:i/>
          <w:sz w:val="20"/>
          <w:szCs w:val="20"/>
        </w:rPr>
        <w:instrText xml:space="preserve"> REF _Ref442772067 \h  \* MERGEFORMAT </w:instrText>
      </w:r>
      <w:r w:rsidR="003B469C" w:rsidRPr="003B469C">
        <w:rPr>
          <w:i/>
          <w:sz w:val="20"/>
          <w:szCs w:val="20"/>
        </w:rPr>
      </w:r>
      <w:r w:rsidR="003B469C" w:rsidRPr="003B469C">
        <w:rPr>
          <w:i/>
          <w:sz w:val="20"/>
          <w:szCs w:val="20"/>
        </w:rPr>
        <w:fldChar w:fldCharType="separate"/>
      </w:r>
      <w:r w:rsidR="002B4F6C" w:rsidRPr="002B4F6C">
        <w:rPr>
          <w:i/>
          <w:sz w:val="20"/>
          <w:szCs w:val="20"/>
        </w:rPr>
        <w:t xml:space="preserve">Tabel </w:t>
      </w:r>
      <w:r w:rsidR="002B4F6C" w:rsidRPr="002B4F6C">
        <w:rPr>
          <w:i/>
          <w:noProof/>
          <w:sz w:val="20"/>
          <w:szCs w:val="20"/>
        </w:rPr>
        <w:t>8</w:t>
      </w:r>
      <w:r w:rsidR="002B4F6C" w:rsidRPr="002B4F6C">
        <w:rPr>
          <w:i/>
          <w:sz w:val="20"/>
          <w:szCs w:val="20"/>
        </w:rPr>
        <w:t>. Omavalitsuste lõikes lasteaia õpetajate arv (EHIS) ja arvestuslik õpetajate abi arv 2015/2016 õppeaastal ning töötasud</w:t>
      </w:r>
      <w:r w:rsidR="003B469C" w:rsidRPr="003B469C">
        <w:rPr>
          <w:i/>
          <w:sz w:val="20"/>
          <w:szCs w:val="20"/>
        </w:rPr>
        <w:fldChar w:fldCharType="end"/>
      </w:r>
      <w:r w:rsidR="00083E01" w:rsidRPr="00D34E77">
        <w:t>)</w:t>
      </w:r>
      <w:r w:rsidR="00D22B87" w:rsidRPr="00D34E77">
        <w:t>.</w:t>
      </w:r>
      <w:r w:rsidR="00251247" w:rsidRPr="00D34E77">
        <w:t xml:space="preserve"> Minimaalselt</w:t>
      </w:r>
      <w:r w:rsidR="00165179" w:rsidRPr="00D34E77">
        <w:t xml:space="preserve"> kuluks kõikide lasteaia õpetajate töötasu</w:t>
      </w:r>
      <w:r w:rsidR="000339B4">
        <w:t>de</w:t>
      </w:r>
      <w:r w:rsidR="00165179" w:rsidRPr="00D34E77">
        <w:t xml:space="preserve"> ühtlustamiseks (st lasteaia õpetaja töötasu on</w:t>
      </w:r>
      <w:r w:rsidR="00CA5BDD" w:rsidRPr="00D34E77">
        <w:t xml:space="preserve"> 958 eurot</w:t>
      </w:r>
      <w:r w:rsidR="009127D0">
        <w:t xml:space="preserve"> ehk õpetaja alampalk</w:t>
      </w:r>
      <w:r w:rsidR="00CA5BDD" w:rsidRPr="00D34E77">
        <w:t xml:space="preserve">) ca </w:t>
      </w:r>
      <w:r w:rsidR="00CA5BDD" w:rsidRPr="006353C9">
        <w:rPr>
          <w:u w:val="single"/>
        </w:rPr>
        <w:t>260 000</w:t>
      </w:r>
      <w:r w:rsidR="00251247" w:rsidRPr="00D34E77">
        <w:t xml:space="preserve"> eurot, arvestusega, et kõik lasteaia õpetajad on kõrgharidusega ja saavad hetkel kehtivat töötasu. Ilmselt antud summa suureneb erisuste tõttu (haridusastmed).</w:t>
      </w:r>
      <w:r w:rsidR="00D36E26">
        <w:t xml:space="preserve"> </w:t>
      </w:r>
      <w:r w:rsidR="006353C9">
        <w:t>Kui arvestada ainult Põhja-Läänemaa osa, siis las</w:t>
      </w:r>
      <w:r w:rsidR="0085592B">
        <w:t>teaia õpetajate töötasude ühtlustamiseks</w:t>
      </w:r>
      <w:r w:rsidR="000339B4">
        <w:t xml:space="preserve"> </w:t>
      </w:r>
      <w:r w:rsidR="006353C9">
        <w:t xml:space="preserve">läheb ca </w:t>
      </w:r>
      <w:r w:rsidR="006353C9" w:rsidRPr="006353C9">
        <w:rPr>
          <w:u w:val="single"/>
        </w:rPr>
        <w:t>80 000</w:t>
      </w:r>
      <w:r w:rsidR="006353C9">
        <w:t xml:space="preserve"> eurot.</w:t>
      </w:r>
    </w:p>
    <w:p w:rsidR="006353C9" w:rsidRPr="006353C9" w:rsidRDefault="00165179" w:rsidP="006353C9">
      <w:pPr>
        <w:rPr>
          <w:rFonts w:asciiTheme="majorHAnsi" w:eastAsiaTheme="majorEastAsia" w:hAnsiTheme="majorHAnsi" w:cstheme="majorBidi"/>
          <w:iCs/>
          <w:color w:val="FFFFFF" w:themeColor="background1"/>
          <w:sz w:val="28"/>
          <w:szCs w:val="28"/>
        </w:rPr>
      </w:pPr>
      <w:r w:rsidRPr="00D34E77">
        <w:t>Läänemaal on alushariduse õpetajatele abiks hinnanguliselt 58 õpetaja abi, keskmine töötasu Läänemaal on 507 eurot, madalaim 430 eurot ja kõrgeim 600 eurot. Umbkaudselt kuluks kõikide lasteaia õpetajate abi</w:t>
      </w:r>
      <w:r w:rsidR="00CA5BDD" w:rsidRPr="00D34E77">
        <w:t>de</w:t>
      </w:r>
      <w:r w:rsidRPr="00D34E77">
        <w:t xml:space="preserve"> töötasu ühtlustamiseks (st lasteaia õpetaja abi töötasu on 600 eurot) ca 85 </w:t>
      </w:r>
      <w:r w:rsidR="00CA5BDD" w:rsidRPr="00D34E77">
        <w:t>000</w:t>
      </w:r>
      <w:r w:rsidR="003B469C">
        <w:t xml:space="preserve"> e</w:t>
      </w:r>
      <w:r w:rsidR="006353C9">
        <w:t xml:space="preserve">urot, Põhja- Läänemaal ca </w:t>
      </w:r>
      <w:r w:rsidR="006353C9" w:rsidRPr="006353C9">
        <w:rPr>
          <w:u w:val="single"/>
        </w:rPr>
        <w:t>20 000</w:t>
      </w:r>
      <w:r w:rsidR="006353C9">
        <w:t xml:space="preserve"> eurot.</w:t>
      </w:r>
    </w:p>
    <w:p w:rsidR="006353C9" w:rsidRDefault="006353C9" w:rsidP="005354A1">
      <w:r>
        <w:rPr>
          <w:noProof/>
        </w:rPr>
        <w:t xml:space="preserve"> </w:t>
      </w:r>
    </w:p>
    <w:p w:rsidR="006353C9" w:rsidRPr="00D34E77" w:rsidRDefault="006353C9" w:rsidP="005354A1"/>
    <w:p w:rsidR="00D73DB1" w:rsidRPr="00D34E77" w:rsidRDefault="007676DC" w:rsidP="001E376B">
      <w:pPr>
        <w:pStyle w:val="Pealkiri1"/>
      </w:pPr>
      <w:bookmarkStart w:id="6" w:name="_Toc443035793"/>
      <w:r w:rsidRPr="00D34E77">
        <w:t>Üldharidus</w:t>
      </w:r>
      <w:bookmarkEnd w:id="6"/>
    </w:p>
    <w:p w:rsidR="000B5436" w:rsidRPr="00D34E77" w:rsidRDefault="000B5436" w:rsidP="001E376B"/>
    <w:p w:rsidR="001E376B" w:rsidRPr="00D34E77" w:rsidRDefault="00DE4CAD" w:rsidP="001E376B">
      <w:r w:rsidRPr="00D34E77">
        <w:t>Õpetajate töötasu to</w:t>
      </w:r>
      <w:r w:rsidR="007618DE" w:rsidRPr="00D34E77">
        <w:t>etus sõltub kolmes komponendist</w:t>
      </w:r>
      <w:r w:rsidRPr="00D34E77">
        <w:t>: 1) õpilaste arvust, 2) õpilaspõhisest toetusest ja 3) riigi poolt m</w:t>
      </w:r>
      <w:r w:rsidR="00681323" w:rsidRPr="00D34E77">
        <w:t xml:space="preserve">ääratud koefitsiendist. </w:t>
      </w:r>
      <w:r w:rsidR="007618DE" w:rsidRPr="00D34E77">
        <w:t xml:space="preserve">Õpilaspõhine </w:t>
      </w:r>
      <w:r w:rsidR="0044530D" w:rsidRPr="00D34E77">
        <w:t>toetus tuletatakse iga aasta</w:t>
      </w:r>
      <w:r w:rsidR="007618DE" w:rsidRPr="00D34E77">
        <w:t xml:space="preserve"> uus vastavalt õpeta</w:t>
      </w:r>
      <w:r w:rsidR="00677789" w:rsidRPr="00D34E77">
        <w:t>ja töötasu alammäärast</w:t>
      </w:r>
      <w:r w:rsidR="007618DE" w:rsidRPr="00D34E77">
        <w:t xml:space="preserve">. 2015. aastal oli </w:t>
      </w:r>
      <w:r w:rsidR="00677789" w:rsidRPr="00D34E77">
        <w:t xml:space="preserve">õpilaspõhise </w:t>
      </w:r>
      <w:r w:rsidR="007618DE" w:rsidRPr="00D34E77">
        <w:t xml:space="preserve">toetuse suuruseks 1 157 eurot, 2016. aastal 1 229,60 eurot. </w:t>
      </w:r>
      <w:r w:rsidR="00681323" w:rsidRPr="00D34E77">
        <w:t>Põhikooli stat</w:t>
      </w:r>
      <w:r w:rsidR="00677789" w:rsidRPr="00D34E77">
        <w:t>sionaarse tavaõppes rakendab riik</w:t>
      </w:r>
      <w:r w:rsidR="0018172E">
        <w:t xml:space="preserve"> tugeva kodulähedase põhikooli</w:t>
      </w:r>
      <w:r w:rsidR="00681323" w:rsidRPr="00D34E77">
        <w:t xml:space="preserve"> säilimise eesmärgil koefitsiente 1,0-1,95</w:t>
      </w:r>
      <w:r w:rsidR="00D923B5" w:rsidRPr="00D34E77">
        <w:t>.</w:t>
      </w:r>
      <w:r w:rsidR="00413F77" w:rsidRPr="00D34E77">
        <w:t xml:space="preserve"> </w:t>
      </w:r>
      <w:r w:rsidR="00D923B5" w:rsidRPr="00D34E77">
        <w:t>I</w:t>
      </w:r>
      <w:r w:rsidR="007618DE" w:rsidRPr="00D34E77">
        <w:t>gal omaval</w:t>
      </w:r>
      <w:r w:rsidR="00677789" w:rsidRPr="00D34E77">
        <w:t>itsusel on oma koefitsient</w:t>
      </w:r>
      <w:r w:rsidR="003B469C">
        <w:t xml:space="preserve">, </w:t>
      </w:r>
      <w:r w:rsidR="00BC2039" w:rsidRPr="00D34E77">
        <w:t xml:space="preserve">Läänemaa koefitsiendid jäävad 1,09 – 2,04 vahele. </w:t>
      </w:r>
      <w:r w:rsidR="0044530D" w:rsidRPr="00D34E77">
        <w:t xml:space="preserve">Õpilaste arvu, õpilaspõhise toetuse ja koefitsiendi korrutisena leitakse omavalitsusele eraldatav toetuse summa. Näiteks </w:t>
      </w:r>
      <w:r w:rsidR="00BC2039" w:rsidRPr="00D34E77">
        <w:t>2016. aastal eraldatakse Läänemaa põhikooli</w:t>
      </w:r>
      <w:r w:rsidR="00CA5BDD" w:rsidRPr="00D34E77">
        <w:t>de</w:t>
      </w:r>
      <w:r w:rsidR="00BC2039" w:rsidRPr="00D34E77">
        <w:t xml:space="preserve"> õpetajate töötasu</w:t>
      </w:r>
      <w:r w:rsidR="00CA5BDD" w:rsidRPr="00D34E77">
        <w:t>de</w:t>
      </w:r>
      <w:r w:rsidR="00BC2039" w:rsidRPr="00D34E77">
        <w:t xml:space="preserve"> toetuseks 3 449 662 eurot</w:t>
      </w:r>
      <w:r w:rsidR="0044530D" w:rsidRPr="00D34E77">
        <w:t>, sh</w:t>
      </w:r>
      <w:r w:rsidR="00413F77" w:rsidRPr="00D34E77">
        <w:t xml:space="preserve"> arvestades iga</w:t>
      </w:r>
      <w:r w:rsidR="00CA5BDD" w:rsidRPr="00D34E77">
        <w:t>le</w:t>
      </w:r>
      <w:r w:rsidR="00413F77" w:rsidRPr="00D34E77">
        <w:t xml:space="preserve"> omavalitsusele määratud koefitsienti</w:t>
      </w:r>
      <w:r w:rsidR="003B469C">
        <w:rPr>
          <w:rStyle w:val="Allmrkuseviide"/>
        </w:rPr>
        <w:footnoteReference w:id="3"/>
      </w:r>
      <w:r w:rsidR="00C05551" w:rsidRPr="00D34E77">
        <w:t xml:space="preserve">. </w:t>
      </w:r>
      <w:r w:rsidR="0044530D" w:rsidRPr="00D34E77">
        <w:t xml:space="preserve">Kui luuakse uus omavalitsus, siis </w:t>
      </w:r>
      <w:r w:rsidR="007618DE" w:rsidRPr="00D34E77">
        <w:t xml:space="preserve"> </w:t>
      </w:r>
      <w:r w:rsidR="0044530D" w:rsidRPr="00D34E77">
        <w:t xml:space="preserve">tekib </w:t>
      </w:r>
      <w:r w:rsidR="007618DE" w:rsidRPr="00D34E77">
        <w:t>küsimus, missugune koefitsient määratakse ühele suurele omavalitsusele</w:t>
      </w:r>
      <w:r w:rsidR="00111004" w:rsidRPr="00D34E77">
        <w:t>.</w:t>
      </w:r>
      <w:r w:rsidR="007618DE" w:rsidRPr="00D34E77">
        <w:t xml:space="preserve"> </w:t>
      </w:r>
      <w:r w:rsidR="0044530D" w:rsidRPr="00D34E77">
        <w:t xml:space="preserve">See on oluline, kuna sellest sõltub edaspidine toetuste maht. </w:t>
      </w:r>
      <w:r w:rsidR="00C05551" w:rsidRPr="00D34E77">
        <w:t>Kui Lääne-Nigula vald loodi, siis Harid</w:t>
      </w:r>
      <w:r w:rsidR="00677789" w:rsidRPr="00D34E77">
        <w:t>us- ja Teadusministeerium võttis</w:t>
      </w:r>
      <w:r w:rsidR="007618DE" w:rsidRPr="00D34E77">
        <w:t xml:space="preserve"> uue koefitsiendi aluseks</w:t>
      </w:r>
      <w:r w:rsidR="00C05551" w:rsidRPr="00D34E77">
        <w:t xml:space="preserve"> Oru, Risti, Taebla ja </w:t>
      </w:r>
      <w:r w:rsidR="007618DE" w:rsidRPr="00D34E77">
        <w:t xml:space="preserve">Palivere koolide </w:t>
      </w:r>
      <w:r w:rsidR="00C05551" w:rsidRPr="00D34E77">
        <w:t>kaalutud keskmise</w:t>
      </w:r>
      <w:r w:rsidR="007618DE" w:rsidRPr="00D34E77">
        <w:t xml:space="preserve"> koefitsiendi</w:t>
      </w:r>
      <w:r w:rsidR="00C05551" w:rsidRPr="00D34E77">
        <w:t>. Kui ministeerium sama praktikat  jätkaks, siis ühise Läänemaa peale oleks kaalutud keskm</w:t>
      </w:r>
      <w:r w:rsidR="0018172E">
        <w:t xml:space="preserve">ine 1,752, mis tooks põhikooli </w:t>
      </w:r>
      <w:r w:rsidR="00C05551" w:rsidRPr="00D34E77">
        <w:t xml:space="preserve">õpetajatele </w:t>
      </w:r>
      <w:r w:rsidR="0018172E" w:rsidRPr="00D34E77">
        <w:t xml:space="preserve">täiendavalt </w:t>
      </w:r>
      <w:r w:rsidR="00C05551" w:rsidRPr="00D34E77">
        <w:t xml:space="preserve">haridustoetust juurde  858 773 eurot (vt </w:t>
      </w:r>
      <w:r w:rsidR="00C05551" w:rsidRPr="00D34E77">
        <w:rPr>
          <w:i/>
          <w:sz w:val="20"/>
        </w:rPr>
        <w:fldChar w:fldCharType="begin"/>
      </w:r>
      <w:r w:rsidR="00C05551" w:rsidRPr="00D34E77">
        <w:rPr>
          <w:i/>
          <w:sz w:val="20"/>
        </w:rPr>
        <w:instrText xml:space="preserve"> REF _Ref442193379 \h  \* MERGEFORMAT </w:instrText>
      </w:r>
      <w:r w:rsidR="00C05551" w:rsidRPr="00D34E77">
        <w:rPr>
          <w:i/>
          <w:sz w:val="20"/>
        </w:rPr>
      </w:r>
      <w:r w:rsidR="00C05551" w:rsidRPr="00D34E77">
        <w:rPr>
          <w:i/>
          <w:sz w:val="20"/>
        </w:rPr>
        <w:fldChar w:fldCharType="separate"/>
      </w:r>
      <w:r w:rsidR="002B4F6C" w:rsidRPr="002B4F6C">
        <w:rPr>
          <w:i/>
          <w:sz w:val="20"/>
        </w:rPr>
        <w:t xml:space="preserve">Tabel </w:t>
      </w:r>
      <w:r w:rsidR="002B4F6C" w:rsidRPr="002B4F6C">
        <w:rPr>
          <w:i/>
          <w:noProof/>
          <w:sz w:val="20"/>
        </w:rPr>
        <w:t>10</w:t>
      </w:r>
      <w:r w:rsidR="002B4F6C" w:rsidRPr="002B4F6C">
        <w:rPr>
          <w:i/>
          <w:sz w:val="20"/>
        </w:rPr>
        <w:t>. Läänemaa põhikooli õpetajate haridustoetus 2016 versus Läänemaa kaalutud keskmise koefitsiendiga</w:t>
      </w:r>
      <w:r w:rsidR="00C05551" w:rsidRPr="00D34E77">
        <w:rPr>
          <w:i/>
          <w:sz w:val="20"/>
        </w:rPr>
        <w:fldChar w:fldCharType="end"/>
      </w:r>
      <w:r w:rsidR="00C05551" w:rsidRPr="00D34E77">
        <w:t>)</w:t>
      </w:r>
      <w:r w:rsidR="007F13D4" w:rsidRPr="00D34E77">
        <w:t>. Ilmselt  mini</w:t>
      </w:r>
      <w:r w:rsidR="009F2012" w:rsidRPr="00D34E77">
        <w:t>steerium sellist „prohmakat“ l</w:t>
      </w:r>
      <w:r w:rsidR="007F13D4" w:rsidRPr="00D34E77">
        <w:t>äbi</w:t>
      </w:r>
      <w:r w:rsidR="009F2012" w:rsidRPr="00D34E77">
        <w:t xml:space="preserve"> ei lase</w:t>
      </w:r>
      <w:r w:rsidR="007F13D4" w:rsidRPr="00D34E77">
        <w:t>.  Et rahastus jääks samale tasemele (põhikooli õpetajate toetus), siis miinimum koefitsient kogu Lään</w:t>
      </w:r>
      <w:r w:rsidR="00852906" w:rsidRPr="00D34E77">
        <w:t>emaa osas peaks olema 1,402785.</w:t>
      </w:r>
      <w:r w:rsidR="00397397" w:rsidRPr="00D34E77">
        <w:t xml:space="preserve"> </w:t>
      </w:r>
      <w:r w:rsidR="00413F77" w:rsidRPr="00D34E77">
        <w:t>Samas tekib uue omavalitsuse ühinemisel rida muutusi</w:t>
      </w:r>
      <w:r w:rsidR="00742809" w:rsidRPr="00D34E77">
        <w:t xml:space="preserve"> toetuse eraldamisel</w:t>
      </w:r>
      <w:r w:rsidR="00413F77" w:rsidRPr="00D34E77">
        <w:t xml:space="preserve">. </w:t>
      </w:r>
      <w:r w:rsidR="00397397" w:rsidRPr="00D34E77">
        <w:t>Kui tekib uus koefitsient, siis näiteks toetus hariduslike er</w:t>
      </w:r>
      <w:r w:rsidR="00413F77" w:rsidRPr="00D34E77">
        <w:t>ivajadustega õpilaste õpetamisel</w:t>
      </w:r>
      <w:r w:rsidR="009F2012" w:rsidRPr="00D34E77">
        <w:t xml:space="preserve"> võetakse </w:t>
      </w:r>
      <w:r w:rsidR="0018172E">
        <w:t xml:space="preserve">edaspidi </w:t>
      </w:r>
      <w:r w:rsidR="00397397" w:rsidRPr="00D34E77">
        <w:t>aluseks Vabariigi Val</w:t>
      </w:r>
      <w:r w:rsidR="009F2012" w:rsidRPr="00D34E77">
        <w:t>itsuse poolt kinnitatud koefitsient</w:t>
      </w:r>
      <w:r w:rsidR="00397397" w:rsidRPr="00D34E77">
        <w:t xml:space="preserve">.  Mida see tähendab? Näiteks annab riik õpilaspõhist toetust eriõppekaval olevate 12 klassitäituvusega õpilaste eest </w:t>
      </w:r>
      <w:r w:rsidR="00DD7985" w:rsidRPr="00D34E77">
        <w:t xml:space="preserve">koefitsiendiga 1,79, kuid kui omavalitsusele on määratud põhikooli õpetajate </w:t>
      </w:r>
      <w:r w:rsidR="00DD7985" w:rsidRPr="00D34E77">
        <w:lastRenderedPageBreak/>
        <w:t>toetuse eraldamisel kõrgem põhikoefitsie</w:t>
      </w:r>
      <w:r w:rsidR="00BD4ED7">
        <w:t>nt (nt Nõva, Martna, Hanila või Kullamaa</w:t>
      </w:r>
      <w:r w:rsidR="00DD7985" w:rsidRPr="00D34E77">
        <w:t>), siis ei tohi alla põhikoefitsiendi HEV toetust eraldada</w:t>
      </w:r>
      <w:r w:rsidR="009F2012" w:rsidRPr="00D34E77">
        <w:t xml:space="preserve"> (vt </w:t>
      </w:r>
      <w:r w:rsidR="009F2012" w:rsidRPr="00D34E77">
        <w:rPr>
          <w:i/>
          <w:sz w:val="20"/>
        </w:rPr>
        <w:fldChar w:fldCharType="begin"/>
      </w:r>
      <w:r w:rsidR="009F2012" w:rsidRPr="00D34E77">
        <w:rPr>
          <w:i/>
          <w:sz w:val="20"/>
        </w:rPr>
        <w:instrText xml:space="preserve"> REF _Ref442258460 \h </w:instrText>
      </w:r>
      <w:r w:rsidR="00D91C93" w:rsidRPr="00D34E77">
        <w:rPr>
          <w:i/>
          <w:sz w:val="20"/>
        </w:rPr>
        <w:instrText xml:space="preserve"> \* MERGEFORMAT </w:instrText>
      </w:r>
      <w:r w:rsidR="009F2012" w:rsidRPr="00D34E77">
        <w:rPr>
          <w:i/>
          <w:sz w:val="20"/>
        </w:rPr>
      </w:r>
      <w:r w:rsidR="009F2012" w:rsidRPr="00D34E77">
        <w:rPr>
          <w:i/>
          <w:sz w:val="20"/>
        </w:rPr>
        <w:fldChar w:fldCharType="separate"/>
      </w:r>
      <w:r w:rsidR="002B4F6C" w:rsidRPr="002B4F6C">
        <w:rPr>
          <w:i/>
          <w:sz w:val="20"/>
        </w:rPr>
        <w:t xml:space="preserve">Tabel </w:t>
      </w:r>
      <w:r w:rsidR="002B4F6C" w:rsidRPr="002B4F6C">
        <w:rPr>
          <w:i/>
          <w:noProof/>
          <w:sz w:val="20"/>
        </w:rPr>
        <w:t>11</w:t>
      </w:r>
      <w:r w:rsidR="002B4F6C" w:rsidRPr="002B4F6C">
        <w:rPr>
          <w:i/>
          <w:sz w:val="20"/>
        </w:rPr>
        <w:t>. Läänemaa eriharidusvajadustega laste arv, määratud koefitsient ja toetus 2016. aastal</w:t>
      </w:r>
      <w:r w:rsidR="009F2012" w:rsidRPr="00D34E77">
        <w:rPr>
          <w:i/>
          <w:sz w:val="20"/>
        </w:rPr>
        <w:fldChar w:fldCharType="end"/>
      </w:r>
      <w:r w:rsidR="009F2012" w:rsidRPr="00D34E77">
        <w:t>)</w:t>
      </w:r>
      <w:r w:rsidR="00DD7985" w:rsidRPr="00D34E77">
        <w:t>.</w:t>
      </w:r>
      <w:r w:rsidR="00413F77" w:rsidRPr="00D34E77">
        <w:t xml:space="preserve"> Uue omavalitsuse loomisel</w:t>
      </w:r>
      <w:r w:rsidR="00D02EE9" w:rsidRPr="00D34E77">
        <w:t>,</w:t>
      </w:r>
      <w:r w:rsidR="00742809" w:rsidRPr="00D34E77">
        <w:t xml:space="preserve"> kus rakendatakse koefitsienti</w:t>
      </w:r>
      <w:r w:rsidR="00677789" w:rsidRPr="00D34E77">
        <w:t xml:space="preserve">, mis on </w:t>
      </w:r>
      <w:r w:rsidR="00742809" w:rsidRPr="00D34E77">
        <w:t xml:space="preserve"> &lt; 1,79, siis</w:t>
      </w:r>
      <w:r w:rsidR="00413F77" w:rsidRPr="00D34E77">
        <w:t xml:space="preserve"> 2015/2016 õppeaasta andmete põhjal</w:t>
      </w:r>
      <w:r w:rsidR="00DD7985" w:rsidRPr="00D34E77">
        <w:t xml:space="preserve"> oleks toetuse vähenemine ca 1 000 eurot. </w:t>
      </w:r>
      <w:r w:rsidR="00677789" w:rsidRPr="00D34E77">
        <w:t>Samuti kaob ü</w:t>
      </w:r>
      <w:r w:rsidR="00DD7985" w:rsidRPr="00D34E77">
        <w:t>he suur</w:t>
      </w:r>
      <w:r w:rsidR="00677789" w:rsidRPr="00D34E77">
        <w:t xml:space="preserve">e valla loomisega </w:t>
      </w:r>
      <w:r w:rsidR="00883F5B" w:rsidRPr="00D34E77">
        <w:t xml:space="preserve">ära </w:t>
      </w:r>
      <w:r w:rsidR="00B1481D" w:rsidRPr="00D34E77">
        <w:t>omavalitsusele eraldatav</w:t>
      </w:r>
      <w:r w:rsidR="00677789" w:rsidRPr="00D34E77">
        <w:t xml:space="preserve"> täiendav</w:t>
      </w:r>
      <w:r w:rsidR="00B1481D" w:rsidRPr="00D34E77">
        <w:t xml:space="preserve"> toetus </w:t>
      </w:r>
      <w:r w:rsidR="002E145F">
        <w:t>gümnaasiumidele</w:t>
      </w:r>
      <w:r w:rsidR="00B1481D" w:rsidRPr="00D34E77">
        <w:t xml:space="preserve">, kus on  õpilasi 42-250. </w:t>
      </w:r>
      <w:r w:rsidR="008464CC" w:rsidRPr="00D34E77">
        <w:t xml:space="preserve">Täiendav toetus on mõeldud kohalikule omavalitsusele, kus on </w:t>
      </w:r>
      <w:r w:rsidR="008464CC" w:rsidRPr="00D34E77">
        <w:rPr>
          <w:u w:val="single"/>
        </w:rPr>
        <w:t>ainult üks</w:t>
      </w:r>
      <w:r w:rsidR="008464CC" w:rsidRPr="00D34E77">
        <w:t xml:space="preserve"> nn väikegümnaasium, sellest tulenevalt v</w:t>
      </w:r>
      <w:r w:rsidR="00D02EE9" w:rsidRPr="00D34E77">
        <w:t>äheneks toetus 2015/2016. aasta</w:t>
      </w:r>
      <w:r w:rsidR="008464CC" w:rsidRPr="00D34E77">
        <w:t xml:space="preserve"> eraldiste põhjal 6 452 euro võrra</w:t>
      </w:r>
      <w:r w:rsidR="00603512" w:rsidRPr="00D34E77">
        <w:t xml:space="preserve"> (</w:t>
      </w:r>
      <w:r w:rsidR="00603512" w:rsidRPr="00D34E77">
        <w:rPr>
          <w:i/>
          <w:sz w:val="20"/>
          <w:szCs w:val="20"/>
        </w:rPr>
        <w:t xml:space="preserve">vt </w:t>
      </w:r>
      <w:r w:rsidR="00603512" w:rsidRPr="00D34E77">
        <w:rPr>
          <w:i/>
          <w:sz w:val="20"/>
          <w:szCs w:val="20"/>
        </w:rPr>
        <w:fldChar w:fldCharType="begin"/>
      </w:r>
      <w:r w:rsidR="00603512" w:rsidRPr="00D34E77">
        <w:rPr>
          <w:i/>
          <w:sz w:val="20"/>
          <w:szCs w:val="20"/>
        </w:rPr>
        <w:instrText xml:space="preserve"> REF _Ref442261253 \h  \* MERGEFORMAT </w:instrText>
      </w:r>
      <w:r w:rsidR="00603512" w:rsidRPr="00D34E77">
        <w:rPr>
          <w:i/>
          <w:sz w:val="20"/>
          <w:szCs w:val="20"/>
        </w:rPr>
      </w:r>
      <w:r w:rsidR="00603512" w:rsidRPr="00D34E77">
        <w:rPr>
          <w:i/>
          <w:sz w:val="20"/>
          <w:szCs w:val="20"/>
        </w:rPr>
        <w:fldChar w:fldCharType="separate"/>
      </w:r>
      <w:r w:rsidR="002B4F6C" w:rsidRPr="002B4F6C">
        <w:rPr>
          <w:i/>
          <w:sz w:val="20"/>
          <w:szCs w:val="20"/>
        </w:rPr>
        <w:t xml:space="preserve">Tabel </w:t>
      </w:r>
      <w:r w:rsidR="002B4F6C" w:rsidRPr="002B4F6C">
        <w:rPr>
          <w:i/>
          <w:noProof/>
          <w:sz w:val="20"/>
          <w:szCs w:val="20"/>
        </w:rPr>
        <w:t>12</w:t>
      </w:r>
      <w:r w:rsidR="002B4F6C" w:rsidRPr="002B4F6C">
        <w:rPr>
          <w:i/>
          <w:sz w:val="20"/>
          <w:szCs w:val="20"/>
        </w:rPr>
        <w:t>. Läänemaa gümnaasiumi õpetajatele eraldatav palgatoetus 2016</w:t>
      </w:r>
      <w:r w:rsidR="00603512" w:rsidRPr="00D34E77">
        <w:rPr>
          <w:i/>
          <w:sz w:val="20"/>
          <w:szCs w:val="20"/>
        </w:rPr>
        <w:fldChar w:fldCharType="end"/>
      </w:r>
      <w:r w:rsidR="00603512" w:rsidRPr="00D34E77">
        <w:t xml:space="preserve">). </w:t>
      </w:r>
      <w:r w:rsidR="00677789" w:rsidRPr="00D34E77">
        <w:t>Lisaks</w:t>
      </w:r>
      <w:r w:rsidR="008F3DDE" w:rsidRPr="00D34E77">
        <w:t xml:space="preserve"> eraldab</w:t>
      </w:r>
      <w:r w:rsidR="00677789" w:rsidRPr="00D34E77">
        <w:t xml:space="preserve"> Vabariigi Valitsus</w:t>
      </w:r>
      <w:r w:rsidR="008F3DDE" w:rsidRPr="00D34E77">
        <w:t xml:space="preserve"> täiendavat toetust Nõvale ja Vormsile (erandid) kokku summas 109 629 eurot</w:t>
      </w:r>
      <w:r w:rsidR="00BD4ED7">
        <w:rPr>
          <w:rStyle w:val="Allmrkuseviide"/>
        </w:rPr>
        <w:footnoteReference w:id="4"/>
      </w:r>
      <w:r w:rsidR="008F3DDE" w:rsidRPr="00D34E77">
        <w:t>. Kui t</w:t>
      </w:r>
      <w:r w:rsidR="00CA5BDD" w:rsidRPr="00D34E77">
        <w:t>ek</w:t>
      </w:r>
      <w:r w:rsidR="008F3DDE" w:rsidRPr="00D34E77">
        <w:t xml:space="preserve">ib uus omavalitsus, siis erandlikkus geograafilises mõttes kaob (üks omavalitsus). </w:t>
      </w:r>
      <w:r w:rsidR="00677789" w:rsidRPr="00D34E77">
        <w:t>Kuid s</w:t>
      </w:r>
      <w:r w:rsidR="008F3DDE" w:rsidRPr="00D34E77">
        <w:t xml:space="preserve">amas ei tohi uuel omavalitsusel vastavalt kohaliku omavalitsuse üksuste ühinemise soodustamise seaduse § 6 lg 6 </w:t>
      </w:r>
      <w:r w:rsidR="00CA5BDD" w:rsidRPr="00D34E77">
        <w:t xml:space="preserve">alusel </w:t>
      </w:r>
      <w:r w:rsidR="008F3DDE" w:rsidRPr="00D34E77">
        <w:t>olukord halveneda.  Lõige 7 täpsustab, milline tohib olla nn</w:t>
      </w:r>
      <w:r w:rsidR="0018172E">
        <w:t xml:space="preserve"> toetuse</w:t>
      </w:r>
      <w:r w:rsidR="008F3DDE" w:rsidRPr="00D34E77">
        <w:t xml:space="preserve"> puudujääk, kuid suure omavalitsuse puhul on oht, et kõik puudujäägid mahuvad lubatud piiridesse.</w:t>
      </w:r>
      <w:r w:rsidR="003C15A8">
        <w:t xml:space="preserve"> </w:t>
      </w:r>
    </w:p>
    <w:p w:rsidR="00D02EE9" w:rsidRPr="00D34E77" w:rsidRDefault="001E376B" w:rsidP="001E376B">
      <w:r w:rsidRPr="00D34E77">
        <w:t xml:space="preserve">Õpetajate töötasu toetus on üldhariduse üks võtmeküsimus, teine, mitte vähem tähtsam on </w:t>
      </w:r>
      <w:r w:rsidR="00253FF4">
        <w:t xml:space="preserve">õpetajate </w:t>
      </w:r>
      <w:r w:rsidRPr="00D34E77">
        <w:t xml:space="preserve">töötasud ja nende alused. </w:t>
      </w:r>
      <w:hyperlink r:id="rId14" w:history="1">
        <w:r w:rsidR="00333429" w:rsidRPr="00D34E77">
          <w:rPr>
            <w:rStyle w:val="Hperlink"/>
          </w:rPr>
          <w:t>Haridustöötajate tööaeg</w:t>
        </w:r>
      </w:hyperlink>
      <w:r w:rsidR="00333429" w:rsidRPr="00D34E77">
        <w:t xml:space="preserve"> määruse § 1 lg 2 kohaselt on õpetaja tööajaks 7 tundi päevas 35 tundi seitsmepäevase ajavahemiku jooksul. Selle aja sisse peavad mahtuma kõik õpetaja tööülesanded – nii kontakttunnid, tundide ettevalmistamine, koostöö, kirjalike tööde parandamine, klassijuhatamine jms. Õpetaja võib töötada ka osalise tööajaga. Osalise tööajaga on tegemist, kui tööaja maht jääb alla 7 tunni päevas ja 35 tunni nädalas</w:t>
      </w:r>
      <w:r w:rsidR="00333429" w:rsidRPr="00D34E77">
        <w:rPr>
          <w:rStyle w:val="Allmrkuseviide"/>
        </w:rPr>
        <w:footnoteReference w:id="5"/>
      </w:r>
      <w:r w:rsidR="00333429" w:rsidRPr="00D34E77">
        <w:t xml:space="preserve">. </w:t>
      </w:r>
      <w:r w:rsidR="005D7A59" w:rsidRPr="00D34E77">
        <w:t>Kuna õpetaja tööaega on tunni a</w:t>
      </w:r>
      <w:r w:rsidR="003C15A8">
        <w:t>rvestusega keeruline hinnata</w:t>
      </w:r>
      <w:r w:rsidR="005D7A59" w:rsidRPr="00D34E77">
        <w:t>,</w:t>
      </w:r>
      <w:r w:rsidR="008450CE" w:rsidRPr="00D34E77">
        <w:t xml:space="preserve"> siis suurem osa omavalitsusi on</w:t>
      </w:r>
      <w:r w:rsidR="00D02EE9" w:rsidRPr="00D34E77">
        <w:t xml:space="preserve"> sidunud tööaja kontakttunni ja õppekavas ettenähtud tundide suhtega</w:t>
      </w:r>
      <w:r w:rsidR="005D7A59" w:rsidRPr="00D34E77">
        <w:t xml:space="preserve">. Ühe aine </w:t>
      </w:r>
      <w:r w:rsidR="008450CE" w:rsidRPr="00D34E77">
        <w:t>kontakttunnid</w:t>
      </w:r>
      <w:r w:rsidR="005D7A59" w:rsidRPr="00D34E77">
        <w:t xml:space="preserve"> tulenevad õppekavast, seega võib </w:t>
      </w:r>
      <w:r w:rsidR="008450CE" w:rsidRPr="00D34E77">
        <w:t xml:space="preserve">ühe aineõpetaja </w:t>
      </w:r>
      <w:r w:rsidR="005D7A59" w:rsidRPr="00D34E77">
        <w:t xml:space="preserve">kontakttundide arv </w:t>
      </w:r>
      <w:r w:rsidR="005D7A59" w:rsidRPr="00D50D6A">
        <w:t xml:space="preserve">olla </w:t>
      </w:r>
      <w:r w:rsidR="008450CE" w:rsidRPr="00D50D6A">
        <w:t xml:space="preserve">nädalas </w:t>
      </w:r>
      <w:r w:rsidR="00D94332">
        <w:t xml:space="preserve">näiteks </w:t>
      </w:r>
      <w:r w:rsidR="005D7A59" w:rsidRPr="00D50D6A">
        <w:t>18-2</w:t>
      </w:r>
      <w:r w:rsidR="00D50D6A" w:rsidRPr="00D50D6A">
        <w:t>4</w:t>
      </w:r>
      <w:r w:rsidR="005D7A59" w:rsidRPr="00D50D6A">
        <w:t>.</w:t>
      </w:r>
      <w:r w:rsidR="008450CE" w:rsidRPr="00D50D6A">
        <w:t xml:space="preserve"> Seega kui õpetajale on määratud õppekavast</w:t>
      </w:r>
      <w:r w:rsidR="00F80F34">
        <w:t xml:space="preserve"> tulenevalt</w:t>
      </w:r>
      <w:r w:rsidR="008450CE" w:rsidRPr="00D50D6A">
        <w:t xml:space="preserve"> 18 </w:t>
      </w:r>
      <w:r w:rsidR="005217B6" w:rsidRPr="00D50D6A">
        <w:t>kontakt</w:t>
      </w:r>
      <w:r w:rsidR="008450CE" w:rsidRPr="00D50D6A">
        <w:t>tundi ja ta teeb 18 kontakttundi, siis on tööl 1,0 ametikohaga. Samas õpetaja, kellel on õppekavast tulenevalt 2</w:t>
      </w:r>
      <w:r w:rsidR="00D50D6A" w:rsidRPr="00D50D6A">
        <w:t>4</w:t>
      </w:r>
      <w:r w:rsidR="008450CE" w:rsidRPr="00D50D6A">
        <w:t xml:space="preserve"> kontakttundi ette nähtud, aga teeb 18, siis tema koormus on </w:t>
      </w:r>
      <w:r w:rsidR="00D50D6A" w:rsidRPr="00D50D6A">
        <w:t>0,75</w:t>
      </w:r>
      <w:r w:rsidR="008450CE" w:rsidRPr="00D50D6A">
        <w:t xml:space="preserve"> ametikohta.</w:t>
      </w:r>
      <w:r w:rsidR="00253FF4" w:rsidRPr="00D50D6A">
        <w:t xml:space="preserve"> Milline võrdsus!</w:t>
      </w:r>
      <w:r w:rsidR="008450CE" w:rsidRPr="00D50D6A">
        <w:t xml:space="preserve"> </w:t>
      </w:r>
      <w:r w:rsidR="0018172E">
        <w:t>Ilmselt sellest tingituna mu</w:t>
      </w:r>
      <w:r w:rsidR="00FB523D">
        <w:t xml:space="preserve">udetigi haridustöötajate tööaeg 35 tunnile. </w:t>
      </w:r>
      <w:r w:rsidR="008450CE" w:rsidRPr="00D50D6A">
        <w:t xml:space="preserve">Läänemaa </w:t>
      </w:r>
      <w:r w:rsidR="008450CE" w:rsidRPr="00D34E77">
        <w:t>omavalitsused on lahendanud (</w:t>
      </w:r>
      <w:r w:rsidR="00B8228D" w:rsidRPr="00D34E77">
        <w:t xml:space="preserve">või </w:t>
      </w:r>
      <w:r w:rsidR="008450CE" w:rsidRPr="00D34E77">
        <w:t>lahendamata jätnud) selle küsimuse erinevalt</w:t>
      </w:r>
      <w:r w:rsidR="00B8228D" w:rsidRPr="00D34E77">
        <w:t xml:space="preserve"> (vt </w:t>
      </w:r>
      <w:r w:rsidR="00B8228D" w:rsidRPr="00D34E77">
        <w:rPr>
          <w:i/>
          <w:sz w:val="20"/>
        </w:rPr>
        <w:fldChar w:fldCharType="begin"/>
      </w:r>
      <w:r w:rsidR="00B8228D" w:rsidRPr="00D34E77">
        <w:rPr>
          <w:i/>
          <w:sz w:val="20"/>
        </w:rPr>
        <w:instrText xml:space="preserve"> REF _Ref442349908 \h  \* MERGEFORMAT </w:instrText>
      </w:r>
      <w:r w:rsidR="00B8228D" w:rsidRPr="00D34E77">
        <w:rPr>
          <w:i/>
          <w:sz w:val="20"/>
        </w:rPr>
      </w:r>
      <w:r w:rsidR="00B8228D" w:rsidRPr="00D34E77">
        <w:rPr>
          <w:i/>
          <w:sz w:val="20"/>
        </w:rPr>
        <w:fldChar w:fldCharType="separate"/>
      </w:r>
      <w:r w:rsidR="002B4F6C" w:rsidRPr="002B4F6C">
        <w:rPr>
          <w:i/>
          <w:sz w:val="20"/>
        </w:rPr>
        <w:t xml:space="preserve">Tabel </w:t>
      </w:r>
      <w:r w:rsidR="002B4F6C" w:rsidRPr="002B4F6C">
        <w:rPr>
          <w:i/>
          <w:noProof/>
          <w:sz w:val="20"/>
        </w:rPr>
        <w:t>13</w:t>
      </w:r>
      <w:r w:rsidR="002B4F6C" w:rsidRPr="002B4F6C">
        <w:rPr>
          <w:i/>
          <w:sz w:val="20"/>
        </w:rPr>
        <w:t>. Läänemaa õpetajate normtunnid, töötasu ja klassijuhataja tasu</w:t>
      </w:r>
      <w:r w:rsidR="00B8228D" w:rsidRPr="00D34E77">
        <w:rPr>
          <w:i/>
          <w:sz w:val="20"/>
        </w:rPr>
        <w:fldChar w:fldCharType="end"/>
      </w:r>
      <w:r w:rsidR="00B8228D" w:rsidRPr="00D34E77">
        <w:t>). Lääne-Nigula valla moodustamise tagajärjel tekkis vajadus ühtlustada aluspõhimõtted, aluseks võeti parim praktika Oru Kooli näitel. Seal oli ametikoha suuruse aluseks 21 kontakttundi nagu võtab Haridus- ja Teadusministeerium õp</w:t>
      </w:r>
      <w:r w:rsidR="00FB523D">
        <w:t>etaja töötasu arvestuse aluseks</w:t>
      </w:r>
      <w:r w:rsidR="005079E9" w:rsidRPr="00D34E77">
        <w:t>.</w:t>
      </w:r>
      <w:r w:rsidR="005217B6" w:rsidRPr="00D34E77">
        <w:t xml:space="preserve"> Lääne-Nigula valla näitel tõi ühe aasta ühtlustamine (22 normtunnile) kaasa 1,5 õpetaja ametikoha suurenemise (aastane kulu 2</w:t>
      </w:r>
      <w:r w:rsidR="00FB523D">
        <w:t>3 072 €). Milline kulu kaasneb</w:t>
      </w:r>
      <w:r w:rsidR="005217B6" w:rsidRPr="00D34E77">
        <w:t xml:space="preserve"> kogu Läänemaa ühtlustamisel on keeruline hinnata.</w:t>
      </w:r>
      <w:r w:rsidR="005079E9" w:rsidRPr="00D34E77">
        <w:t xml:space="preserve"> </w:t>
      </w:r>
      <w:r w:rsidR="00D02EE9" w:rsidRPr="00D34E77">
        <w:t>Lisaks tuleb arvestada õpetaja töötasu alammäära pideva tõusuga, mis toob kaasa täiendava kulu.</w:t>
      </w:r>
    </w:p>
    <w:p w:rsidR="00572DCD" w:rsidRPr="00D34E77" w:rsidRDefault="005217B6" w:rsidP="001E376B">
      <w:r w:rsidRPr="00D34E77">
        <w:t>Peale tavapärase töötasu maksavad omavalitsused õpetajatele klassijuhataja tasu</w:t>
      </w:r>
      <w:r w:rsidR="00D02EE9" w:rsidRPr="00D34E77">
        <w:t xml:space="preserve"> (ei ole ametikoha sees)</w:t>
      </w:r>
      <w:r w:rsidRPr="00D34E77">
        <w:t>. Enamus</w:t>
      </w:r>
      <w:r w:rsidR="000339B4">
        <w:t xml:space="preserve"> omavalitsusi</w:t>
      </w:r>
      <w:r w:rsidRPr="00D34E77">
        <w:t xml:space="preserve"> läheneb klassijuhataja tasule protsentuaalselt, aga on ka määratud konkreetne su</w:t>
      </w:r>
      <w:r w:rsidR="005079E9" w:rsidRPr="00D34E77">
        <w:t xml:space="preserve">mma või lapse tasu. </w:t>
      </w:r>
      <w:r w:rsidR="00D02EE9" w:rsidRPr="00D34E77">
        <w:t>Milline nendest erinevatest variantidest on p</w:t>
      </w:r>
      <w:r w:rsidR="000339B4">
        <w:t>arim praktika ja milline</w:t>
      </w:r>
      <w:r w:rsidR="00D02EE9" w:rsidRPr="00D34E77">
        <w:t xml:space="preserve"> kulu</w:t>
      </w:r>
      <w:r w:rsidR="000339B4">
        <w:t xml:space="preserve"> kaasneb</w:t>
      </w:r>
      <w:r w:rsidR="00D02EE9" w:rsidRPr="00D34E77">
        <w:t xml:space="preserve"> ühtlustamisel on keeruline hinnata.</w:t>
      </w:r>
    </w:p>
    <w:p w:rsidR="00253FF4" w:rsidRDefault="00572DCD" w:rsidP="001E376B">
      <w:r w:rsidRPr="00253FF4">
        <w:t xml:space="preserve">Hetkel on </w:t>
      </w:r>
      <w:r w:rsidR="00F80F34">
        <w:t xml:space="preserve">Vabariigi Valitsuse poolt </w:t>
      </w:r>
      <w:r w:rsidRPr="00253FF4">
        <w:t xml:space="preserve">omavalitsustele eraldatavad õpetajate töötasu toetused </w:t>
      </w:r>
      <w:r w:rsidR="00D50D6A">
        <w:t xml:space="preserve">ühe õpetaja ametikoha kohta </w:t>
      </w:r>
      <w:r w:rsidRPr="00253FF4">
        <w:t xml:space="preserve">ning sellest tulenevalt õpetajatele makstavad töötasud omavalitsuste lõikes </w:t>
      </w:r>
      <w:r w:rsidR="00F80F34">
        <w:t xml:space="preserve">üsna </w:t>
      </w:r>
      <w:r w:rsidRPr="00253FF4">
        <w:t>erinevad</w:t>
      </w:r>
      <w:r w:rsidR="00F80F34">
        <w:t xml:space="preserve"> (vt </w:t>
      </w:r>
      <w:r w:rsidR="00F80F34" w:rsidRPr="00F80F34">
        <w:rPr>
          <w:i/>
          <w:sz w:val="20"/>
        </w:rPr>
        <w:fldChar w:fldCharType="begin"/>
      </w:r>
      <w:r w:rsidR="00F80F34" w:rsidRPr="00F80F34">
        <w:rPr>
          <w:i/>
          <w:sz w:val="20"/>
        </w:rPr>
        <w:instrText xml:space="preserve"> REF _Ref442856533 \h  \* MERGEFORMAT </w:instrText>
      </w:r>
      <w:r w:rsidR="00F80F34" w:rsidRPr="00F80F34">
        <w:rPr>
          <w:i/>
          <w:sz w:val="20"/>
        </w:rPr>
      </w:r>
      <w:r w:rsidR="00F80F34" w:rsidRPr="00F80F34">
        <w:rPr>
          <w:i/>
          <w:sz w:val="20"/>
        </w:rPr>
        <w:fldChar w:fldCharType="separate"/>
      </w:r>
      <w:r w:rsidR="002B4F6C" w:rsidRPr="002B4F6C">
        <w:rPr>
          <w:i/>
          <w:sz w:val="20"/>
        </w:rPr>
        <w:t xml:space="preserve">Tabel </w:t>
      </w:r>
      <w:r w:rsidR="002B4F6C" w:rsidRPr="002B4F6C">
        <w:rPr>
          <w:i/>
          <w:noProof/>
          <w:sz w:val="20"/>
        </w:rPr>
        <w:t>14</w:t>
      </w:r>
      <w:r w:rsidR="002B4F6C" w:rsidRPr="002B4F6C">
        <w:rPr>
          <w:i/>
          <w:sz w:val="20"/>
        </w:rPr>
        <w:t>. Läänemaa munitsipaalkoolid, laste arv, õpetajate arv, õpetajate keskmine töötasu ja eraldatud töötasu</w:t>
      </w:r>
      <w:r w:rsidR="00F80F34" w:rsidRPr="00F80F34">
        <w:rPr>
          <w:i/>
          <w:sz w:val="20"/>
        </w:rPr>
        <w:fldChar w:fldCharType="end"/>
      </w:r>
      <w:r w:rsidR="00F80F34">
        <w:t>)</w:t>
      </w:r>
      <w:r w:rsidRPr="00253FF4">
        <w:t xml:space="preserve">. </w:t>
      </w:r>
      <w:r w:rsidR="00F80F34">
        <w:t xml:space="preserve">Ühtses vallas tuleks töötasud esmalt ühtlustada, kuid </w:t>
      </w:r>
      <w:r w:rsidRPr="00253FF4">
        <w:t xml:space="preserve">milline kulu </w:t>
      </w:r>
      <w:r w:rsidRPr="00253FF4">
        <w:lastRenderedPageBreak/>
        <w:t xml:space="preserve">tekib </w:t>
      </w:r>
      <w:r w:rsidR="00760C7E">
        <w:t xml:space="preserve">õpetajate töötasu ühtlustamisel </w:t>
      </w:r>
      <w:r w:rsidRPr="00253FF4">
        <w:t>parima praktika alusel</w:t>
      </w:r>
      <w:r w:rsidR="007B066E">
        <w:t>?</w:t>
      </w:r>
      <w:r w:rsidRPr="00253FF4">
        <w:t xml:space="preserve"> Võttes aluseks </w:t>
      </w:r>
      <w:hyperlink r:id="rId15" w:history="1">
        <w:r w:rsidRPr="00253FF4">
          <w:rPr>
            <w:rStyle w:val="Hperlink"/>
            <w:color w:val="auto"/>
          </w:rPr>
          <w:t>www.haridussilm.ee</w:t>
        </w:r>
      </w:hyperlink>
      <w:r w:rsidRPr="00253FF4">
        <w:t xml:space="preserve"> info Läänemaa õpetajate töötasude kohta, siis kõrgemat töötasu saavad </w:t>
      </w:r>
      <w:r w:rsidR="00D50D6A">
        <w:t xml:space="preserve">31.10.2015. aasta seisuga </w:t>
      </w:r>
      <w:r w:rsidRPr="00253FF4">
        <w:t xml:space="preserve">Noarootsi õpetajad, keskmiselt 1 162 eurot kuus. </w:t>
      </w:r>
      <w:r w:rsidR="00D54E4A">
        <w:t xml:space="preserve">Kui kõik Läänemaa õpetajad saaksid keskmiselt 1 162 </w:t>
      </w:r>
      <w:r w:rsidR="00815AD7">
        <w:t>eurot ning</w:t>
      </w:r>
      <w:r w:rsidR="00D54E4A">
        <w:t xml:space="preserve"> võttes aluseks 2015.</w:t>
      </w:r>
      <w:r w:rsidR="008656B5">
        <w:t xml:space="preserve"> </w:t>
      </w:r>
      <w:r w:rsidR="00D54E4A">
        <w:t xml:space="preserve">aasta omavalitsuste õpetajate keskmised töötasud, ametikohtade arv ja </w:t>
      </w:r>
      <w:r w:rsidR="00815AD7">
        <w:t>2015. aasta arvestuslik töötasu</w:t>
      </w:r>
      <w:r w:rsidR="00D54E4A">
        <w:t>fond</w:t>
      </w:r>
      <w:r w:rsidR="00815AD7">
        <w:t>i</w:t>
      </w:r>
      <w:r w:rsidR="00D54E4A">
        <w:t xml:space="preserve"> (omavalitsuste lõikes), siis ühtlustamiskulu on </w:t>
      </w:r>
      <w:r w:rsidR="00406F4B">
        <w:t xml:space="preserve">ca </w:t>
      </w:r>
      <w:r w:rsidR="008656B5">
        <w:rPr>
          <w:u w:val="single"/>
        </w:rPr>
        <w:t>494 000</w:t>
      </w:r>
      <w:r w:rsidR="00D54E4A">
        <w:t xml:space="preserve"> eurot. Siinjuures ei ole arvestatud asjaolu, et osad omavalitsused maksavad riigi poolt eraldatud toetusele </w:t>
      </w:r>
      <w:r w:rsidR="002622A8">
        <w:t xml:space="preserve">täiendavalt </w:t>
      </w:r>
      <w:r w:rsidR="00D54E4A">
        <w:t xml:space="preserve">juurde (Haapsalu +45 tuhat, </w:t>
      </w:r>
      <w:r w:rsidR="00231CFF">
        <w:rPr>
          <w:noProof/>
          <w:lang w:eastAsia="et-EE"/>
        </w:rPr>
        <mc:AlternateContent>
          <mc:Choice Requires="wps">
            <w:drawing>
              <wp:anchor distT="91440" distB="91440" distL="137160" distR="137160" simplePos="0" relativeHeight="251666432" behindDoc="0" locked="0" layoutInCell="0" allowOverlap="1" wp14:anchorId="43F5442A" wp14:editId="3344CA1D">
                <wp:simplePos x="0" y="0"/>
                <wp:positionH relativeFrom="margin">
                  <wp:posOffset>2172970</wp:posOffset>
                </wp:positionH>
                <wp:positionV relativeFrom="margin">
                  <wp:posOffset>1385570</wp:posOffset>
                </wp:positionV>
                <wp:extent cx="1330325" cy="5751830"/>
                <wp:effectExtent l="0" t="952" r="21272" b="21273"/>
                <wp:wrapTopAndBottom/>
                <wp:docPr id="6" name="Automaatkujund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30325" cy="5751830"/>
                        </a:xfrm>
                        <a:prstGeom prst="roundRect">
                          <a:avLst>
                            <a:gd name="adj" fmla="val 13032"/>
                          </a:avLst>
                        </a:prstGeom>
                        <a:solidFill>
                          <a:schemeClr val="accent1">
                            <a:lumMod val="40000"/>
                            <a:lumOff val="60000"/>
                          </a:schemeClr>
                        </a:solidFill>
                        <a:ln>
                          <a:solidFill>
                            <a:schemeClr val="accent1">
                              <a:lumMod val="50000"/>
                            </a:schemeClr>
                          </a:solidFill>
                        </a:ln>
                        <a:extLst/>
                      </wps:spPr>
                      <wps:txbx>
                        <w:txbxContent>
                          <w:p w:rsidR="00135952" w:rsidRDefault="00135952" w:rsidP="00713FB8">
                            <w:pPr>
                              <w:pStyle w:val="Loendilik"/>
                              <w:numPr>
                                <w:ilvl w:val="0"/>
                                <w:numId w:val="5"/>
                              </w:numPr>
                              <w:rPr>
                                <w:rFonts w:eastAsiaTheme="majorEastAsia" w:cs="Times New Roman"/>
                                <w:iCs/>
                                <w:szCs w:val="24"/>
                              </w:rPr>
                            </w:pPr>
                            <w:r>
                              <w:rPr>
                                <w:rFonts w:eastAsiaTheme="majorEastAsia" w:cs="Times New Roman"/>
                                <w:iCs/>
                                <w:szCs w:val="24"/>
                              </w:rPr>
                              <w:t>Liitunud omavalitsuste põhikooli õpetajate töötasutoetuse suurus sõltub edaspidi riigi määratud koefitsiendist, miinimum koefitsient kogu Läänemaal peaks olema 1,403 ning Põhja-Läänemaal 1,709.</w:t>
                            </w:r>
                          </w:p>
                          <w:p w:rsidR="00135952" w:rsidRPr="00713FB8" w:rsidRDefault="00135952" w:rsidP="00713FB8">
                            <w:pPr>
                              <w:pStyle w:val="Loendilik"/>
                              <w:numPr>
                                <w:ilvl w:val="0"/>
                                <w:numId w:val="5"/>
                              </w:numPr>
                              <w:rPr>
                                <w:rFonts w:eastAsiaTheme="majorEastAsia" w:cs="Times New Roman"/>
                                <w:iCs/>
                                <w:szCs w:val="24"/>
                              </w:rPr>
                            </w:pPr>
                            <w:r>
                              <w:rPr>
                                <w:rFonts w:eastAsiaTheme="majorEastAsia" w:cs="Times New Roman"/>
                                <w:iCs/>
                                <w:szCs w:val="24"/>
                              </w:rPr>
                              <w:t>Õpetajate töötasu ühtlustamine kõrgeima keskmise töötasu kohaselt maksab Läänemaal hinnanguliselt minimaalselt 447 000 eurot, Põhja-Läänemaal 160 000 eurot.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3F5442A" id="_x0000_s1030" style="position:absolute;left:0;text-align:left;margin-left:171.1pt;margin-top:109.1pt;width:104.75pt;height:452.9pt;rotation:90;z-index:25166643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" o:allowincell="f" fillcolor="#bdd6ee [1300]" strokecolor="#1f4d78 [1604]">
                <v:textbox>
                  <w:txbxContent>
                    <w:p w:rsidR="00135952" w:rsidRDefault="00135952" w:rsidP="00713FB8">
                      <w:pPr>
                        <w:pStyle w:val="Loendilik"/>
                        <w:numPr>
                          <w:ilvl w:val="0"/>
                          <w:numId w:val="5"/>
                        </w:numPr>
                        <w:rPr>
                          <w:rFonts w:eastAsiaTheme="majorEastAsia" w:cs="Times New Roman"/>
                          <w:iCs/>
                          <w:szCs w:val="24"/>
                        </w:rPr>
                      </w:pPr>
                      <w:r>
                        <w:rPr>
                          <w:rFonts w:eastAsiaTheme="majorEastAsia" w:cs="Times New Roman"/>
                          <w:iCs/>
                          <w:szCs w:val="24"/>
                        </w:rPr>
                        <w:t>Liitunud omavalitsuste põhikooli õpetajate töötasutoetuse suurus sõltub edaspidi riigi määratud koefitsiendist, miinimum koefitsient kogu Läänemaal peaks olema 1,403 ning Põhja-Läänemaal 1,709.</w:t>
                      </w:r>
                    </w:p>
                    <w:p w:rsidR="00135952" w:rsidRPr="00713FB8" w:rsidRDefault="00135952" w:rsidP="00713FB8">
                      <w:pPr>
                        <w:pStyle w:val="Loendilik"/>
                        <w:numPr>
                          <w:ilvl w:val="0"/>
                          <w:numId w:val="5"/>
                        </w:numPr>
                        <w:rPr>
                          <w:rFonts w:eastAsiaTheme="majorEastAsia" w:cs="Times New Roman"/>
                          <w:iCs/>
                          <w:szCs w:val="24"/>
                        </w:rPr>
                      </w:pPr>
                      <w:r>
                        <w:rPr>
                          <w:rFonts w:eastAsiaTheme="majorEastAsia" w:cs="Times New Roman"/>
                          <w:iCs/>
                          <w:szCs w:val="24"/>
                        </w:rPr>
                        <w:t>Õpetajate töötasu ühtlustamine kõrgeima keskmise töötasu kohaselt maksab Läänemaal hinnanguliselt minimaalselt 447 000 eurot, Põhja-Läänemaal 160 000 eurot.</w:t>
                      </w:r>
                    </w:p>
                  </w:txbxContent>
                </v:textbox>
                <w10:wrap type="topAndBottom" anchorx="margin" anchory="margin"/>
              </v:roundrect>
            </w:pict>
          </mc:Fallback>
        </mc:AlternateContent>
      </w:r>
      <w:r w:rsidR="00D54E4A">
        <w:t>Kullamaa +3,4 tuhat, Lääne-Nigula +70 tuhat, Ridala +40 tuhat, Vormsi +16 tuhat)</w:t>
      </w:r>
      <w:r w:rsidR="000339B4">
        <w:t xml:space="preserve"> kokku </w:t>
      </w:r>
      <w:r w:rsidR="008656B5">
        <w:t>üle 170 000 euro</w:t>
      </w:r>
      <w:r w:rsidR="00D54E4A">
        <w:t xml:space="preserve">. </w:t>
      </w:r>
      <w:r w:rsidR="00406F4B">
        <w:t>Kui võtta aluseks 2016. aasta õpetajate töötasutoetused, õpetajate ametikohtade arv</w:t>
      </w:r>
      <w:r w:rsidR="00815AD7">
        <w:t>u</w:t>
      </w:r>
      <w:r w:rsidR="00406F4B">
        <w:t xml:space="preserve"> ning tuletatud keskmise töötasu, siis ühtlustamine 1 162 eurole läheks maksma ca </w:t>
      </w:r>
      <w:r w:rsidR="00406F4B" w:rsidRPr="00406F4B">
        <w:rPr>
          <w:u w:val="single"/>
        </w:rPr>
        <w:t>447 000</w:t>
      </w:r>
      <w:r w:rsidR="00406F4B">
        <w:t xml:space="preserve"> eurot</w:t>
      </w:r>
      <w:r w:rsidRPr="00253FF4">
        <w:t xml:space="preserve">. </w:t>
      </w:r>
      <w:r w:rsidR="008656B5">
        <w:t xml:space="preserve">Summa väheneb, kuna 2016. aastal eraldatakse toetust õpetajate töötasu alammäära tõusust enam. </w:t>
      </w:r>
      <w:r w:rsidRPr="00253FF4">
        <w:t xml:space="preserve">Kui </w:t>
      </w:r>
      <w:r w:rsidR="008656B5">
        <w:t xml:space="preserve">aga </w:t>
      </w:r>
      <w:r w:rsidRPr="00253FF4">
        <w:t xml:space="preserve">võtta aluseks Läänemaa keskmine õpetaja töötasu (1 096 €), siis ühtlustamine nendes omavalitsustes, kus </w:t>
      </w:r>
      <w:r w:rsidR="002E173F" w:rsidRPr="00253FF4">
        <w:t>hetkel on madalam</w:t>
      </w:r>
      <w:r w:rsidR="00F26792">
        <w:t xml:space="preserve"> töötasu</w:t>
      </w:r>
      <w:r w:rsidR="00504CC7">
        <w:t>, oleks</w:t>
      </w:r>
      <w:r w:rsidR="002E173F" w:rsidRPr="00253FF4">
        <w:t xml:space="preserve"> täie</w:t>
      </w:r>
      <w:r w:rsidR="00504CC7">
        <w:t>ndav kulu ühendomavalitsusele</w:t>
      </w:r>
      <w:r w:rsidR="002E173F" w:rsidRPr="00253FF4">
        <w:t xml:space="preserve"> ca </w:t>
      </w:r>
      <w:r w:rsidR="002E173F" w:rsidRPr="00406F4B">
        <w:rPr>
          <w:u w:val="single"/>
        </w:rPr>
        <w:t>223 000</w:t>
      </w:r>
      <w:r w:rsidR="002E173F" w:rsidRPr="00253FF4">
        <w:t xml:space="preserve"> eurot.</w:t>
      </w:r>
    </w:p>
    <w:p w:rsidR="002622A8" w:rsidRDefault="000339B4" w:rsidP="001E376B">
      <w:r>
        <w:t>A</w:t>
      </w:r>
      <w:r w:rsidR="002622A8">
        <w:t>nalüüs</w:t>
      </w:r>
      <w:r w:rsidR="00504CC7">
        <w:t>ides</w:t>
      </w:r>
      <w:r w:rsidR="002622A8">
        <w:t xml:space="preserve"> ainult Põhja-Läänemaa osa</w:t>
      </w:r>
      <w:r>
        <w:t>,</w:t>
      </w:r>
      <w:r w:rsidR="002622A8">
        <w:t xml:space="preserve"> siis </w:t>
      </w:r>
      <w:r w:rsidR="00504CC7">
        <w:t xml:space="preserve">ühendamisel oleks </w:t>
      </w:r>
      <w:r w:rsidR="002622A8">
        <w:t xml:space="preserve">põhikooli õpetajate töötasu toetuse kaalutud </w:t>
      </w:r>
      <w:r w:rsidR="00504CC7">
        <w:t>koefitsient</w:t>
      </w:r>
      <w:r w:rsidR="002622A8">
        <w:t xml:space="preserve"> 1,904 ning see a</w:t>
      </w:r>
      <w:r w:rsidR="00504CC7">
        <w:t>nnaks omavalitsusele täiendavat toetust</w:t>
      </w:r>
      <w:r w:rsidR="002622A8">
        <w:t xml:space="preserve"> 144 507 eurot (sh pole arvestatud Nõva geograafilise erisuse täiendava toetuse välja jätmist</w:t>
      </w:r>
      <w:r w:rsidR="00504CC7">
        <w:t>!</w:t>
      </w:r>
      <w:r w:rsidR="002622A8">
        <w:t xml:space="preserve">). Et toetusfond jääks samale tasemele, siis peaks uus koefitsient jääma vähemalt 1,70942053. </w:t>
      </w:r>
      <w:r w:rsidR="00C8217F">
        <w:t xml:space="preserve">Õpetajate töötasu ühtlustamine Põhja-Läänemaal läheks maksma ca </w:t>
      </w:r>
      <w:r w:rsidR="00C8217F" w:rsidRPr="00713FB8">
        <w:rPr>
          <w:u w:val="single"/>
        </w:rPr>
        <w:t>160 000</w:t>
      </w:r>
      <w:r w:rsidR="00C8217F">
        <w:t xml:space="preserve"> eurot.</w:t>
      </w:r>
      <w:r w:rsidR="002622A8">
        <w:t xml:space="preserve"> </w:t>
      </w:r>
    </w:p>
    <w:p w:rsidR="00406F4B" w:rsidRDefault="00406F4B" w:rsidP="00713FB8">
      <w:pPr>
        <w:jc w:val="center"/>
      </w:pPr>
    </w:p>
    <w:p w:rsidR="00A25D66" w:rsidRPr="00253FF4" w:rsidRDefault="00A25D66" w:rsidP="00713FB8">
      <w:pPr>
        <w:jc w:val="center"/>
      </w:pPr>
    </w:p>
    <w:p w:rsidR="00407790" w:rsidRPr="00D34E77" w:rsidRDefault="00407790" w:rsidP="00407790">
      <w:pPr>
        <w:pStyle w:val="Pealkiri1"/>
      </w:pPr>
      <w:bookmarkStart w:id="7" w:name="_Toc443035794"/>
      <w:r w:rsidRPr="00D34E77">
        <w:t>Töötasud teistes valdkondades</w:t>
      </w:r>
      <w:bookmarkEnd w:id="7"/>
    </w:p>
    <w:p w:rsidR="00407790" w:rsidRPr="00D34E77" w:rsidRDefault="00407790" w:rsidP="00407790"/>
    <w:p w:rsidR="00253FF4" w:rsidRDefault="00D55D8E" w:rsidP="00407790">
      <w:r w:rsidRPr="00253FF4">
        <w:t>Peale lasteaedade ja koolide</w:t>
      </w:r>
      <w:r w:rsidR="00D31AEE" w:rsidRPr="00253FF4">
        <w:t xml:space="preserve"> õpetajate</w:t>
      </w:r>
      <w:r w:rsidRPr="00253FF4">
        <w:t xml:space="preserve"> on omavalitsustel </w:t>
      </w:r>
      <w:r w:rsidR="00BB1AFF" w:rsidRPr="00253FF4">
        <w:t>teisigi</w:t>
      </w:r>
      <w:r w:rsidR="00D31AEE" w:rsidRPr="00253FF4">
        <w:t xml:space="preserve"> töötajaid</w:t>
      </w:r>
      <w:r w:rsidR="001131ED">
        <w:t xml:space="preserve"> (sh valla või linna struktuuris)</w:t>
      </w:r>
      <w:r w:rsidR="00D31AEE" w:rsidRPr="00253FF4">
        <w:t xml:space="preserve"> ning</w:t>
      </w:r>
      <w:r w:rsidR="00BB1AFF" w:rsidRPr="00253FF4">
        <w:t xml:space="preserve"> </w:t>
      </w:r>
      <w:r w:rsidR="005D01FD">
        <w:t xml:space="preserve">hallatavaid asutusi </w:t>
      </w:r>
      <w:r w:rsidR="00BB1AFF" w:rsidRPr="00253FF4">
        <w:t>nagu raamatukogud, hooldekodud, noortekeskused, rahva- ja kultuurimajad jne. Pole mõeldav, et ühes vallas ühesugustel ametikohtadel töötavad isikud saavad erinevaid töötasusid (suurem</w:t>
      </w:r>
      <w:r w:rsidR="001F5D3E">
        <w:t>alt</w:t>
      </w:r>
      <w:r w:rsidR="00BB1AFF" w:rsidRPr="00253FF4">
        <w:t xml:space="preserve"> jaolt). </w:t>
      </w:r>
      <w:r w:rsidR="001131ED">
        <w:t>Näiteks r</w:t>
      </w:r>
      <w:r w:rsidR="00BB1AFF" w:rsidRPr="00253FF4">
        <w:t>aamatukogusid on Läänemaal statisti</w:t>
      </w:r>
      <w:r w:rsidR="00504CC7">
        <w:t>kaameti andmete kohaselt 23,</w:t>
      </w:r>
      <w:r w:rsidR="001F5D3E">
        <w:t xml:space="preserve"> </w:t>
      </w:r>
      <w:r w:rsidR="00504CC7">
        <w:t xml:space="preserve">töötajate töötasud ulatuvad </w:t>
      </w:r>
      <w:r w:rsidR="00F26792">
        <w:t xml:space="preserve"> 500</w:t>
      </w:r>
      <w:r w:rsidR="00BB36BF" w:rsidRPr="00253FF4">
        <w:t xml:space="preserve"> eurost kuni üle 800 euroni. </w:t>
      </w:r>
      <w:r w:rsidR="009F73D8" w:rsidRPr="00253FF4">
        <w:t>Noortekeskuste filiaale on 12, töötasu vahe</w:t>
      </w:r>
      <w:r w:rsidR="001F5D3E">
        <w:t>mik jääb</w:t>
      </w:r>
      <w:r w:rsidR="00F26792">
        <w:t xml:space="preserve"> 440 eurost kuni üle 800 euroni</w:t>
      </w:r>
      <w:r w:rsidR="001F5D3E">
        <w:t>. Ku</w:t>
      </w:r>
      <w:r w:rsidR="00996AFB" w:rsidRPr="00253FF4">
        <w:t>i</w:t>
      </w:r>
      <w:r w:rsidR="009F73D8" w:rsidRPr="00253FF4">
        <w:t xml:space="preserve"> palju on tegelikult hallatavaid asutusi</w:t>
      </w:r>
      <w:r w:rsidR="006F50D7" w:rsidRPr="00253FF4">
        <w:t xml:space="preserve">, </w:t>
      </w:r>
      <w:r w:rsidR="00F26792">
        <w:t>milline on</w:t>
      </w:r>
      <w:r w:rsidR="006F50D7" w:rsidRPr="00253FF4">
        <w:t xml:space="preserve"> </w:t>
      </w:r>
      <w:r w:rsidR="000339B4">
        <w:t xml:space="preserve">kõikide </w:t>
      </w:r>
      <w:r w:rsidR="006F50D7" w:rsidRPr="00253FF4">
        <w:t>ametikohtade arv</w:t>
      </w:r>
      <w:r w:rsidR="001131ED">
        <w:t xml:space="preserve"> ja</w:t>
      </w:r>
      <w:r w:rsidR="006F50D7" w:rsidRPr="00253FF4">
        <w:t xml:space="preserve"> </w:t>
      </w:r>
      <w:r w:rsidR="001131ED">
        <w:t>töötasu suurused</w:t>
      </w:r>
      <w:r w:rsidR="00996AFB" w:rsidRPr="00253FF4">
        <w:t>, see info hetkel puudub</w:t>
      </w:r>
      <w:r w:rsidR="0042330C" w:rsidRPr="00253FF4">
        <w:t xml:space="preserve">. Ühinemisläbirääkimiste edenedes </w:t>
      </w:r>
      <w:r w:rsidR="00996AFB" w:rsidRPr="00253FF4">
        <w:t>on võimalik teha juba konkreetsemaid arvutusi, mis toob kaasa hallatavate asutuste töötasude ühtlustamine.</w:t>
      </w:r>
    </w:p>
    <w:p w:rsidR="00A25D66" w:rsidRDefault="00A25D66" w:rsidP="00407790"/>
    <w:p w:rsidR="00A25D66" w:rsidRDefault="00A25D66" w:rsidP="00407790"/>
    <w:p w:rsidR="00A25D66" w:rsidRPr="004523FB" w:rsidRDefault="00A25D66" w:rsidP="00407790"/>
    <w:p w:rsidR="00CB1DDC" w:rsidRPr="00D34E77" w:rsidRDefault="00CB1DDC" w:rsidP="00CB1DDC">
      <w:pPr>
        <w:pStyle w:val="Pealkiri1"/>
      </w:pPr>
      <w:bookmarkStart w:id="8" w:name="_Toc443035795"/>
      <w:r w:rsidRPr="00D34E77">
        <w:lastRenderedPageBreak/>
        <w:t>Sotsiaaltoetused</w:t>
      </w:r>
      <w:bookmarkEnd w:id="8"/>
    </w:p>
    <w:p w:rsidR="001E376B" w:rsidRPr="00D34E77" w:rsidRDefault="001E376B" w:rsidP="001E376B"/>
    <w:p w:rsidR="008F395D" w:rsidRPr="00D34E77" w:rsidRDefault="008F395D" w:rsidP="009F73D8">
      <w:r w:rsidRPr="00D34E77">
        <w:t>Peamised sissetulekust mittesõltuvad sotsiaaltoetused on sünni, -surma- ja kooliminekutoetus. Läänemaal ulatuvad sünnitoetused  130 eurolt 512 euroni, keskmine Läänemaa sünnitoetus on 334 eurot</w:t>
      </w:r>
      <w:r w:rsidR="003A5DB8">
        <w:t xml:space="preserve"> (vt </w:t>
      </w:r>
      <w:r w:rsidR="003A5DB8">
        <w:fldChar w:fldCharType="begin"/>
      </w:r>
      <w:r w:rsidR="003A5DB8">
        <w:instrText xml:space="preserve"> REF _Ref442980941 \h  \* MERGEFORMAT </w:instrText>
      </w:r>
      <w:r w:rsidR="003A5DB8">
        <w:fldChar w:fldCharType="separate"/>
      </w:r>
      <w:r w:rsidR="002B4F6C" w:rsidRPr="002B4F6C">
        <w:rPr>
          <w:i/>
          <w:sz w:val="20"/>
        </w:rPr>
        <w:t xml:space="preserve">Tabel </w:t>
      </w:r>
      <w:r w:rsidR="002B4F6C" w:rsidRPr="002B4F6C">
        <w:rPr>
          <w:i/>
          <w:noProof/>
          <w:sz w:val="20"/>
        </w:rPr>
        <w:t>15</w:t>
      </w:r>
      <w:r w:rsidR="002B4F6C" w:rsidRPr="002B4F6C">
        <w:rPr>
          <w:i/>
          <w:sz w:val="20"/>
        </w:rPr>
        <w:t>. Läänemaa peamised</w:t>
      </w:r>
      <w:r w:rsidR="002B4F6C" w:rsidRPr="002B4F6C">
        <w:rPr>
          <w:i/>
          <w:sz w:val="20"/>
          <w:szCs w:val="20"/>
        </w:rPr>
        <w:t xml:space="preserve"> sissetulekust mittesõltuvad sotsiaaltoetused</w:t>
      </w:r>
      <w:r w:rsidR="003A5DB8">
        <w:fldChar w:fldCharType="end"/>
      </w:r>
      <w:r w:rsidR="003A5DB8">
        <w:t>)</w:t>
      </w:r>
      <w:r w:rsidRPr="00D34E77">
        <w:t>. Kui kogu Läänemaa sünnitoetus ühtlustatakse kõrgeima määra alusel, siis täiendav kulu ühendvallal</w:t>
      </w:r>
      <w:r w:rsidR="004D5256" w:rsidRPr="00D34E77">
        <w:t>ale</w:t>
      </w:r>
      <w:r w:rsidR="005D782B">
        <w:t xml:space="preserve"> on hinnanguliselt 37 000 eurot, Põhja-Läänemaal 12 000 eurot.</w:t>
      </w:r>
    </w:p>
    <w:p w:rsidR="008F395D" w:rsidRPr="00D34E77" w:rsidRDefault="008F395D" w:rsidP="009F73D8">
      <w:r w:rsidRPr="00D34E77">
        <w:t>Matusetoetuse  piirmäärad jäävad Läänemaal 50 eurost kuni 270 euroni</w:t>
      </w:r>
      <w:r w:rsidR="001F5D3E">
        <w:t xml:space="preserve">, </w:t>
      </w:r>
      <w:r w:rsidRPr="00D34E77">
        <w:t>Kullamaal makstakse matusetoetust hoopiski vajaduspõhiselt. Keskmine Läänemaa matusetoetus on 142 eurot. Ühtlustades matusetoetuse kõrgeima piirmäära kohaselt on täiendav kulu ühendvall</w:t>
      </w:r>
      <w:r w:rsidR="005D782B">
        <w:t>ale hinnanguliselt 49 000 eurot, Põhja-Läänemaal 16 000 eurot.</w:t>
      </w:r>
    </w:p>
    <w:p w:rsidR="004D5256" w:rsidRPr="00D34E77" w:rsidRDefault="00493140" w:rsidP="009F73D8">
      <w:r w:rsidRPr="00D34E77">
        <w:t>Koolimineku toetuse suurused Läänemaal</w:t>
      </w:r>
      <w:r w:rsidR="007F1BCD" w:rsidRPr="00D34E77">
        <w:t xml:space="preserve"> omavalitsuste lõikes jäävad 35 euro</w:t>
      </w:r>
      <w:r w:rsidRPr="00D34E77">
        <w:t xml:space="preserve"> </w:t>
      </w:r>
      <w:r w:rsidR="007F1BCD" w:rsidRPr="00D34E77">
        <w:t>ja</w:t>
      </w:r>
      <w:r w:rsidRPr="00D34E77">
        <w:t xml:space="preserve"> 200 e</w:t>
      </w:r>
      <w:r w:rsidR="007F1BCD" w:rsidRPr="00D34E77">
        <w:t>uro vahele</w:t>
      </w:r>
      <w:r w:rsidRPr="00D34E77">
        <w:t>, keskmine toetus Läänemaal on 132 eurot. Ühtlustades  koolimineku toetuse kõrgeima piirmäärani, on täiendav kulu ühendvall</w:t>
      </w:r>
      <w:r w:rsidR="005D782B">
        <w:t>ale hinnanguliselt 12 000 eurot, Põhja-Läänemaal</w:t>
      </w:r>
      <w:r w:rsidR="000339B4">
        <w:t>e</w:t>
      </w:r>
      <w:r w:rsidR="005D782B">
        <w:t xml:space="preserve"> 3 000 tuhat eurot.</w:t>
      </w:r>
    </w:p>
    <w:p w:rsidR="00B54AC4" w:rsidRPr="006137C1" w:rsidRDefault="00231CFF" w:rsidP="009F73D8">
      <w:r>
        <w:rPr>
          <w:noProof/>
          <w:lang w:eastAsia="et-EE"/>
        </w:rPr>
        <mc:AlternateContent>
          <mc:Choice Requires="wps">
            <w:drawing>
              <wp:anchor distT="91440" distB="91440" distL="137160" distR="137160" simplePos="0" relativeHeight="251668480" behindDoc="0" locked="0" layoutInCell="0" allowOverlap="1" wp14:anchorId="5113233F" wp14:editId="663C17C1">
                <wp:simplePos x="0" y="0"/>
                <wp:positionH relativeFrom="margin">
                  <wp:align>left</wp:align>
                </wp:positionH>
                <wp:positionV relativeFrom="margin">
                  <wp:posOffset>4177030</wp:posOffset>
                </wp:positionV>
                <wp:extent cx="1723390" cy="5746115"/>
                <wp:effectExtent l="7937" t="0" r="18098" b="18097"/>
                <wp:wrapTopAndBottom/>
                <wp:docPr id="7" name="Automaatkujund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23390" cy="5746115"/>
                        </a:xfrm>
                        <a:prstGeom prst="roundRect">
                          <a:avLst>
                            <a:gd name="adj" fmla="val 13032"/>
                          </a:avLst>
                        </a:prstGeom>
                        <a:solidFill>
                          <a:schemeClr val="accent1">
                            <a:lumMod val="40000"/>
                            <a:lumOff val="60000"/>
                          </a:schemeClr>
                        </a:solidFill>
                        <a:ln>
                          <a:solidFill>
                            <a:schemeClr val="accent1">
                              <a:lumMod val="50000"/>
                            </a:schemeClr>
                          </a:solidFill>
                        </a:ln>
                        <a:extLst/>
                      </wps:spPr>
                      <wps:txbx>
                        <w:txbxContent>
                          <w:p w:rsidR="00135952" w:rsidRDefault="00135952" w:rsidP="007E0092">
                            <w:pPr>
                              <w:pStyle w:val="Loendilik"/>
                              <w:numPr>
                                <w:ilvl w:val="0"/>
                                <w:numId w:val="6"/>
                              </w:numPr>
                              <w:rPr>
                                <w:rFonts w:eastAsiaTheme="majorEastAsia" w:cs="Times New Roman"/>
                                <w:iCs/>
                                <w:szCs w:val="24"/>
                              </w:rPr>
                            </w:pPr>
                            <w:r>
                              <w:rPr>
                                <w:rFonts w:eastAsiaTheme="majorEastAsia" w:cs="Times New Roman"/>
                                <w:iCs/>
                                <w:szCs w:val="24"/>
                              </w:rPr>
                              <w:t xml:space="preserve">Läänemaa keskmine sünnitoetus on 130 eurot, matusetoetus 142 eurot ning koolimineku toetus 132 eurot. </w:t>
                            </w:r>
                          </w:p>
                          <w:p w:rsidR="00135952" w:rsidRDefault="00135952" w:rsidP="007E0092">
                            <w:pPr>
                              <w:pStyle w:val="Loendilik"/>
                              <w:numPr>
                                <w:ilvl w:val="0"/>
                                <w:numId w:val="6"/>
                              </w:numPr>
                              <w:rPr>
                                <w:rFonts w:eastAsiaTheme="majorEastAsia" w:cs="Times New Roman"/>
                                <w:iCs/>
                                <w:szCs w:val="24"/>
                              </w:rPr>
                            </w:pPr>
                            <w:r>
                              <w:rPr>
                                <w:rFonts w:eastAsiaTheme="majorEastAsia" w:cs="Times New Roman"/>
                                <w:iCs/>
                                <w:szCs w:val="24"/>
                              </w:rPr>
                              <w:t>Sünnitoetuse ühtlustamine kogu Läänemaal läheb hinnanguliselt maksma 37 000 eurot, Põhja-Läänemaal 12 000 eurot.</w:t>
                            </w:r>
                          </w:p>
                          <w:p w:rsidR="00135952" w:rsidRDefault="00135952" w:rsidP="007E0092">
                            <w:pPr>
                              <w:pStyle w:val="Loendilik"/>
                              <w:numPr>
                                <w:ilvl w:val="0"/>
                                <w:numId w:val="6"/>
                              </w:numPr>
                              <w:rPr>
                                <w:rFonts w:eastAsiaTheme="majorEastAsia" w:cs="Times New Roman"/>
                                <w:iCs/>
                                <w:szCs w:val="24"/>
                              </w:rPr>
                            </w:pPr>
                            <w:r>
                              <w:rPr>
                                <w:rFonts w:eastAsiaTheme="majorEastAsia" w:cs="Times New Roman"/>
                                <w:iCs/>
                                <w:szCs w:val="24"/>
                              </w:rPr>
                              <w:t>Matusetoetuse ühtlustamine kogu Läänemaal läheb hinnanguliselt maksma 49 000 eurot, Põhja-Läänemaal 16 000 eurot.</w:t>
                            </w:r>
                          </w:p>
                          <w:p w:rsidR="00135952" w:rsidRPr="007E0092" w:rsidRDefault="00135952" w:rsidP="007E0092">
                            <w:pPr>
                              <w:pStyle w:val="Loendilik"/>
                              <w:numPr>
                                <w:ilvl w:val="0"/>
                                <w:numId w:val="6"/>
                              </w:numPr>
                              <w:rPr>
                                <w:rFonts w:eastAsiaTheme="majorEastAsia" w:cs="Times New Roman"/>
                                <w:iCs/>
                                <w:szCs w:val="24"/>
                              </w:rPr>
                            </w:pPr>
                            <w:r>
                              <w:rPr>
                                <w:rFonts w:eastAsiaTheme="majorEastAsia" w:cs="Times New Roman"/>
                                <w:iCs/>
                                <w:szCs w:val="24"/>
                              </w:rPr>
                              <w:t>Koolimineku toetuse ühtlustamine kogu Läänemaal läheb hinnanguliselt maksma 12 000 eurot, Põhja-Läänemaal 3 000 eurot.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13233F" id="_x0000_s1031" style="position:absolute;left:0;text-align:left;margin-left:0;margin-top:328.9pt;width:135.7pt;height:452.45pt;rotation:90;z-index:251668480;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" o:allowincell="f" fillcolor="#bdd6ee [1300]" strokecolor="#1f4d78 [1604]">
                <v:textbox>
                  <w:txbxContent>
                    <w:p w:rsidR="00135952" w:rsidRDefault="00135952" w:rsidP="007E0092">
                      <w:pPr>
                        <w:pStyle w:val="Loendilik"/>
                        <w:numPr>
                          <w:ilvl w:val="0"/>
                          <w:numId w:val="6"/>
                        </w:numPr>
                        <w:rPr>
                          <w:rFonts w:eastAsiaTheme="majorEastAsia" w:cs="Times New Roman"/>
                          <w:iCs/>
                          <w:szCs w:val="24"/>
                        </w:rPr>
                      </w:pPr>
                      <w:r>
                        <w:rPr>
                          <w:rFonts w:eastAsiaTheme="majorEastAsia" w:cs="Times New Roman"/>
                          <w:iCs/>
                          <w:szCs w:val="24"/>
                        </w:rPr>
                        <w:t xml:space="preserve">Läänemaa keskmine sünnitoetus on 130 eurot, matusetoetus 142 eurot ning koolimineku toetus 132 eurot. </w:t>
                      </w:r>
                    </w:p>
                    <w:p w:rsidR="00135952" w:rsidRDefault="00135952" w:rsidP="007E0092">
                      <w:pPr>
                        <w:pStyle w:val="Loendilik"/>
                        <w:numPr>
                          <w:ilvl w:val="0"/>
                          <w:numId w:val="6"/>
                        </w:numPr>
                        <w:rPr>
                          <w:rFonts w:eastAsiaTheme="majorEastAsia" w:cs="Times New Roman"/>
                          <w:iCs/>
                          <w:szCs w:val="24"/>
                        </w:rPr>
                      </w:pPr>
                      <w:r>
                        <w:rPr>
                          <w:rFonts w:eastAsiaTheme="majorEastAsia" w:cs="Times New Roman"/>
                          <w:iCs/>
                          <w:szCs w:val="24"/>
                        </w:rPr>
                        <w:t>Sünnitoetuse ühtlustamine kogu Läänemaal läheb hinnanguliselt maksma 37 000 eurot, Põhja-Läänemaal 12 000 eurot.</w:t>
                      </w:r>
                    </w:p>
                    <w:p w:rsidR="00135952" w:rsidRDefault="00135952" w:rsidP="007E0092">
                      <w:pPr>
                        <w:pStyle w:val="Loendilik"/>
                        <w:numPr>
                          <w:ilvl w:val="0"/>
                          <w:numId w:val="6"/>
                        </w:numPr>
                        <w:rPr>
                          <w:rFonts w:eastAsiaTheme="majorEastAsia" w:cs="Times New Roman"/>
                          <w:iCs/>
                          <w:szCs w:val="24"/>
                        </w:rPr>
                      </w:pPr>
                      <w:r>
                        <w:rPr>
                          <w:rFonts w:eastAsiaTheme="majorEastAsia" w:cs="Times New Roman"/>
                          <w:iCs/>
                          <w:szCs w:val="24"/>
                        </w:rPr>
                        <w:t>Matusetoetuse ühtlustamine kogu Läänemaal läheb hinnanguliselt maksma 49 000 eurot, Põhja-Läänemaal 16 000 eurot.</w:t>
                      </w:r>
                    </w:p>
                    <w:p w:rsidR="00135952" w:rsidRPr="007E0092" w:rsidRDefault="00135952" w:rsidP="007E0092">
                      <w:pPr>
                        <w:pStyle w:val="Loendilik"/>
                        <w:numPr>
                          <w:ilvl w:val="0"/>
                          <w:numId w:val="6"/>
                        </w:numPr>
                        <w:rPr>
                          <w:rFonts w:eastAsiaTheme="majorEastAsia" w:cs="Times New Roman"/>
                          <w:iCs/>
                          <w:szCs w:val="24"/>
                        </w:rPr>
                      </w:pPr>
                      <w:r>
                        <w:rPr>
                          <w:rFonts w:eastAsiaTheme="majorEastAsia" w:cs="Times New Roman"/>
                          <w:iCs/>
                          <w:szCs w:val="24"/>
                        </w:rPr>
                        <w:t>Koolimineku toetuse ühtlustamine kogu Läänemaal läheb hinnanguliselt maksma 12 000 eurot, Põhja-Läänemaal 3 000 eurot.</w:t>
                      </w:r>
                    </w:p>
                  </w:txbxContent>
                </v:textbox>
                <w10:wrap type="topAndBottom" anchorx="margin" anchory="margin"/>
              </v:roundrect>
            </w:pict>
          </mc:Fallback>
        </mc:AlternateContent>
      </w:r>
      <w:r w:rsidR="004D5256" w:rsidRPr="00D34E77">
        <w:t xml:space="preserve">Täiendavalt on omavalitsuste lõikes hulgaliselt erinevaid </w:t>
      </w:r>
      <w:r w:rsidR="009F38EA">
        <w:t>sotsiaal</w:t>
      </w:r>
      <w:r w:rsidR="004D5256" w:rsidRPr="00D34E77">
        <w:t>toetus</w:t>
      </w:r>
      <w:r w:rsidR="001F5D3E">
        <w:t>e</w:t>
      </w:r>
      <w:r w:rsidR="004D5256" w:rsidRPr="00D34E77">
        <w:t>i</w:t>
      </w:r>
      <w:r w:rsidR="001F5D3E">
        <w:t>d</w:t>
      </w:r>
      <w:r w:rsidR="004D5256" w:rsidRPr="00D34E77">
        <w:t>, nagu näiteks 7. klassi õppima asumise toetus, põhikooli lõpetamise toetus (kiitusega ja ilma), gümnaasiumi lõpetamise toetus (kiitusega ja ilma), kutsekooli ja kõrgkooli lõpetamise toetus (kiitusega),  laste- ja noorte tuusikutoetus, juubelitoetus jms. Mõningad toetused on klassifitseeritud sissetulekust mittesõltuvateks, teised s</w:t>
      </w:r>
      <w:r w:rsidR="007F1BCD" w:rsidRPr="00D34E77">
        <w:t xml:space="preserve">issetulekust sõltuvateks. Millises mahus kulud kaasnevad ülejäänud </w:t>
      </w:r>
      <w:r w:rsidR="00350FEC">
        <w:t>toetuste ühtlustamisega</w:t>
      </w:r>
      <w:r w:rsidR="001F5D3E">
        <w:t xml:space="preserve">, on keeruline hinnata, samuti on </w:t>
      </w:r>
      <w:r w:rsidR="00B45687">
        <w:t xml:space="preserve">keeruline hinnata kogu sotsiaalteenuste </w:t>
      </w:r>
      <w:r w:rsidR="00B62191">
        <w:t xml:space="preserve">osutamise </w:t>
      </w:r>
      <w:r w:rsidR="00B45687">
        <w:t>võimekust omavalitsuste lõikes ning selle ühtlustamise kulu.</w:t>
      </w:r>
    </w:p>
    <w:p w:rsidR="009F73D8" w:rsidRDefault="00DA3C6C" w:rsidP="009F73D8">
      <w:r w:rsidRPr="006137C1">
        <w:t>Sotsiaaltoetusena k</w:t>
      </w:r>
      <w:r w:rsidR="000339B4">
        <w:t>äsitl</w:t>
      </w:r>
      <w:r w:rsidRPr="006137C1">
        <w:t>etakse ka mitterahalisi toetus</w:t>
      </w:r>
      <w:r w:rsidR="001F5D3E">
        <w:t>e</w:t>
      </w:r>
      <w:r w:rsidRPr="006137C1">
        <w:t>i</w:t>
      </w:r>
      <w:r w:rsidR="001F5D3E">
        <w:t>d</w:t>
      </w:r>
      <w:r w:rsidR="005D01FD">
        <w:t xml:space="preserve"> - </w:t>
      </w:r>
      <w:r w:rsidR="000339B4">
        <w:t xml:space="preserve">näiteks ei maksa </w:t>
      </w:r>
      <w:r w:rsidRPr="006137C1">
        <w:t xml:space="preserve">Kullamaa lapsevanemad </w:t>
      </w:r>
      <w:r w:rsidR="00480066">
        <w:t>koolis ja lasteaias</w:t>
      </w:r>
      <w:r w:rsidRPr="006137C1">
        <w:t xml:space="preserve"> toiduraha, samuti ei pea Lihula lasteaia </w:t>
      </w:r>
      <w:r w:rsidR="00480066">
        <w:t xml:space="preserve">laste </w:t>
      </w:r>
      <w:r w:rsidRPr="006137C1">
        <w:t>lapsevanema</w:t>
      </w:r>
      <w:r w:rsidR="00690741" w:rsidRPr="006137C1">
        <w:t>d</w:t>
      </w:r>
      <w:r w:rsidRPr="006137C1">
        <w:t xml:space="preserve"> tasuma toiduraha eest. </w:t>
      </w:r>
      <w:r w:rsidR="00206337" w:rsidRPr="006137C1">
        <w:t xml:space="preserve">Kui Lääne-Nigula vald võimaldaks lasteaia lastel </w:t>
      </w:r>
      <w:r w:rsidR="001F5D3E" w:rsidRPr="006137C1">
        <w:t xml:space="preserve">tasuta </w:t>
      </w:r>
      <w:r w:rsidR="00206337" w:rsidRPr="006137C1">
        <w:t xml:space="preserve">süüa, siis jääb omavalitsusel saamata </w:t>
      </w:r>
      <w:r w:rsidR="001F5D3E">
        <w:t>tulusid ca 31 000 euro aastas.</w:t>
      </w:r>
      <w:r w:rsidR="00D63C8D" w:rsidRPr="006137C1">
        <w:t xml:space="preserve"> Ku</w:t>
      </w:r>
      <w:r w:rsidR="008B5AA9">
        <w:t>i võimaldada Lääne-Nigula valla</w:t>
      </w:r>
      <w:r w:rsidR="00FF2837">
        <w:t xml:space="preserve"> laste</w:t>
      </w:r>
      <w:r w:rsidR="008B5AA9">
        <w:t>l</w:t>
      </w:r>
      <w:r w:rsidR="00D63C8D" w:rsidRPr="006137C1">
        <w:t xml:space="preserve"> ka koolides tasuta süüa (</w:t>
      </w:r>
      <w:r w:rsidR="008B5AA9">
        <w:t>pikkpäev)</w:t>
      </w:r>
      <w:r w:rsidR="00D63C8D" w:rsidRPr="006137C1">
        <w:t>, siis tulude maht väheks ca 12 200 võrra</w:t>
      </w:r>
      <w:r w:rsidR="00480066">
        <w:t xml:space="preserve"> aastas</w:t>
      </w:r>
      <w:r w:rsidR="00D63C8D" w:rsidRPr="006137C1">
        <w:t>. Samuti suureneks ka kulude maht, kuna sööjaid oleks enam.</w:t>
      </w:r>
      <w:r w:rsidR="00130698" w:rsidRPr="006137C1">
        <w:t xml:space="preserve"> </w:t>
      </w:r>
      <w:r w:rsidR="008B5AA9">
        <w:t>K</w:t>
      </w:r>
      <w:r w:rsidR="00480066">
        <w:t>ui rakendada</w:t>
      </w:r>
      <w:r w:rsidR="00130698" w:rsidRPr="006137C1">
        <w:t xml:space="preserve"> kogu Läänemaa lasteaedadele </w:t>
      </w:r>
      <w:r w:rsidR="009F73D8" w:rsidRPr="006137C1">
        <w:t>tasuta toitlustamine</w:t>
      </w:r>
      <w:r w:rsidR="000313DD" w:rsidRPr="006137C1">
        <w:t xml:space="preserve"> (eeldades kohal käimise %-ks 56 ning keskmiseks päeva maksumuseks 1,4 eurot)</w:t>
      </w:r>
      <w:r w:rsidR="008B5AA9">
        <w:t>, siis h</w:t>
      </w:r>
      <w:r w:rsidR="008B5AA9" w:rsidRPr="006137C1">
        <w:t xml:space="preserve">innanguliselt võiks </w:t>
      </w:r>
      <w:r w:rsidR="00480066">
        <w:t>ühtses vallas</w:t>
      </w:r>
      <w:r w:rsidR="008B5AA9" w:rsidRPr="006137C1">
        <w:t xml:space="preserve"> saamata tulu</w:t>
      </w:r>
      <w:r w:rsidR="008B5AA9">
        <w:t>de maht</w:t>
      </w:r>
      <w:r w:rsidR="008B5AA9" w:rsidRPr="006137C1">
        <w:t xml:space="preserve"> </w:t>
      </w:r>
      <w:r w:rsidR="00480066">
        <w:t xml:space="preserve">olla </w:t>
      </w:r>
      <w:r w:rsidR="008B5AA9" w:rsidRPr="006137C1">
        <w:t>151 000 eurot aastas</w:t>
      </w:r>
      <w:r w:rsidR="008B5AA9">
        <w:t>.</w:t>
      </w:r>
      <w:r w:rsidR="008B5AA9" w:rsidRPr="006137C1">
        <w:t xml:space="preserve"> </w:t>
      </w:r>
      <w:r w:rsidR="000313DD" w:rsidRPr="006137C1">
        <w:t>Koo</w:t>
      </w:r>
      <w:r w:rsidR="000339B4">
        <w:t>lide saamata tulud võivad hinnangu</w:t>
      </w:r>
      <w:r w:rsidR="00B12B99">
        <w:t>l</w:t>
      </w:r>
      <w:r w:rsidR="001D7F84">
        <w:t>iselt jääda 60 000 euroni</w:t>
      </w:r>
      <w:r w:rsidR="007C745B">
        <w:t xml:space="preserve"> aastas</w:t>
      </w:r>
      <w:r w:rsidR="000313DD" w:rsidRPr="006137C1">
        <w:t>.</w:t>
      </w:r>
    </w:p>
    <w:p w:rsidR="008F2D67" w:rsidRDefault="008F2D67" w:rsidP="009F73D8"/>
    <w:p w:rsidR="00231CFF" w:rsidRDefault="00231CFF" w:rsidP="009F73D8"/>
    <w:p w:rsidR="00D84228" w:rsidRDefault="00D84228" w:rsidP="009F73D8"/>
    <w:p w:rsidR="009F73D8" w:rsidRPr="00D34E77" w:rsidRDefault="009F73D8" w:rsidP="009F73D8">
      <w:pPr>
        <w:pStyle w:val="Pealkiri1"/>
      </w:pPr>
      <w:bookmarkStart w:id="9" w:name="_Toc443035796"/>
      <w:r w:rsidRPr="00D34E77">
        <w:lastRenderedPageBreak/>
        <w:t>Finantsülevaade</w:t>
      </w:r>
      <w:bookmarkEnd w:id="9"/>
    </w:p>
    <w:p w:rsidR="009F73D8" w:rsidRPr="00D34E77" w:rsidRDefault="009F73D8" w:rsidP="009F73D8"/>
    <w:p w:rsidR="009F73D8" w:rsidRPr="00D34E77" w:rsidRDefault="009F73D8" w:rsidP="009F73D8">
      <w:r w:rsidRPr="00D34E77">
        <w:t>Kohaliku omavalitsuse üksuse finantsjuhtimise seadus (KOFS) § 32 seab kriteeriumid, mille kohaselt on kaks peamist nõuet omavalitsuse finantsolukorrale: põhitegevustulem ja netovõlakoormus.</w:t>
      </w:r>
    </w:p>
    <w:p w:rsidR="00262E9B" w:rsidRDefault="00A26404" w:rsidP="009F73D8">
      <w:hyperlink r:id="rId16" w:history="1">
        <w:r w:rsidR="009F73D8" w:rsidRPr="00D34E77">
          <w:rPr>
            <w:rStyle w:val="Hperlink"/>
            <w:rFonts w:cs="Times New Roman"/>
            <w:szCs w:val="24"/>
          </w:rPr>
          <w:t>Saldoandmiku infosüsteemi</w:t>
        </w:r>
      </w:hyperlink>
      <w:r w:rsidR="009F73D8" w:rsidRPr="00D34E77">
        <w:t xml:space="preserve"> kohaselt </w:t>
      </w:r>
      <w:r w:rsidR="007F15B3">
        <w:t>(11</w:t>
      </w:r>
      <w:r w:rsidR="009F73D8" w:rsidRPr="00D34E77">
        <w:t xml:space="preserve">.02.2016) oli kõigil Läänemaa omavalitsustel 2015. aasta 12 kuu põhitegevuse tulem positiivne ja netovõlakoormus lubatud piirides (vt </w:t>
      </w:r>
      <w:r w:rsidR="009F73D8" w:rsidRPr="00D34E77">
        <w:fldChar w:fldCharType="begin"/>
      </w:r>
      <w:r w:rsidR="009F73D8" w:rsidRPr="00D34E77">
        <w:instrText xml:space="preserve"> REF _Ref442263435 \h  \* MERGEFORMAT </w:instrText>
      </w:r>
      <w:r w:rsidR="009F73D8" w:rsidRPr="00D34E77">
        <w:fldChar w:fldCharType="separate"/>
      </w:r>
      <w:r w:rsidR="002B4F6C" w:rsidRPr="002B4F6C">
        <w:rPr>
          <w:sz w:val="20"/>
        </w:rPr>
        <w:t xml:space="preserve">Tabel </w:t>
      </w:r>
      <w:r w:rsidR="002B4F6C" w:rsidRPr="002B4F6C">
        <w:rPr>
          <w:noProof/>
          <w:sz w:val="20"/>
        </w:rPr>
        <w:t>6</w:t>
      </w:r>
      <w:r w:rsidR="002B4F6C" w:rsidRPr="002B4F6C">
        <w:rPr>
          <w:sz w:val="20"/>
        </w:rPr>
        <w:t xml:space="preserve">. </w:t>
      </w:r>
      <w:r w:rsidR="002B4F6C" w:rsidRPr="002B4F6C">
        <w:rPr>
          <w:i/>
          <w:sz w:val="20"/>
        </w:rPr>
        <w:t>Finantsdistsipliin omavalitsuste lõikes</w:t>
      </w:r>
      <w:r w:rsidR="009F73D8" w:rsidRPr="00D34E77">
        <w:fldChar w:fldCharType="end"/>
      </w:r>
      <w:r w:rsidR="009F73D8" w:rsidRPr="00D34E77">
        <w:t>). Suurim laenukoormus on Haa</w:t>
      </w:r>
      <w:r w:rsidR="007F15B3">
        <w:t>psalu linnal (48,61</w:t>
      </w:r>
      <w:r w:rsidR="009F73D8" w:rsidRPr="00D34E77">
        <w:t>%),</w:t>
      </w:r>
      <w:r w:rsidR="00230AD3" w:rsidRPr="00D34E77">
        <w:t xml:space="preserve"> järgneb Lääne-Nigula vald (26,6</w:t>
      </w:r>
      <w:r w:rsidR="009F73D8" w:rsidRPr="00D34E77">
        <w:t>9%) ning Vormsi vald (26,16%). Laenuta on Noarootsi vald ning Martnal ja Nõval on negatiivne netovõlakoormus (st likviidsed varad ületavad kohustusi).</w:t>
      </w:r>
    </w:p>
    <w:p w:rsidR="00262E9B" w:rsidRDefault="00262E9B" w:rsidP="009F73D8">
      <w:r>
        <w:t xml:space="preserve">Meie hinnangul ei ole õige investeerimisvõimekusest rääkida üksnes laenuvõime ja netovõlakoormuse kontekstis. </w:t>
      </w:r>
      <w:r w:rsidR="00374E47">
        <w:t xml:space="preserve">See ei ole jätkusuutlik. </w:t>
      </w:r>
    </w:p>
    <w:p w:rsidR="00374E47" w:rsidRDefault="009F73D8" w:rsidP="00374E47">
      <w:r w:rsidRPr="00D34E77">
        <w:t xml:space="preserve"> Kui põhitegevustulemist maha arvata laenude teenindamise kulud, ilmneb omavalitsuse </w:t>
      </w:r>
      <w:r w:rsidR="00374E47">
        <w:t xml:space="preserve">tegelik </w:t>
      </w:r>
      <w:r w:rsidRPr="00D34E77">
        <w:t>investeerimisvõimekus. 2015. aastal tekkepõhiselt puudus investeerim</w:t>
      </w:r>
      <w:r w:rsidR="007F15B3">
        <w:t>isvõime Haapsalu linnal (-30 765</w:t>
      </w:r>
      <w:r w:rsidRPr="00D34E77">
        <w:t xml:space="preserve"> eurot), Hanilal (-</w:t>
      </w:r>
      <w:r w:rsidR="00230AD3" w:rsidRPr="00D34E77">
        <w:t>14 765</w:t>
      </w:r>
      <w:r w:rsidRPr="00D34E77">
        <w:t xml:space="preserve"> eurot) ja Vormsil (-13 411 eurot), antud näitaja näitab, et omavalitsused „elavad“ olemasolevate likviidsete varade arvelt. </w:t>
      </w:r>
    </w:p>
    <w:p w:rsidR="00374E47" w:rsidRDefault="00374E47" w:rsidP="00374E47">
      <w:r w:rsidRPr="00E1082F">
        <w:t>2015. aasta lõpu seisuga (tekkepõhiselt) on Läänemaa põhitegevuse tule</w:t>
      </w:r>
      <w:r>
        <w:t>m kokku 2 171 046</w:t>
      </w:r>
      <w:r w:rsidRPr="00E1082F">
        <w:t xml:space="preserve"> eurot. Kui sellest maha arvata laenude tagasimaksed ja intressikulud (1</w:t>
      </w:r>
      <w:r>
        <w:t> 096 312</w:t>
      </w:r>
      <w:r w:rsidRPr="00E1082F">
        <w:t xml:space="preserve">), siis kogu Läänemaa investeerimisvõime on </w:t>
      </w:r>
      <w:r>
        <w:rPr>
          <w:u w:val="single"/>
        </w:rPr>
        <w:t>1 074 734</w:t>
      </w:r>
      <w:r w:rsidRPr="00E1082F">
        <w:t xml:space="preserve"> eurot. Kui sinna juurde liita veel aasta lõpus olevad vabad vahendid (1 000 000 reserviga), siis kogu investeerimisvõimekus on </w:t>
      </w:r>
      <w:r>
        <w:rPr>
          <w:u w:val="single"/>
        </w:rPr>
        <w:t>2 219 763</w:t>
      </w:r>
      <w:r w:rsidRPr="00E1082F">
        <w:t xml:space="preserve"> eurot. </w:t>
      </w:r>
    </w:p>
    <w:p w:rsidR="00AF0054" w:rsidRDefault="0095558B" w:rsidP="009F73D8">
      <w:r>
        <w:rPr>
          <w:noProof/>
          <w:lang w:eastAsia="et-EE"/>
        </w:rPr>
        <mc:AlternateContent>
          <mc:Choice Requires="wps">
            <w:drawing>
              <wp:anchor distT="0" distB="0" distL="114300" distR="114300" simplePos="0" relativeHeight="251673600" behindDoc="0" locked="0" layoutInCell="1" allowOverlap="1" wp14:anchorId="5AC44A02" wp14:editId="37580498">
                <wp:simplePos x="0" y="0"/>
                <wp:positionH relativeFrom="column">
                  <wp:posOffset>0</wp:posOffset>
                </wp:positionH>
                <wp:positionV relativeFrom="paragraph">
                  <wp:posOffset>3464560</wp:posOffset>
                </wp:positionV>
                <wp:extent cx="5953760" cy="635"/>
                <wp:effectExtent l="0" t="0" r="0" b="0"/>
                <wp:wrapTopAndBottom/>
                <wp:docPr id="9" name="Tekstiväli 9"/>
                <wp:cNvGraphicFramePr/>
                <a:graphic xmlns:a="http://schemas.openxmlformats.org/drawingml/2006/main">
                  <a:graphicData uri="http://schemas.microsoft.com/office/word/2010/wordprocessingShape">
                    <wps:wsp>
                      <wps:cNvSpPr txBox="1"/>
                      <wps:spPr>
                        <a:xfrm>
                          <a:off x="0" y="0"/>
                          <a:ext cx="5953760" cy="635"/>
                        </a:xfrm>
                        <a:prstGeom prst="rect">
                          <a:avLst/>
                        </a:prstGeom>
                        <a:solidFill>
                          <a:prstClr val="white"/>
                        </a:solidFill>
                        <a:ln>
                          <a:noFill/>
                        </a:ln>
                        <a:effectLst/>
                      </wps:spPr>
                      <wps:txbx>
                        <w:txbxContent>
                          <w:p w:rsidR="00135952" w:rsidRPr="00326C75" w:rsidRDefault="00135952" w:rsidP="0095558B">
                            <w:pPr>
                              <w:pStyle w:val="Pealdis"/>
                              <w:rPr>
                                <w:noProof/>
                                <w:sz w:val="24"/>
                              </w:rPr>
                            </w:pPr>
                            <w:r>
                              <w:t xml:space="preserve">Joonis </w:t>
                            </w:r>
                            <w:fldSimple w:instr=" SEQ Joonis \* ARABIC ">
                              <w:r w:rsidR="002B4F6C">
                                <w:rPr>
                                  <w:noProof/>
                                </w:rPr>
                                <w:t>4</w:t>
                              </w:r>
                            </w:fldSimple>
                            <w:r>
                              <w:t>. Läänemaa omavalitsuste põhitegevuse tulemid tekkepõhiselt 2014-2015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AC44A02" id="_x0000_t202" coordsize="21600,21600" o:spt="202" path="m,l,21600r21600,l21600,xe">
                <v:stroke joinstyle="miter"/>
                <v:path gradientshapeok="t" o:connecttype="rect"/>
              </v:shapetype>
              <v:shape id="Tekstiväli 9" o:spid="_x0000_s1032" type="#_x0000_t202" style="position:absolute;left:0;text-align:left;margin-left:0;margin-top:272.8pt;width:468.8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" stroked="f">
                <v:textbox style="mso-fit-shape-to-text:t" inset="0,0,0,0">
                  <w:txbxContent>
                    <w:p w:rsidR="00135952" w:rsidRPr="00326C75" w:rsidRDefault="00135952" w:rsidP="0095558B">
                      <w:pPr>
                        <w:pStyle w:val="Pealdis"/>
                        <w:rPr>
                          <w:noProof/>
                          <w:sz w:val="24"/>
                        </w:rPr>
                      </w:pPr>
                      <w:r>
                        <w:t xml:space="preserve">Joonis </w:t>
                      </w:r>
                      <w:r w:rsidR="001B057C">
                        <w:fldChar w:fldCharType="begin"/>
                      </w:r>
                      <w:r w:rsidR="001B057C">
                        <w:instrText xml:space="preserve"> SEQ Joonis \* ARABIC </w:instrText>
                      </w:r>
                      <w:r w:rsidR="001B057C">
                        <w:fldChar w:fldCharType="separate"/>
                      </w:r>
                      <w:r w:rsidR="002B4F6C">
                        <w:rPr>
                          <w:noProof/>
                        </w:rPr>
                        <w:t>4</w:t>
                      </w:r>
                      <w:r w:rsidR="001B057C">
                        <w:rPr>
                          <w:noProof/>
                        </w:rPr>
                        <w:fldChar w:fldCharType="end"/>
                      </w:r>
                      <w:r>
                        <w:t>. Läänemaa omavalitsuste põhitegevuse tulemid tekkepõhiselt 2014-2015</w:t>
                      </w:r>
                    </w:p>
                  </w:txbxContent>
                </v:textbox>
                <w10:wrap type="topAndBottom"/>
              </v:shape>
            </w:pict>
          </mc:Fallback>
        </mc:AlternateContent>
      </w:r>
      <w:r>
        <w:rPr>
          <w:noProof/>
          <w:lang w:eastAsia="et-EE"/>
        </w:rPr>
        <w:drawing>
          <wp:anchor distT="0" distB="0" distL="114300" distR="114300" simplePos="0" relativeHeight="251671552" behindDoc="0" locked="0" layoutInCell="1" allowOverlap="1" wp14:anchorId="1B32AC64" wp14:editId="020C345A">
            <wp:simplePos x="0" y="0"/>
            <wp:positionH relativeFrom="margin">
              <wp:align>left</wp:align>
            </wp:positionH>
            <wp:positionV relativeFrom="paragraph">
              <wp:posOffset>664417</wp:posOffset>
            </wp:positionV>
            <wp:extent cx="5953760" cy="2743200"/>
            <wp:effectExtent l="0" t="0" r="8890" b="0"/>
            <wp:wrapTopAndBottom/>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AF0054">
        <w:t xml:space="preserve">Väärib tähelepanu, et 2015. aastal moodustas </w:t>
      </w:r>
      <w:r w:rsidR="00AF0054" w:rsidRPr="00262E9B">
        <w:rPr>
          <w:u w:val="single"/>
        </w:rPr>
        <w:t>Lääne-Nigula</w:t>
      </w:r>
      <w:r w:rsidR="00144734">
        <w:rPr>
          <w:u w:val="single"/>
        </w:rPr>
        <w:t xml:space="preserve"> investeerimisvõimekus 36,25</w:t>
      </w:r>
      <w:r w:rsidR="00AF0054" w:rsidRPr="00262E9B">
        <w:rPr>
          <w:u w:val="single"/>
        </w:rPr>
        <w:t xml:space="preserve"> % maakonna</w:t>
      </w:r>
      <w:r w:rsidR="00AF0054">
        <w:t xml:space="preserve"> </w:t>
      </w:r>
      <w:r w:rsidR="00262E9B">
        <w:t>investeerimisvõimekusest</w:t>
      </w:r>
      <w:r w:rsidR="00AF0054">
        <w:t xml:space="preserve"> ning Põhja-Läänemaa valdade koond investeerimisvõimekus </w:t>
      </w:r>
      <w:r w:rsidR="00401BC0">
        <w:t xml:space="preserve">on </w:t>
      </w:r>
      <w:r w:rsidR="00AF0054">
        <w:t>68</w:t>
      </w:r>
      <w:r w:rsidR="00144734">
        <w:t>,13</w:t>
      </w:r>
      <w:r w:rsidR="00AF0054">
        <w:t>% maakonna investeerimisvõimekusest.</w:t>
      </w:r>
    </w:p>
    <w:p w:rsidR="009F73D8" w:rsidRPr="00D34E77" w:rsidRDefault="009F73D8" w:rsidP="009F73D8">
      <w:pPr>
        <w:rPr>
          <w:color w:val="FF0000"/>
        </w:rPr>
      </w:pPr>
      <w:r w:rsidRPr="00D34E77">
        <w:t>2016. aasta eelarve kohaselt pole investeerimisvõimelised Kullamaa (-40 921 eurot), Lihula (-64 305 euro</w:t>
      </w:r>
      <w:r w:rsidR="007F15B3">
        <w:t xml:space="preserve">t), Noarootsi (-18 140 eurot), </w:t>
      </w:r>
      <w:r w:rsidRPr="00D34E77">
        <w:t xml:space="preserve"> Hanila (-4 570)</w:t>
      </w:r>
      <w:r w:rsidR="00E1082F">
        <w:t xml:space="preserve"> </w:t>
      </w:r>
      <w:r w:rsidR="007F15B3">
        <w:t xml:space="preserve">ja Martna (-24 425) </w:t>
      </w:r>
      <w:r w:rsidR="00E1082F">
        <w:t xml:space="preserve">(vt </w:t>
      </w:r>
      <w:r w:rsidR="00E1082F" w:rsidRPr="00E1082F">
        <w:rPr>
          <w:i/>
          <w:sz w:val="20"/>
        </w:rPr>
        <w:fldChar w:fldCharType="begin"/>
      </w:r>
      <w:r w:rsidR="00E1082F" w:rsidRPr="00E1082F">
        <w:rPr>
          <w:i/>
          <w:sz w:val="20"/>
        </w:rPr>
        <w:instrText xml:space="preserve"> REF _Ref442695839 \h  \* MERGEFORMAT </w:instrText>
      </w:r>
      <w:r w:rsidR="00E1082F" w:rsidRPr="00E1082F">
        <w:rPr>
          <w:i/>
          <w:sz w:val="20"/>
        </w:rPr>
      </w:r>
      <w:r w:rsidR="00E1082F" w:rsidRPr="00E1082F">
        <w:rPr>
          <w:i/>
          <w:sz w:val="20"/>
        </w:rPr>
        <w:fldChar w:fldCharType="separate"/>
      </w:r>
      <w:r w:rsidR="002B4F6C" w:rsidRPr="002B4F6C">
        <w:rPr>
          <w:i/>
          <w:sz w:val="20"/>
        </w:rPr>
        <w:t xml:space="preserve">Tabel </w:t>
      </w:r>
      <w:r w:rsidR="002B4F6C" w:rsidRPr="002B4F6C">
        <w:rPr>
          <w:i/>
          <w:noProof/>
          <w:sz w:val="20"/>
        </w:rPr>
        <w:t>7</w:t>
      </w:r>
      <w:r w:rsidR="002B4F6C" w:rsidRPr="002B4F6C">
        <w:rPr>
          <w:i/>
          <w:sz w:val="20"/>
        </w:rPr>
        <w:t>. Läänemaa omavalitsuste investeerimisvõimekus 2016. aastal</w:t>
      </w:r>
      <w:r w:rsidR="00E1082F" w:rsidRPr="00E1082F">
        <w:rPr>
          <w:i/>
          <w:sz w:val="20"/>
        </w:rPr>
        <w:fldChar w:fldCharType="end"/>
      </w:r>
      <w:r w:rsidR="00E1082F">
        <w:t>)</w:t>
      </w:r>
      <w:r w:rsidR="007F15B3">
        <w:t>.</w:t>
      </w:r>
    </w:p>
    <w:p w:rsidR="009F73D8" w:rsidRPr="00E1082F" w:rsidRDefault="009F73D8" w:rsidP="009F73D8">
      <w:r w:rsidRPr="00E1082F">
        <w:t>Kuid kui võtta aluseks 2</w:t>
      </w:r>
      <w:r w:rsidR="007F15B3">
        <w:t>016. aasta eelarved</w:t>
      </w:r>
      <w:r w:rsidRPr="00E1082F">
        <w:t>, siis kogu Läänemaa põhitegev</w:t>
      </w:r>
      <w:r w:rsidR="007F15B3">
        <w:t>ustulem on kokku 1 139 497</w:t>
      </w:r>
      <w:r w:rsidRPr="00E1082F">
        <w:t xml:space="preserve"> eurot. Kui sellest maha arvata laenude tagasima</w:t>
      </w:r>
      <w:r w:rsidR="007F15B3">
        <w:t>ksed ja intressikulud (1 071 478</w:t>
      </w:r>
      <w:r w:rsidRPr="00E1082F">
        <w:t xml:space="preserve">), siis </w:t>
      </w:r>
      <w:r w:rsidRPr="00E1082F">
        <w:lastRenderedPageBreak/>
        <w:t>Läänemaa</w:t>
      </w:r>
      <w:r w:rsidR="007F15B3">
        <w:t xml:space="preserve"> investeerimisvõimekus on </w:t>
      </w:r>
      <w:r w:rsidR="007F15B3" w:rsidRPr="00374E47">
        <w:rPr>
          <w:u w:val="single"/>
        </w:rPr>
        <w:t>68 019</w:t>
      </w:r>
      <w:r w:rsidRPr="00E1082F">
        <w:t xml:space="preserve"> eurot (vt </w:t>
      </w:r>
      <w:r w:rsidRPr="00E1082F">
        <w:rPr>
          <w:i/>
          <w:sz w:val="20"/>
        </w:rPr>
        <w:fldChar w:fldCharType="begin"/>
      </w:r>
      <w:r w:rsidRPr="00E1082F">
        <w:rPr>
          <w:i/>
          <w:sz w:val="20"/>
        </w:rPr>
        <w:instrText xml:space="preserve"> REF _Ref442695839 \h  \* MERGEFORMAT </w:instrText>
      </w:r>
      <w:r w:rsidRPr="00E1082F">
        <w:rPr>
          <w:i/>
          <w:sz w:val="20"/>
        </w:rPr>
      </w:r>
      <w:r w:rsidRPr="00E1082F">
        <w:rPr>
          <w:i/>
          <w:sz w:val="20"/>
        </w:rPr>
        <w:fldChar w:fldCharType="separate"/>
      </w:r>
      <w:r w:rsidR="002B4F6C" w:rsidRPr="002B4F6C">
        <w:rPr>
          <w:i/>
          <w:sz w:val="20"/>
        </w:rPr>
        <w:t xml:space="preserve">Tabel </w:t>
      </w:r>
      <w:r w:rsidR="002B4F6C" w:rsidRPr="002B4F6C">
        <w:rPr>
          <w:i/>
          <w:noProof/>
          <w:sz w:val="20"/>
        </w:rPr>
        <w:t>7</w:t>
      </w:r>
      <w:r w:rsidR="002B4F6C" w:rsidRPr="002B4F6C">
        <w:rPr>
          <w:i/>
          <w:sz w:val="20"/>
        </w:rPr>
        <w:t>. Läänemaa omavalitsuste investeerimisvõimekus 2016. aastal</w:t>
      </w:r>
      <w:r w:rsidRPr="00E1082F">
        <w:rPr>
          <w:i/>
          <w:sz w:val="20"/>
        </w:rPr>
        <w:fldChar w:fldCharType="end"/>
      </w:r>
      <w:r w:rsidRPr="00E1082F">
        <w:t xml:space="preserve">). 2016. aasta </w:t>
      </w:r>
      <w:r w:rsidR="00942680">
        <w:t xml:space="preserve">lõpu </w:t>
      </w:r>
      <w:r w:rsidRPr="00E1082F">
        <w:t>raha jääki juurde lisada pole mõistlik, kuna eeldatavasti on arvestanud iga omavalitsus miinimum varu, mis peaks arveldusarvel olema. Juhul, kui Hanila, Kullamaa, Lihula ja Noarootsi investeerimisvõime oleks vähemalt 0, siis kogu Läänemaa investeerimisvõimekus oleks 220 380 eurot.</w:t>
      </w:r>
    </w:p>
    <w:p w:rsidR="00D31AEE" w:rsidRPr="00D34E77" w:rsidRDefault="00411C55" w:rsidP="009F73D8">
      <w:r>
        <w:t xml:space="preserve">Võttes aluseks </w:t>
      </w:r>
      <w:r w:rsidR="009E221D">
        <w:t xml:space="preserve">2015. aasta </w:t>
      </w:r>
      <w:r>
        <w:t>tek</w:t>
      </w:r>
      <w:r w:rsidR="00CE762D">
        <w:t xml:space="preserve">kepõhise </w:t>
      </w:r>
      <w:r w:rsidR="009E221D">
        <w:t>„</w:t>
      </w:r>
      <w:r>
        <w:t>vaba raha</w:t>
      </w:r>
      <w:r w:rsidR="009E221D">
        <w:t>“</w:t>
      </w:r>
      <w:r>
        <w:t>, siis sellest on võimalik teha alljärgnevad ühtlustamised.</w:t>
      </w:r>
    </w:p>
    <w:p w:rsidR="009F0E46" w:rsidRPr="00D34E77" w:rsidRDefault="009F0E46" w:rsidP="009F0E46">
      <w:pPr>
        <w:pStyle w:val="Pealdis"/>
        <w:keepNext/>
      </w:pPr>
      <w:r w:rsidRPr="00D34E77">
        <w:t xml:space="preserve">Tabel </w:t>
      </w:r>
      <w:fldSimple w:instr=" SEQ Tabel \* ARABIC ">
        <w:r w:rsidR="002B4F6C">
          <w:rPr>
            <w:noProof/>
          </w:rPr>
          <w:t>1</w:t>
        </w:r>
      </w:fldSimple>
      <w:r w:rsidRPr="00D34E77">
        <w:t>. Võimalik vabade vahendite kasutus</w:t>
      </w:r>
    </w:p>
    <w:tbl>
      <w:tblPr>
        <w:tblStyle w:val="Kontuurtabel"/>
        <w:tblW w:w="0" w:type="auto"/>
        <w:tblLook w:val="04A0" w:firstRow="1" w:lastRow="0" w:firstColumn="1" w:lastColumn="0" w:noHBand="0" w:noVBand="1"/>
      </w:tblPr>
      <w:tblGrid>
        <w:gridCol w:w="4530"/>
        <w:gridCol w:w="2128"/>
        <w:gridCol w:w="2128"/>
      </w:tblGrid>
      <w:tr w:rsidR="007E0092" w:rsidRPr="00D34E77" w:rsidTr="000F6817">
        <w:tc>
          <w:tcPr>
            <w:tcW w:w="4530" w:type="dxa"/>
          </w:tcPr>
          <w:p w:rsidR="007E0092" w:rsidRPr="00D34E77" w:rsidRDefault="007E0092" w:rsidP="009F73D8">
            <w:pPr>
              <w:rPr>
                <w:b/>
              </w:rPr>
            </w:pPr>
          </w:p>
        </w:tc>
        <w:tc>
          <w:tcPr>
            <w:tcW w:w="2128" w:type="dxa"/>
          </w:tcPr>
          <w:p w:rsidR="007E0092" w:rsidRPr="00D34E77" w:rsidRDefault="007E0092" w:rsidP="00D31AEE">
            <w:pPr>
              <w:jc w:val="right"/>
              <w:rPr>
                <w:b/>
              </w:rPr>
            </w:pPr>
            <w:r>
              <w:rPr>
                <w:b/>
              </w:rPr>
              <w:t>Läänemaa</w:t>
            </w:r>
          </w:p>
        </w:tc>
        <w:tc>
          <w:tcPr>
            <w:tcW w:w="2128" w:type="dxa"/>
          </w:tcPr>
          <w:p w:rsidR="007E0092" w:rsidRPr="00D34E77" w:rsidRDefault="007E0092" w:rsidP="00D31AEE">
            <w:pPr>
              <w:jc w:val="right"/>
              <w:rPr>
                <w:b/>
              </w:rPr>
            </w:pPr>
            <w:r>
              <w:rPr>
                <w:b/>
              </w:rPr>
              <w:t>Põhja-Läänemaa</w:t>
            </w:r>
          </w:p>
        </w:tc>
      </w:tr>
      <w:tr w:rsidR="007E0092" w:rsidRPr="00D34E77" w:rsidTr="000F6817">
        <w:tc>
          <w:tcPr>
            <w:tcW w:w="4530" w:type="dxa"/>
          </w:tcPr>
          <w:p w:rsidR="007E0092" w:rsidRPr="00D34E77" w:rsidRDefault="007E0092" w:rsidP="009F73D8">
            <w:pPr>
              <w:rPr>
                <w:b/>
              </w:rPr>
            </w:pPr>
            <w:r w:rsidRPr="00D34E77">
              <w:rPr>
                <w:b/>
              </w:rPr>
              <w:t>Investeerimisvõime</w:t>
            </w:r>
            <w:r w:rsidR="00374E47">
              <w:rPr>
                <w:b/>
              </w:rPr>
              <w:t xml:space="preserve"> 2015</w:t>
            </w:r>
          </w:p>
        </w:tc>
        <w:tc>
          <w:tcPr>
            <w:tcW w:w="2128" w:type="dxa"/>
          </w:tcPr>
          <w:p w:rsidR="007E0092" w:rsidRPr="00D34E77" w:rsidRDefault="00411C55" w:rsidP="00411C55">
            <w:pPr>
              <w:jc w:val="right"/>
              <w:rPr>
                <w:b/>
              </w:rPr>
            </w:pPr>
            <w:r>
              <w:rPr>
                <w:b/>
              </w:rPr>
              <w:t>1 074 734</w:t>
            </w:r>
          </w:p>
        </w:tc>
        <w:tc>
          <w:tcPr>
            <w:tcW w:w="2128" w:type="dxa"/>
          </w:tcPr>
          <w:p w:rsidR="007E0092" w:rsidRPr="00D34E77" w:rsidRDefault="00411C55" w:rsidP="00D31AEE">
            <w:pPr>
              <w:jc w:val="right"/>
              <w:rPr>
                <w:b/>
              </w:rPr>
            </w:pPr>
            <w:r>
              <w:rPr>
                <w:b/>
              </w:rPr>
              <w:t>732 245</w:t>
            </w:r>
          </w:p>
        </w:tc>
      </w:tr>
      <w:tr w:rsidR="007E0092" w:rsidRPr="00D34E77" w:rsidTr="000F6817">
        <w:tc>
          <w:tcPr>
            <w:tcW w:w="4530" w:type="dxa"/>
          </w:tcPr>
          <w:p w:rsidR="007E0092" w:rsidRPr="00D34E77" w:rsidRDefault="007E0092" w:rsidP="009F73D8">
            <w:r w:rsidRPr="00D34E77">
              <w:t>Lasteaia õpetajate töötasu ühtlustamine</w:t>
            </w:r>
          </w:p>
        </w:tc>
        <w:tc>
          <w:tcPr>
            <w:tcW w:w="2128" w:type="dxa"/>
          </w:tcPr>
          <w:p w:rsidR="007E0092" w:rsidRPr="00D34E77" w:rsidRDefault="007E0092" w:rsidP="00D31AEE">
            <w:pPr>
              <w:jc w:val="right"/>
            </w:pPr>
            <w:r w:rsidRPr="00D34E77">
              <w:t>-260 000</w:t>
            </w:r>
          </w:p>
        </w:tc>
        <w:tc>
          <w:tcPr>
            <w:tcW w:w="2128" w:type="dxa"/>
          </w:tcPr>
          <w:p w:rsidR="007E0092" w:rsidRPr="00D34E77" w:rsidRDefault="007E0092" w:rsidP="00D31AEE">
            <w:pPr>
              <w:jc w:val="right"/>
            </w:pPr>
            <w:r>
              <w:t>-80 000</w:t>
            </w:r>
          </w:p>
        </w:tc>
      </w:tr>
      <w:tr w:rsidR="007E0092" w:rsidRPr="00D34E77" w:rsidTr="000F6817">
        <w:tc>
          <w:tcPr>
            <w:tcW w:w="4530" w:type="dxa"/>
          </w:tcPr>
          <w:p w:rsidR="007E0092" w:rsidRPr="00D34E77" w:rsidRDefault="007E0092" w:rsidP="009F73D8">
            <w:r w:rsidRPr="00D34E77">
              <w:t>Lasteaia õpetaja abi töötasude ühtlustamine</w:t>
            </w:r>
          </w:p>
        </w:tc>
        <w:tc>
          <w:tcPr>
            <w:tcW w:w="2128" w:type="dxa"/>
          </w:tcPr>
          <w:p w:rsidR="007E0092" w:rsidRPr="00D34E77" w:rsidRDefault="007E0092" w:rsidP="00D31AEE">
            <w:pPr>
              <w:jc w:val="right"/>
            </w:pPr>
            <w:r w:rsidRPr="00D34E77">
              <w:t>-85 000</w:t>
            </w:r>
          </w:p>
        </w:tc>
        <w:tc>
          <w:tcPr>
            <w:tcW w:w="2128" w:type="dxa"/>
          </w:tcPr>
          <w:p w:rsidR="007E0092" w:rsidRPr="00D34E77" w:rsidRDefault="007E0092" w:rsidP="00D31AEE">
            <w:pPr>
              <w:jc w:val="right"/>
            </w:pPr>
            <w:r>
              <w:t>-20 000</w:t>
            </w:r>
          </w:p>
        </w:tc>
      </w:tr>
      <w:tr w:rsidR="007E0092" w:rsidRPr="00D34E77" w:rsidTr="000F6817">
        <w:tc>
          <w:tcPr>
            <w:tcW w:w="4530" w:type="dxa"/>
          </w:tcPr>
          <w:p w:rsidR="007E0092" w:rsidRPr="00D34E77" w:rsidRDefault="007E0092" w:rsidP="009F73D8">
            <w:r w:rsidRPr="00D34E77">
              <w:t>Õpetajate töötasu ühtlustamine</w:t>
            </w:r>
          </w:p>
        </w:tc>
        <w:tc>
          <w:tcPr>
            <w:tcW w:w="2128" w:type="dxa"/>
          </w:tcPr>
          <w:p w:rsidR="007E0092" w:rsidRPr="00D34E77" w:rsidRDefault="007E0092" w:rsidP="00D31AEE">
            <w:pPr>
              <w:jc w:val="right"/>
            </w:pPr>
            <w:r w:rsidRPr="00D34E77">
              <w:t>-447 000</w:t>
            </w:r>
          </w:p>
        </w:tc>
        <w:tc>
          <w:tcPr>
            <w:tcW w:w="2128" w:type="dxa"/>
          </w:tcPr>
          <w:p w:rsidR="007E0092" w:rsidRPr="00D34E77" w:rsidRDefault="007E0092" w:rsidP="00D31AEE">
            <w:pPr>
              <w:jc w:val="right"/>
            </w:pPr>
            <w:r>
              <w:t>-160 000</w:t>
            </w:r>
          </w:p>
        </w:tc>
      </w:tr>
      <w:tr w:rsidR="007E0092" w:rsidRPr="00D34E77" w:rsidTr="000F6817">
        <w:tc>
          <w:tcPr>
            <w:tcW w:w="4530" w:type="dxa"/>
          </w:tcPr>
          <w:p w:rsidR="007E0092" w:rsidRPr="00D34E77" w:rsidRDefault="007E0092" w:rsidP="009F73D8">
            <w:r w:rsidRPr="00D34E77">
              <w:t>Sünnitoetuse ühtlustamine</w:t>
            </w:r>
          </w:p>
        </w:tc>
        <w:tc>
          <w:tcPr>
            <w:tcW w:w="2128" w:type="dxa"/>
          </w:tcPr>
          <w:p w:rsidR="007E0092" w:rsidRPr="00D34E77" w:rsidRDefault="007E0092" w:rsidP="00D31AEE">
            <w:pPr>
              <w:jc w:val="right"/>
            </w:pPr>
            <w:r w:rsidRPr="00D34E77">
              <w:t>-37 000</w:t>
            </w:r>
          </w:p>
        </w:tc>
        <w:tc>
          <w:tcPr>
            <w:tcW w:w="2128" w:type="dxa"/>
          </w:tcPr>
          <w:p w:rsidR="007E0092" w:rsidRPr="00D34E77" w:rsidRDefault="007E0092" w:rsidP="00D31AEE">
            <w:pPr>
              <w:jc w:val="right"/>
            </w:pPr>
            <w:r>
              <w:t>-12 000</w:t>
            </w:r>
          </w:p>
        </w:tc>
      </w:tr>
      <w:tr w:rsidR="007E0092" w:rsidRPr="00D34E77" w:rsidTr="000F6817">
        <w:tc>
          <w:tcPr>
            <w:tcW w:w="4530" w:type="dxa"/>
          </w:tcPr>
          <w:p w:rsidR="007E0092" w:rsidRPr="00D34E77" w:rsidRDefault="007E0092" w:rsidP="009F73D8">
            <w:r w:rsidRPr="00D34E77">
              <w:t>Matusetoetuse ühtlustamine</w:t>
            </w:r>
          </w:p>
        </w:tc>
        <w:tc>
          <w:tcPr>
            <w:tcW w:w="2128" w:type="dxa"/>
          </w:tcPr>
          <w:p w:rsidR="007E0092" w:rsidRPr="00D34E77" w:rsidRDefault="007E0092" w:rsidP="00D31AEE">
            <w:pPr>
              <w:jc w:val="right"/>
            </w:pPr>
            <w:r w:rsidRPr="00D34E77">
              <w:t>-49 000</w:t>
            </w:r>
          </w:p>
        </w:tc>
        <w:tc>
          <w:tcPr>
            <w:tcW w:w="2128" w:type="dxa"/>
          </w:tcPr>
          <w:p w:rsidR="007E0092" w:rsidRPr="00D34E77" w:rsidRDefault="007E0092" w:rsidP="00D31AEE">
            <w:pPr>
              <w:jc w:val="right"/>
            </w:pPr>
            <w:r>
              <w:t>-16 000</w:t>
            </w:r>
          </w:p>
        </w:tc>
      </w:tr>
      <w:tr w:rsidR="007E0092" w:rsidRPr="00D34E77" w:rsidTr="000F6817">
        <w:tc>
          <w:tcPr>
            <w:tcW w:w="4530" w:type="dxa"/>
          </w:tcPr>
          <w:p w:rsidR="007E0092" w:rsidRPr="00D34E77" w:rsidRDefault="007E0092" w:rsidP="009F73D8">
            <w:r w:rsidRPr="00D34E77">
              <w:t>Koolimineku toetuse ühtlustamine</w:t>
            </w:r>
          </w:p>
        </w:tc>
        <w:tc>
          <w:tcPr>
            <w:tcW w:w="2128" w:type="dxa"/>
          </w:tcPr>
          <w:p w:rsidR="007E0092" w:rsidRPr="00D34E77" w:rsidRDefault="007E0092" w:rsidP="00D31AEE">
            <w:pPr>
              <w:jc w:val="right"/>
            </w:pPr>
            <w:r w:rsidRPr="00D34E77">
              <w:t>-12 000</w:t>
            </w:r>
          </w:p>
        </w:tc>
        <w:tc>
          <w:tcPr>
            <w:tcW w:w="2128" w:type="dxa"/>
          </w:tcPr>
          <w:p w:rsidR="007E0092" w:rsidRPr="00D34E77" w:rsidRDefault="007E0092" w:rsidP="00D31AEE">
            <w:pPr>
              <w:jc w:val="right"/>
            </w:pPr>
            <w:r>
              <w:t>-3 000</w:t>
            </w:r>
          </w:p>
        </w:tc>
      </w:tr>
      <w:tr w:rsidR="00374E47" w:rsidRPr="00D34E77" w:rsidTr="000F6817">
        <w:tc>
          <w:tcPr>
            <w:tcW w:w="4530" w:type="dxa"/>
          </w:tcPr>
          <w:p w:rsidR="00374E47" w:rsidRPr="00D34E77" w:rsidRDefault="00374E47" w:rsidP="009F73D8">
            <w:pPr>
              <w:rPr>
                <w:b/>
              </w:rPr>
            </w:pPr>
            <w:r>
              <w:rPr>
                <w:b/>
              </w:rPr>
              <w:t xml:space="preserve">Teised ühtlustamised </w:t>
            </w:r>
          </w:p>
        </w:tc>
        <w:tc>
          <w:tcPr>
            <w:tcW w:w="2128" w:type="dxa"/>
          </w:tcPr>
          <w:p w:rsidR="00374E47" w:rsidRDefault="00374E47" w:rsidP="00D31AEE">
            <w:pPr>
              <w:jc w:val="right"/>
              <w:rPr>
                <w:b/>
              </w:rPr>
            </w:pPr>
            <w:r>
              <w:rPr>
                <w:b/>
              </w:rPr>
              <w:t>???</w:t>
            </w:r>
          </w:p>
        </w:tc>
        <w:tc>
          <w:tcPr>
            <w:tcW w:w="2128" w:type="dxa"/>
          </w:tcPr>
          <w:p w:rsidR="00374E47" w:rsidRDefault="00374E47" w:rsidP="00D31AEE">
            <w:pPr>
              <w:jc w:val="right"/>
              <w:rPr>
                <w:b/>
              </w:rPr>
            </w:pPr>
            <w:r>
              <w:rPr>
                <w:b/>
              </w:rPr>
              <w:t>???</w:t>
            </w:r>
          </w:p>
        </w:tc>
      </w:tr>
      <w:tr w:rsidR="007E0092" w:rsidRPr="00D34E77" w:rsidTr="000F6817">
        <w:tc>
          <w:tcPr>
            <w:tcW w:w="4530" w:type="dxa"/>
          </w:tcPr>
          <w:p w:rsidR="007E0092" w:rsidRPr="00D34E77" w:rsidRDefault="007E0092" w:rsidP="009F73D8">
            <w:pPr>
              <w:rPr>
                <w:b/>
              </w:rPr>
            </w:pPr>
            <w:r w:rsidRPr="00D34E77">
              <w:rPr>
                <w:b/>
              </w:rPr>
              <w:t>Ülejääk</w:t>
            </w:r>
          </w:p>
        </w:tc>
        <w:tc>
          <w:tcPr>
            <w:tcW w:w="2128" w:type="dxa"/>
          </w:tcPr>
          <w:p w:rsidR="007E0092" w:rsidRPr="00D34E77" w:rsidRDefault="00411C55" w:rsidP="00D31AEE">
            <w:pPr>
              <w:jc w:val="right"/>
              <w:rPr>
                <w:b/>
              </w:rPr>
            </w:pPr>
            <w:r>
              <w:rPr>
                <w:b/>
              </w:rPr>
              <w:t>184 734</w:t>
            </w:r>
          </w:p>
        </w:tc>
        <w:tc>
          <w:tcPr>
            <w:tcW w:w="2128" w:type="dxa"/>
          </w:tcPr>
          <w:p w:rsidR="007E0092" w:rsidRDefault="00CE762D" w:rsidP="00D31AEE">
            <w:pPr>
              <w:jc w:val="right"/>
              <w:rPr>
                <w:b/>
              </w:rPr>
            </w:pPr>
            <w:r>
              <w:rPr>
                <w:b/>
              </w:rPr>
              <w:t>441 245</w:t>
            </w:r>
          </w:p>
        </w:tc>
      </w:tr>
    </w:tbl>
    <w:p w:rsidR="004867BF" w:rsidRDefault="004867BF" w:rsidP="009F73D8"/>
    <w:p w:rsidR="00CE762D" w:rsidRDefault="00CE762D" w:rsidP="009F73D8">
      <w:r>
        <w:t>Kui kõrvutada Läänemaa ja Põhja-Läänemaa, siis 68,13% investeerimisvõi</w:t>
      </w:r>
      <w:r w:rsidR="00E02AE2">
        <w:t>mekusest tuleb Põhja-Läänemaa</w:t>
      </w:r>
      <w:r w:rsidR="00FE4847">
        <w:t>l</w:t>
      </w:r>
      <w:r w:rsidR="00E02AE2">
        <w:t>t,</w:t>
      </w:r>
      <w:r>
        <w:t xml:space="preserve"> </w:t>
      </w:r>
      <w:r w:rsidR="00E02AE2">
        <w:t>s</w:t>
      </w:r>
      <w:r>
        <w:t xml:space="preserve">amas </w:t>
      </w:r>
      <w:r w:rsidR="00E02AE2">
        <w:t>moodustab viimase rahva arv</w:t>
      </w:r>
      <w:r w:rsidR="00FE4847">
        <w:t xml:space="preserve"> Läänemaast</w:t>
      </w:r>
      <w:r>
        <w:t xml:space="preserve"> 28,78%. </w:t>
      </w:r>
      <w:r w:rsidRPr="00374E47">
        <w:rPr>
          <w:u w:val="single"/>
        </w:rPr>
        <w:t xml:space="preserve">Ühe valla moodustamisel jätkub vaba raha üksikute teenuste/toetuste/töötasude ühtlustamiseks, seevastu Põhja-Läänemaal </w:t>
      </w:r>
      <w:r w:rsidR="00FE4847" w:rsidRPr="00374E47">
        <w:rPr>
          <w:u w:val="single"/>
        </w:rPr>
        <w:t>eraldi oleks</w:t>
      </w:r>
      <w:r w:rsidRPr="00374E47">
        <w:rPr>
          <w:u w:val="single"/>
        </w:rPr>
        <w:t xml:space="preserve"> võimekust </w:t>
      </w:r>
      <w:r w:rsidR="00374E47">
        <w:rPr>
          <w:u w:val="single"/>
        </w:rPr>
        <w:t xml:space="preserve">tunduvalt </w:t>
      </w:r>
      <w:r w:rsidRPr="00374E47">
        <w:rPr>
          <w:u w:val="single"/>
        </w:rPr>
        <w:t>enam.</w:t>
      </w:r>
      <w:r>
        <w:t xml:space="preserve"> </w:t>
      </w:r>
    </w:p>
    <w:p w:rsidR="00B529A8" w:rsidRDefault="004569FE" w:rsidP="009F73D8">
      <w:r>
        <w:t>2016. aasta eelarvete põhiselt on Läänemaa investeerimisvõimekus</w:t>
      </w:r>
      <w:r w:rsidR="00CE762D">
        <w:t xml:space="preserve"> </w:t>
      </w:r>
      <w:r>
        <w:t xml:space="preserve">kõigest 68 tuhat eurot. Vaadeldes eraldi </w:t>
      </w:r>
      <w:r w:rsidR="00CE762D">
        <w:t>Põhja-Läänemaa</w:t>
      </w:r>
      <w:r>
        <w:t xml:space="preserve">d, siis see on </w:t>
      </w:r>
      <w:r w:rsidR="00CE762D">
        <w:t>neg</w:t>
      </w:r>
      <w:r>
        <w:t>atiivne (-28 t</w:t>
      </w:r>
      <w:r w:rsidR="00CD1444">
        <w:t>uhat</w:t>
      </w:r>
      <w:r w:rsidR="00144734">
        <w:t>, ilma Kullamaa vallata + 12 2</w:t>
      </w:r>
      <w:r w:rsidR="00374E47">
        <w:t>00</w:t>
      </w:r>
      <w:r w:rsidR="00CD1444">
        <w:t>). Üldjuhul koostatakse eelarved konservatiivsemana, seetõttu on ka täitmise andmed paremad, kuid see ei anna õigust ühel</w:t>
      </w:r>
      <w:r w:rsidR="00FE4847">
        <w:t>e</w:t>
      </w:r>
      <w:r w:rsidR="00CD1444">
        <w:t>gi omavalitsusel</w:t>
      </w:r>
      <w:r w:rsidR="00FE4847">
        <w:t>e</w:t>
      </w:r>
      <w:r w:rsidR="00CD1444">
        <w:t xml:space="preserve"> koostada </w:t>
      </w:r>
      <w:r w:rsidR="00374E47">
        <w:t xml:space="preserve">teadlikult </w:t>
      </w:r>
      <w:r w:rsidR="00CD1444">
        <w:t>negatiivse põhitegevustulemiga eelarvet.</w:t>
      </w:r>
      <w:r w:rsidR="00061F02">
        <w:t xml:space="preserve"> </w:t>
      </w:r>
    </w:p>
    <w:p w:rsidR="00C04BB5" w:rsidRDefault="00C04BB5" w:rsidP="00C04BB5">
      <w:pPr>
        <w:keepNext/>
      </w:pPr>
      <w:r>
        <w:rPr>
          <w:noProof/>
          <w:lang w:eastAsia="et-EE"/>
        </w:rPr>
        <w:drawing>
          <wp:inline distT="0" distB="0" distL="0" distR="0" wp14:anchorId="274B961A" wp14:editId="19CA1EA4">
            <wp:extent cx="5645889" cy="2424223"/>
            <wp:effectExtent l="0" t="0" r="12065" b="14605"/>
            <wp:docPr id="10" name="Diagram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04BB5" w:rsidRDefault="00C04BB5" w:rsidP="00C04BB5">
      <w:pPr>
        <w:pStyle w:val="Pealdis"/>
      </w:pPr>
      <w:r>
        <w:t xml:space="preserve">Joonis </w:t>
      </w:r>
      <w:fldSimple w:instr=" SEQ Joonis \* ARABIC ">
        <w:r w:rsidR="002B4F6C">
          <w:rPr>
            <w:noProof/>
          </w:rPr>
          <w:t>5</w:t>
        </w:r>
      </w:fldSimple>
      <w:r>
        <w:t>. Tulumaksu prognoosi protsent 2016. aastal</w:t>
      </w:r>
    </w:p>
    <w:p w:rsidR="00401BC0" w:rsidRDefault="00401BC0" w:rsidP="009F73D8"/>
    <w:p w:rsidR="000B7E9C" w:rsidRDefault="000B7E9C" w:rsidP="009F73D8">
      <w:r>
        <w:rPr>
          <w:noProof/>
          <w:lang w:eastAsia="et-EE"/>
        </w:rPr>
        <w:lastRenderedPageBreak/>
        <mc:AlternateContent>
          <mc:Choice Requires="wps">
            <w:drawing>
              <wp:anchor distT="91440" distB="91440" distL="137160" distR="137160" simplePos="0" relativeHeight="251670528" behindDoc="0" locked="0" layoutInCell="0" allowOverlap="1" wp14:anchorId="6D670EAE" wp14:editId="25AB2585">
                <wp:simplePos x="0" y="0"/>
                <wp:positionH relativeFrom="margin">
                  <wp:align>right</wp:align>
                </wp:positionH>
                <wp:positionV relativeFrom="margin">
                  <wp:posOffset>-956945</wp:posOffset>
                </wp:positionV>
                <wp:extent cx="1426210" cy="5735955"/>
                <wp:effectExtent l="0" t="2223" r="19368" b="19367"/>
                <wp:wrapTopAndBottom/>
                <wp:docPr id="8" name="Automaatkujund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6210" cy="5735955"/>
                        </a:xfrm>
                        <a:prstGeom prst="roundRect">
                          <a:avLst>
                            <a:gd name="adj" fmla="val 13032"/>
                          </a:avLst>
                        </a:prstGeom>
                        <a:solidFill>
                          <a:schemeClr val="accent1">
                            <a:lumMod val="40000"/>
                            <a:lumOff val="60000"/>
                          </a:schemeClr>
                        </a:solidFill>
                        <a:ln>
                          <a:solidFill>
                            <a:schemeClr val="accent1">
                              <a:lumMod val="50000"/>
                            </a:schemeClr>
                          </a:solidFill>
                        </a:ln>
                        <a:extLst/>
                      </wps:spPr>
                      <wps:txbx>
                        <w:txbxContent>
                          <w:p w:rsidR="00135952" w:rsidRDefault="00135952" w:rsidP="00B529A8">
                            <w:pPr>
                              <w:pStyle w:val="Loendilik"/>
                              <w:numPr>
                                <w:ilvl w:val="0"/>
                                <w:numId w:val="7"/>
                              </w:numPr>
                              <w:rPr>
                                <w:rFonts w:eastAsiaTheme="majorEastAsia" w:cs="Times New Roman"/>
                                <w:iCs/>
                                <w:szCs w:val="28"/>
                              </w:rPr>
                            </w:pPr>
                            <w:r>
                              <w:rPr>
                                <w:rFonts w:eastAsiaTheme="majorEastAsia" w:cs="Times New Roman"/>
                                <w:iCs/>
                                <w:szCs w:val="28"/>
                              </w:rPr>
                              <w:t>Läänemaa investeerimisvõime 2015. aasta tekkepõhiste andmete alusel on 1 074 tuhat, Põhja-Läänemaal 732 tuhat eurot.</w:t>
                            </w:r>
                          </w:p>
                          <w:p w:rsidR="00135952" w:rsidRDefault="00135952" w:rsidP="00B529A8">
                            <w:pPr>
                              <w:pStyle w:val="Loendilik"/>
                              <w:numPr>
                                <w:ilvl w:val="0"/>
                                <w:numId w:val="7"/>
                              </w:numPr>
                              <w:rPr>
                                <w:rFonts w:eastAsiaTheme="majorEastAsia" w:cs="Times New Roman"/>
                                <w:iCs/>
                                <w:szCs w:val="28"/>
                              </w:rPr>
                            </w:pPr>
                            <w:r>
                              <w:rPr>
                                <w:rFonts w:eastAsiaTheme="majorEastAsia" w:cs="Times New Roman"/>
                                <w:iCs/>
                                <w:szCs w:val="28"/>
                              </w:rPr>
                              <w:t>Läänemaa investeerimisvõime 2016. aastal eelarve põhiselt on 68 tuhat eurot, Põhja-Läänemaal -28 tuhat eurot. (ilma Kullamaata + 12 000)</w:t>
                            </w:r>
                          </w:p>
                          <w:p w:rsidR="00135952" w:rsidRDefault="00135952" w:rsidP="00B529A8">
                            <w:pPr>
                              <w:pStyle w:val="Loendilik"/>
                              <w:numPr>
                                <w:ilvl w:val="0"/>
                                <w:numId w:val="7"/>
                              </w:numPr>
                              <w:rPr>
                                <w:rFonts w:eastAsiaTheme="majorEastAsia" w:cs="Times New Roman"/>
                                <w:iCs/>
                                <w:szCs w:val="28"/>
                              </w:rPr>
                            </w:pPr>
                            <w:r>
                              <w:rPr>
                                <w:rFonts w:eastAsiaTheme="majorEastAsia" w:cs="Times New Roman"/>
                                <w:iCs/>
                                <w:szCs w:val="28"/>
                              </w:rPr>
                              <w:t>Läänemaa 2015. aasta investeerimisvõimekust tekitavad suurem jaolt Ridala ja Lääne-Nigula vald</w:t>
                            </w:r>
                          </w:p>
                          <w:p w:rsidR="00135952" w:rsidRPr="00B529A8" w:rsidRDefault="00135952" w:rsidP="00B529A8">
                            <w:pPr>
                              <w:pStyle w:val="Loendilik"/>
                              <w:rPr>
                                <w:rFonts w:eastAsiaTheme="majorEastAsia" w:cs="Times New Roman"/>
                                <w:iCs/>
                                <w:szCs w:val="28"/>
                              </w:rPr>
                            </w:pPr>
                          </w:p>
                          <w:p w:rsidR="00135952" w:rsidRDefault="00135952"/>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D670EAE" id="_x0000_s1033" style="position:absolute;left:0;text-align:left;margin-left:61.1pt;margin-top:-75.35pt;width:112.3pt;height:451.65pt;rotation:90;z-index:251670528;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" o:allowincell="f" fillcolor="#bdd6ee [1300]" strokecolor="#1f4d78 [1604]">
                <v:textbox>
                  <w:txbxContent>
                    <w:p w:rsidR="00135952" w:rsidRDefault="00135952" w:rsidP="00B529A8">
                      <w:pPr>
                        <w:pStyle w:val="Loendilik"/>
                        <w:numPr>
                          <w:ilvl w:val="0"/>
                          <w:numId w:val="7"/>
                        </w:numPr>
                        <w:rPr>
                          <w:rFonts w:eastAsiaTheme="majorEastAsia" w:cs="Times New Roman"/>
                          <w:iCs/>
                          <w:szCs w:val="28"/>
                        </w:rPr>
                      </w:pPr>
                      <w:r>
                        <w:rPr>
                          <w:rFonts w:eastAsiaTheme="majorEastAsia" w:cs="Times New Roman"/>
                          <w:iCs/>
                          <w:szCs w:val="28"/>
                        </w:rPr>
                        <w:t>Läänemaa investeerimisvõime 2015. aasta tekkepõhiste andmete alusel on 1 074 tuhat, Põhja-Läänemaal 732 tuhat eurot.</w:t>
                      </w:r>
                    </w:p>
                    <w:p w:rsidR="00135952" w:rsidRDefault="00135952" w:rsidP="00B529A8">
                      <w:pPr>
                        <w:pStyle w:val="Loendilik"/>
                        <w:numPr>
                          <w:ilvl w:val="0"/>
                          <w:numId w:val="7"/>
                        </w:numPr>
                        <w:rPr>
                          <w:rFonts w:eastAsiaTheme="majorEastAsia" w:cs="Times New Roman"/>
                          <w:iCs/>
                          <w:szCs w:val="28"/>
                        </w:rPr>
                      </w:pPr>
                      <w:r>
                        <w:rPr>
                          <w:rFonts w:eastAsiaTheme="majorEastAsia" w:cs="Times New Roman"/>
                          <w:iCs/>
                          <w:szCs w:val="28"/>
                        </w:rPr>
                        <w:t>Läänemaa investeerimisvõime 2016. aastal eelarve põhiselt on 68 tuhat eurot, Põhja-Läänemaal -28 tuhat eurot. (ilma Kullamaata + 12 000)</w:t>
                      </w:r>
                    </w:p>
                    <w:p w:rsidR="00135952" w:rsidRDefault="00135952" w:rsidP="00B529A8">
                      <w:pPr>
                        <w:pStyle w:val="Loendilik"/>
                        <w:numPr>
                          <w:ilvl w:val="0"/>
                          <w:numId w:val="7"/>
                        </w:numPr>
                        <w:rPr>
                          <w:rFonts w:eastAsiaTheme="majorEastAsia" w:cs="Times New Roman"/>
                          <w:iCs/>
                          <w:szCs w:val="28"/>
                        </w:rPr>
                      </w:pPr>
                      <w:r>
                        <w:rPr>
                          <w:rFonts w:eastAsiaTheme="majorEastAsia" w:cs="Times New Roman"/>
                          <w:iCs/>
                          <w:szCs w:val="28"/>
                        </w:rPr>
                        <w:t>Läänemaa 2015. aasta investeerimisvõimekust tekitavad suurem jaolt Ridala ja Lääne-Nigula vald</w:t>
                      </w:r>
                    </w:p>
                    <w:p w:rsidR="00135952" w:rsidRPr="00B529A8" w:rsidRDefault="00135952" w:rsidP="00B529A8">
                      <w:pPr>
                        <w:pStyle w:val="Loendilik"/>
                        <w:rPr>
                          <w:rFonts w:eastAsiaTheme="majorEastAsia" w:cs="Times New Roman"/>
                          <w:iCs/>
                          <w:szCs w:val="28"/>
                        </w:rPr>
                      </w:pPr>
                    </w:p>
                    <w:p w:rsidR="00135952" w:rsidRDefault="00135952"/>
                  </w:txbxContent>
                </v:textbox>
                <w10:wrap type="topAndBottom" anchorx="margin" anchory="margin"/>
              </v:roundrect>
            </w:pict>
          </mc:Fallback>
        </mc:AlternateContent>
      </w:r>
      <w:r w:rsidR="00401BC0">
        <w:t>Joonis 5. kohaselt on Noarootsi valla tulumaksu prognoos negatiivne</w:t>
      </w:r>
      <w:r w:rsidR="00326938">
        <w:t>.</w:t>
      </w:r>
      <w:r w:rsidR="00401BC0">
        <w:t xml:space="preserve"> </w:t>
      </w:r>
      <w:r w:rsidR="00326938">
        <w:t>K</w:t>
      </w:r>
      <w:r w:rsidR="00401BC0">
        <w:t>una info pärineb 16.12.2015 eelnõust, siis ilmselt antu</w:t>
      </w:r>
      <w:r>
        <w:t>d tulemus muutub positiivsemaks.</w:t>
      </w:r>
    </w:p>
    <w:p w:rsidR="001D7F84" w:rsidRDefault="001D7F84" w:rsidP="009F73D8">
      <w:r>
        <w:t>Ühinemisel ei saa võtta eesmärgiks ainult parima praktika alusel ühtlustamise, vaid sinna juurde kuulub teenuste, tööde, struktuuride</w:t>
      </w:r>
      <w:r w:rsidR="00374E47">
        <w:t>, halduse ulatuslik</w:t>
      </w:r>
      <w:r>
        <w:t xml:space="preserve"> ümberkorraldamine, mis annab omavalitsusele edaspidise võimekuse raha tõhusamalt ja eesmärgipärasemalt kasutada.</w:t>
      </w:r>
    </w:p>
    <w:p w:rsidR="009F0E46" w:rsidRPr="00D34E77" w:rsidRDefault="00B529A8" w:rsidP="009F0E46">
      <w:r w:rsidRPr="00D34E77">
        <w:t xml:space="preserve"> </w:t>
      </w:r>
    </w:p>
    <w:p w:rsidR="009F0E46" w:rsidRPr="00D34E77" w:rsidRDefault="009F0E46" w:rsidP="009F0E46">
      <w:pPr>
        <w:pStyle w:val="Pealkiri1"/>
      </w:pPr>
      <w:bookmarkStart w:id="10" w:name="_Toc443035797"/>
      <w:r w:rsidRPr="00D34E77">
        <w:t>Lääne-Nigula valla spetsiifiliste „eeliste“ laiendamine</w:t>
      </w:r>
      <w:bookmarkEnd w:id="10"/>
    </w:p>
    <w:p w:rsidR="00D31AEE" w:rsidRPr="00D34E77" w:rsidRDefault="00D31AEE" w:rsidP="009F73D8"/>
    <w:p w:rsidR="009F0E46" w:rsidRDefault="009F0E46" w:rsidP="009F73D8">
      <w:r w:rsidRPr="00E1082F">
        <w:t>Lääne-Nigula vallas on algatatud kaks meedet, kuidas panustada enam ettevõtlusesse ning tunnustada üliõpilasi. Esimene meede on ettevõtlustoetus, mis oma olemuselt toetab ettevõtteid kahel moel</w:t>
      </w:r>
      <w:r w:rsidR="00B64A4D" w:rsidRPr="00E1082F">
        <w:t>:</w:t>
      </w:r>
      <w:r w:rsidR="000F6817">
        <w:t xml:space="preserve"> 1) messitoetusena ja 2) taristu</w:t>
      </w:r>
      <w:r w:rsidR="00B64A4D" w:rsidRPr="00E1082F">
        <w:t xml:space="preserve">te arendamisel. Lääne-Nigula valla 2016. aasta eelarves on ettevõtlustoetuseks ette nähtud 20 000 eurot, kui sama praktika viia üle Läänemaa ühendvalda, siis toetuse maht eelarves võiks olla </w:t>
      </w:r>
      <w:r w:rsidR="004523FB">
        <w:t xml:space="preserve">minimaalselt </w:t>
      </w:r>
      <w:r w:rsidR="00B64A4D" w:rsidRPr="00E1082F">
        <w:t>100 000 eurot.  Haridusstipendiumi eesmärgiks on toetada üliõpilase akadeemilist enesetäiendust ja arengut ning seeläbi tunnustada oma</w:t>
      </w:r>
      <w:r w:rsidR="00DB39E8">
        <w:t xml:space="preserve"> </w:t>
      </w:r>
      <w:r w:rsidR="00B64A4D" w:rsidRPr="00E1082F">
        <w:t xml:space="preserve">valla kodanikke. Lääne-Nigula valla 2016. aasta eelarves on </w:t>
      </w:r>
      <w:r w:rsidR="00DB39E8">
        <w:t xml:space="preserve">planeeritud </w:t>
      </w:r>
      <w:r w:rsidR="00B64A4D" w:rsidRPr="00E1082F">
        <w:t>hariduss</w:t>
      </w:r>
      <w:r w:rsidR="004523FB">
        <w:t>tipendiumiks 3 000 eurot. Läänemaa ühendvallas võiks proportsioon olla minimaalselt</w:t>
      </w:r>
      <w:r w:rsidR="00B64A4D" w:rsidRPr="00E1082F">
        <w:t xml:space="preserve">  15 000 eurot.</w:t>
      </w:r>
    </w:p>
    <w:p w:rsidR="00CA0936" w:rsidRDefault="00374E47" w:rsidP="009F73D8">
      <w:r>
        <w:t>Lisaks on Lääne-Nigula vallal välja töötatud kodanikuühenduste tegevustoetuste süsteem küla- ja alevikuseltsidele (maakonnas ainulaadne) ning kahte külamaja (Piirsalu ja Võntküla) toetatakse eraldi personali</w:t>
      </w:r>
      <w:r w:rsidR="00F20D18">
        <w:t>-</w:t>
      </w:r>
      <w:r>
        <w:t xml:space="preserve"> ning majandamiskulude katmisel. Ühinemisel annab see teiste kohaliku omavalitsuse üksuste külamajadele ja seltsidele õigustatud ootuse nõuda samuti oma personali ja majandamiskulude katmist.</w:t>
      </w:r>
    </w:p>
    <w:p w:rsidR="005A7DF6" w:rsidRDefault="005A7DF6" w:rsidP="009F73D8"/>
    <w:p w:rsidR="00CA0936" w:rsidRDefault="00CA0936" w:rsidP="009F73D8"/>
    <w:p w:rsidR="00CA0936" w:rsidRDefault="00CA0936" w:rsidP="00CA0936">
      <w:pPr>
        <w:pStyle w:val="Pealkiri1"/>
      </w:pPr>
      <w:bookmarkStart w:id="11" w:name="_Toc443035798"/>
      <w:r>
        <w:t>K</w:t>
      </w:r>
      <w:r w:rsidR="00FE4847">
        <w:t>okkuvõte</w:t>
      </w:r>
      <w:bookmarkEnd w:id="11"/>
    </w:p>
    <w:p w:rsidR="00CA0936" w:rsidRDefault="00CA0936" w:rsidP="00CA0936"/>
    <w:p w:rsidR="00CA0936" w:rsidRPr="002243A7" w:rsidRDefault="00CA0936" w:rsidP="00CA0936">
      <w:pPr>
        <w:rPr>
          <w:b/>
        </w:rPr>
      </w:pPr>
      <w:r w:rsidRPr="002243A7">
        <w:rPr>
          <w:b/>
        </w:rPr>
        <w:t>Läbi viidud finant</w:t>
      </w:r>
      <w:r w:rsidR="00237130">
        <w:rPr>
          <w:b/>
        </w:rPr>
        <w:t>sanalüüs võimaldab teha alljärgnevad</w:t>
      </w:r>
      <w:r w:rsidRPr="002243A7">
        <w:rPr>
          <w:b/>
        </w:rPr>
        <w:t xml:space="preserve"> järeldused:</w:t>
      </w:r>
    </w:p>
    <w:p w:rsidR="00CA0936" w:rsidRDefault="00C16AB3" w:rsidP="00CA0936">
      <w:pPr>
        <w:pStyle w:val="Loendilik"/>
        <w:numPr>
          <w:ilvl w:val="0"/>
          <w:numId w:val="2"/>
        </w:numPr>
      </w:pPr>
      <w:r>
        <w:t>Kõigi Läänemaa valdade ühendamisel üheks ühiseks Läänemaa vallaks vaadeldi kolme põhinäitajat: teenuste ühtlustamise võimalikku kulu, põhitegevuse tulemil ning laenude teenindamise kuludel põhinevat investeerimisvõimalust ning Lääne-Nigula spetsiifiliste eeliste laiendamist tervele maakonnale.</w:t>
      </w:r>
    </w:p>
    <w:p w:rsidR="00C16AB3" w:rsidRDefault="00C16AB3" w:rsidP="00C16AB3">
      <w:pPr>
        <w:pStyle w:val="Loendilik"/>
      </w:pPr>
    </w:p>
    <w:p w:rsidR="00460C7E" w:rsidRDefault="00C16AB3" w:rsidP="00CA0936">
      <w:pPr>
        <w:pStyle w:val="Loendilik"/>
        <w:numPr>
          <w:ilvl w:val="0"/>
          <w:numId w:val="2"/>
        </w:numPr>
      </w:pPr>
      <w:r>
        <w:t xml:space="preserve">Analüüs näitas, </w:t>
      </w:r>
      <w:r w:rsidR="00460C7E">
        <w:t xml:space="preserve"> et  erinevate teenuste ja palkade ühtlustamise kulud  on arvestatava suurusega. </w:t>
      </w:r>
    </w:p>
    <w:p w:rsidR="00460C7E" w:rsidRDefault="00460C7E" w:rsidP="00460C7E">
      <w:pPr>
        <w:pStyle w:val="Loendilik"/>
      </w:pPr>
    </w:p>
    <w:p w:rsidR="00460C7E" w:rsidRDefault="00460C7E" w:rsidP="00460C7E">
      <w:pPr>
        <w:pStyle w:val="Loendilik"/>
        <w:numPr>
          <w:ilvl w:val="0"/>
          <w:numId w:val="2"/>
        </w:numPr>
      </w:pPr>
      <w:r>
        <w:t>Analüüsis vaadeldi õpetajate palka, lasteaiatöötajate (õpetajad, õpetajate abid) palka. Juba üksnes nende  valdkondade ühtlustamise kulu on  792 000 eurot. Kuigi ühtlustamist võib mõningate aastate kaupa ajatada ei ole sellest siiski pääsu. Lisaks on hetkel arvestamata kõikide teiste vallalt palka saavate teenistujate (ametnikud, kultuuritöötajad, raamatukogude töötajad, hooldekodude töötajad, noortekeskused jt) palkade ühtlustamise kulu.</w:t>
      </w:r>
    </w:p>
    <w:p w:rsidR="00460C7E" w:rsidRDefault="00460C7E" w:rsidP="00460C7E">
      <w:pPr>
        <w:pStyle w:val="Loendilik"/>
      </w:pPr>
    </w:p>
    <w:p w:rsidR="00460C7E" w:rsidRDefault="00460C7E" w:rsidP="00460C7E">
      <w:pPr>
        <w:pStyle w:val="Loendilik"/>
        <w:numPr>
          <w:ilvl w:val="0"/>
          <w:numId w:val="2"/>
        </w:numPr>
      </w:pPr>
      <w:r>
        <w:t>Sama kehtib toetuste ja teenuste ühtlustamisega. Analüüsis vaadeldi üksnes sotsiaaltoetuste ühtlu</w:t>
      </w:r>
      <w:r w:rsidR="00F20D18">
        <w:t>stamise kulu teatud indikaatort</w:t>
      </w:r>
      <w:r>
        <w:t>o</w:t>
      </w:r>
      <w:r w:rsidR="00F20D18">
        <w:t>e</w:t>
      </w:r>
      <w:r>
        <w:t>tuste kontekstis.</w:t>
      </w:r>
    </w:p>
    <w:p w:rsidR="00F20D18" w:rsidRDefault="00F20D18" w:rsidP="00F20D18">
      <w:pPr>
        <w:pStyle w:val="Loendilik"/>
      </w:pPr>
    </w:p>
    <w:p w:rsidR="00F20D18" w:rsidRDefault="00F20D18" w:rsidP="00460C7E">
      <w:pPr>
        <w:pStyle w:val="Loendilik"/>
        <w:numPr>
          <w:ilvl w:val="0"/>
          <w:numId w:val="2"/>
        </w:numPr>
      </w:pPr>
      <w:r>
        <w:t>Lääne-Nigula vallal on mitmed „mittespetsiifilised eelised“ mille laiendamine üle maakonna toob kaasa märkimisväärseid kulusid.</w:t>
      </w:r>
    </w:p>
    <w:p w:rsidR="00460C7E" w:rsidRDefault="00460C7E" w:rsidP="00460C7E">
      <w:pPr>
        <w:pStyle w:val="Loendilik"/>
      </w:pPr>
    </w:p>
    <w:p w:rsidR="00460C7E" w:rsidRDefault="00460C7E" w:rsidP="00460C7E">
      <w:pPr>
        <w:pStyle w:val="Loendilik"/>
        <w:numPr>
          <w:ilvl w:val="0"/>
          <w:numId w:val="2"/>
        </w:numPr>
      </w:pPr>
      <w:r>
        <w:t xml:space="preserve">Analüüs näitas, et arvestades põhitegevuse tulemi ning laenude teenindamise kulu vahekorda puudub </w:t>
      </w:r>
      <w:r w:rsidR="002243A7">
        <w:t>ühtsel Läänemaa vallal</w:t>
      </w:r>
      <w:r>
        <w:t xml:space="preserve"> arvestatav investeerimisvõime (vt </w:t>
      </w:r>
      <w:r w:rsidR="002243A7">
        <w:t xml:space="preserve">ka </w:t>
      </w:r>
      <w:r>
        <w:t>punkte 2-4</w:t>
      </w:r>
      <w:r w:rsidR="002243A7">
        <w:t xml:space="preserve"> ja teenuste ning palkade ühtlustamise kulu</w:t>
      </w:r>
      <w:r>
        <w:t>)</w:t>
      </w:r>
      <w:r w:rsidR="00FF2837">
        <w:t>.</w:t>
      </w:r>
      <w:r w:rsidR="00506FA8">
        <w:t xml:space="preserve"> Investeerimisvõime võib reaalselt tekk</w:t>
      </w:r>
      <w:r w:rsidR="00237130">
        <w:t>ida ühinemistoetuse</w:t>
      </w:r>
      <w:r w:rsidR="00F20D18">
        <w:t xml:space="preserve">, </w:t>
      </w:r>
      <w:r w:rsidR="00506FA8">
        <w:t>laenude refinantseerimise</w:t>
      </w:r>
      <w:r w:rsidR="00F20D18">
        <w:t xml:space="preserve"> ja uute laenude</w:t>
      </w:r>
      <w:r w:rsidR="00506FA8">
        <w:t xml:space="preserve"> tulemusena, see aga ei ole jätkusuutlik majandamismudel.</w:t>
      </w:r>
    </w:p>
    <w:p w:rsidR="00506FA8" w:rsidRDefault="00506FA8" w:rsidP="00506FA8">
      <w:pPr>
        <w:pStyle w:val="Loendilik"/>
      </w:pPr>
    </w:p>
    <w:p w:rsidR="00506FA8" w:rsidRDefault="00960F3C" w:rsidP="00460C7E">
      <w:pPr>
        <w:pStyle w:val="Loendilik"/>
        <w:numPr>
          <w:ilvl w:val="0"/>
          <w:numId w:val="2"/>
        </w:numPr>
      </w:pPr>
      <w:r>
        <w:t xml:space="preserve">2015. aastal moodustas Lääne-Nigula valla investeerimisvõimekus (põhitegevuse tulem- laenude teenindamise kulud) kogu Läänemaa investeerimisvõimekusest </w:t>
      </w:r>
      <w:r w:rsidR="00712DA7">
        <w:rPr>
          <w:b/>
          <w:u w:val="single"/>
        </w:rPr>
        <w:t>36,25</w:t>
      </w:r>
      <w:r w:rsidRPr="00960F3C">
        <w:rPr>
          <w:b/>
          <w:u w:val="single"/>
        </w:rPr>
        <w:t xml:space="preserve"> %!</w:t>
      </w:r>
      <w:r w:rsidR="00F20D18">
        <w:rPr>
          <w:b/>
          <w:u w:val="single"/>
        </w:rPr>
        <w:t xml:space="preserve">, </w:t>
      </w:r>
      <w:r w:rsidR="00EC66E6">
        <w:rPr>
          <w:u w:val="single"/>
        </w:rPr>
        <w:t>Põhja-Läänemaa valdadel ca 2/3 maakonna investeerimisvõimekusest.</w:t>
      </w:r>
    </w:p>
    <w:p w:rsidR="00460C7E" w:rsidRDefault="00460C7E" w:rsidP="00460C7E">
      <w:pPr>
        <w:pStyle w:val="Loendilik"/>
      </w:pPr>
    </w:p>
    <w:p w:rsidR="00F20D18" w:rsidRDefault="00F20D18" w:rsidP="00F20D18">
      <w:pPr>
        <w:pStyle w:val="Loendilik"/>
        <w:numPr>
          <w:ilvl w:val="0"/>
          <w:numId w:val="2"/>
        </w:numPr>
      </w:pPr>
      <w:r>
        <w:t xml:space="preserve">Eeltoodust lähtudes leiavad uuringu autorid, et ühtse ülemaakonnalise jätksuutliku netotulemiga kohaliku omavalitsuse üksuse moodustamine eeldaks niivõrd põhjalikku haldamise, asutuste ja juhtimise ümberkorraldamist koos ulatusliku põhitegevuse kulude kärpimise kavaga, et seda ei ole lühikese ajaperspektiivi ning osalevate läbirääkijate suure arvu tõttu võimalik ellu viia. </w:t>
      </w:r>
      <w:r w:rsidR="00651B5D">
        <w:t>Lisaks võib arvata, et osapooled pole valmis olulisi ja radikaalseid otsuseid vastu võtma.</w:t>
      </w:r>
    </w:p>
    <w:p w:rsidR="00460C7E" w:rsidRDefault="00460C7E" w:rsidP="002243A7">
      <w:pPr>
        <w:pStyle w:val="Loendilik"/>
      </w:pPr>
    </w:p>
    <w:p w:rsidR="00460C7E" w:rsidRDefault="00460C7E" w:rsidP="002243A7">
      <w:pPr>
        <w:ind w:left="360"/>
      </w:pPr>
    </w:p>
    <w:p w:rsidR="00460C7E" w:rsidRDefault="00460C7E" w:rsidP="00460C7E"/>
    <w:p w:rsidR="00460C7E" w:rsidRPr="00CA0936" w:rsidRDefault="00460C7E" w:rsidP="00460C7E">
      <w:pPr>
        <w:sectPr w:rsidR="00460C7E" w:rsidRPr="00CA0936" w:rsidSect="00B54AC4">
          <w:footerReference w:type="default" r:id="rId19"/>
          <w:type w:val="continuous"/>
          <w:pgSz w:w="11907" w:h="16839" w:code="9"/>
          <w:pgMar w:top="1418" w:right="1418" w:bottom="1418" w:left="1418" w:header="709" w:footer="709" w:gutter="0"/>
          <w:pgNumType w:start="0"/>
          <w:cols w:space="708"/>
          <w:titlePg/>
          <w:docGrid w:linePitch="360"/>
        </w:sectPr>
      </w:pPr>
    </w:p>
    <w:p w:rsidR="00070A30" w:rsidRPr="00D34E77" w:rsidRDefault="00070A30" w:rsidP="001E376B">
      <w:pPr>
        <w:pStyle w:val="Pealdis"/>
      </w:pPr>
      <w:bookmarkStart w:id="12" w:name="_Ref442112740"/>
      <w:r w:rsidRPr="00D34E77">
        <w:lastRenderedPageBreak/>
        <w:t xml:space="preserve">Tabel </w:t>
      </w:r>
      <w:fldSimple w:instr=" SEQ Tabel \* ARABIC ">
        <w:r w:rsidR="002B4F6C">
          <w:rPr>
            <w:noProof/>
          </w:rPr>
          <w:t>2</w:t>
        </w:r>
      </w:fldSimple>
      <w:r w:rsidRPr="00D34E77">
        <w:t>. Rahvaarvu muutus omavalitsuste lõikes</w:t>
      </w:r>
      <w:bookmarkEnd w:id="12"/>
      <w:r w:rsidRPr="00D34E77">
        <w:t>, baasaasta 2006</w:t>
      </w:r>
    </w:p>
    <w:tbl>
      <w:tblPr>
        <w:tblStyle w:val="Kontuurtabel"/>
        <w:tblW w:w="0" w:type="auto"/>
        <w:tblLook w:val="04A0" w:firstRow="1" w:lastRow="0" w:firstColumn="1" w:lastColumn="0" w:noHBand="0" w:noVBand="1"/>
      </w:tblPr>
      <w:tblGrid>
        <w:gridCol w:w="883"/>
        <w:gridCol w:w="1028"/>
        <w:gridCol w:w="1094"/>
        <w:gridCol w:w="1133"/>
        <w:gridCol w:w="1271"/>
        <w:gridCol w:w="1410"/>
        <w:gridCol w:w="1131"/>
        <w:gridCol w:w="1133"/>
        <w:gridCol w:w="991"/>
        <w:gridCol w:w="1130"/>
        <w:gridCol w:w="1131"/>
        <w:gridCol w:w="1658"/>
      </w:tblGrid>
      <w:tr w:rsidR="00070A30" w:rsidRPr="00D34E77" w:rsidTr="00D22B87">
        <w:tc>
          <w:tcPr>
            <w:tcW w:w="883" w:type="dxa"/>
          </w:tcPr>
          <w:p w:rsidR="00070A30" w:rsidRPr="00D34E77" w:rsidRDefault="00070A30" w:rsidP="001E376B">
            <w:pPr>
              <w:rPr>
                <w:rFonts w:cs="Times New Roman"/>
                <w:b/>
                <w:sz w:val="20"/>
                <w:szCs w:val="20"/>
              </w:rPr>
            </w:pPr>
          </w:p>
        </w:tc>
        <w:tc>
          <w:tcPr>
            <w:tcW w:w="1028" w:type="dxa"/>
          </w:tcPr>
          <w:p w:rsidR="00070A30" w:rsidRPr="00D34E77" w:rsidRDefault="00070A30" w:rsidP="001E376B">
            <w:pPr>
              <w:rPr>
                <w:rFonts w:cs="Times New Roman"/>
                <w:b/>
                <w:sz w:val="20"/>
                <w:szCs w:val="20"/>
              </w:rPr>
            </w:pPr>
            <w:r w:rsidRPr="00D34E77">
              <w:rPr>
                <w:rFonts w:cs="Times New Roman"/>
                <w:b/>
                <w:sz w:val="20"/>
                <w:szCs w:val="20"/>
              </w:rPr>
              <w:t>Haapsalu</w:t>
            </w:r>
          </w:p>
        </w:tc>
        <w:tc>
          <w:tcPr>
            <w:tcW w:w="1094" w:type="dxa"/>
          </w:tcPr>
          <w:p w:rsidR="00070A30" w:rsidRPr="00D34E77" w:rsidRDefault="00070A30" w:rsidP="001E376B">
            <w:pPr>
              <w:rPr>
                <w:rFonts w:cs="Times New Roman"/>
                <w:b/>
                <w:sz w:val="20"/>
                <w:szCs w:val="20"/>
              </w:rPr>
            </w:pPr>
            <w:r w:rsidRPr="00D34E77">
              <w:rPr>
                <w:rFonts w:cs="Times New Roman"/>
                <w:b/>
                <w:sz w:val="20"/>
                <w:szCs w:val="20"/>
              </w:rPr>
              <w:t>Hanila</w:t>
            </w:r>
          </w:p>
        </w:tc>
        <w:tc>
          <w:tcPr>
            <w:tcW w:w="1133" w:type="dxa"/>
          </w:tcPr>
          <w:p w:rsidR="00070A30" w:rsidRPr="00D34E77" w:rsidRDefault="00070A30" w:rsidP="001E376B">
            <w:pPr>
              <w:rPr>
                <w:rFonts w:cs="Times New Roman"/>
                <w:b/>
                <w:sz w:val="20"/>
                <w:szCs w:val="20"/>
              </w:rPr>
            </w:pPr>
            <w:r w:rsidRPr="00D34E77">
              <w:rPr>
                <w:rFonts w:cs="Times New Roman"/>
                <w:b/>
                <w:sz w:val="20"/>
                <w:szCs w:val="20"/>
              </w:rPr>
              <w:t>Kullamaa</w:t>
            </w:r>
          </w:p>
        </w:tc>
        <w:tc>
          <w:tcPr>
            <w:tcW w:w="1271" w:type="dxa"/>
          </w:tcPr>
          <w:p w:rsidR="00070A30" w:rsidRPr="00D34E77" w:rsidRDefault="00070A30" w:rsidP="001E376B">
            <w:pPr>
              <w:rPr>
                <w:rFonts w:cs="Times New Roman"/>
                <w:b/>
                <w:sz w:val="20"/>
                <w:szCs w:val="20"/>
              </w:rPr>
            </w:pPr>
            <w:r w:rsidRPr="00D34E77">
              <w:rPr>
                <w:rFonts w:cs="Times New Roman"/>
                <w:b/>
                <w:sz w:val="20"/>
                <w:szCs w:val="20"/>
              </w:rPr>
              <w:t>Lihula</w:t>
            </w:r>
          </w:p>
        </w:tc>
        <w:tc>
          <w:tcPr>
            <w:tcW w:w="1410" w:type="dxa"/>
          </w:tcPr>
          <w:p w:rsidR="00070A30" w:rsidRPr="00D34E77" w:rsidRDefault="00070A30" w:rsidP="001E376B">
            <w:pPr>
              <w:rPr>
                <w:rFonts w:cs="Times New Roman"/>
                <w:b/>
                <w:sz w:val="20"/>
                <w:szCs w:val="20"/>
              </w:rPr>
            </w:pPr>
            <w:r w:rsidRPr="00D34E77">
              <w:rPr>
                <w:rFonts w:cs="Times New Roman"/>
                <w:b/>
                <w:sz w:val="20"/>
                <w:szCs w:val="20"/>
              </w:rPr>
              <w:t>Lääne-Nigula</w:t>
            </w:r>
          </w:p>
        </w:tc>
        <w:tc>
          <w:tcPr>
            <w:tcW w:w="1131" w:type="dxa"/>
          </w:tcPr>
          <w:p w:rsidR="00070A30" w:rsidRPr="00D34E77" w:rsidRDefault="00070A30" w:rsidP="001E376B">
            <w:pPr>
              <w:rPr>
                <w:rFonts w:cs="Times New Roman"/>
                <w:b/>
                <w:sz w:val="20"/>
                <w:szCs w:val="20"/>
              </w:rPr>
            </w:pPr>
            <w:r w:rsidRPr="00D34E77">
              <w:rPr>
                <w:rFonts w:cs="Times New Roman"/>
                <w:b/>
                <w:sz w:val="20"/>
                <w:szCs w:val="20"/>
              </w:rPr>
              <w:t>Martna</w:t>
            </w:r>
          </w:p>
        </w:tc>
        <w:tc>
          <w:tcPr>
            <w:tcW w:w="1133" w:type="dxa"/>
          </w:tcPr>
          <w:p w:rsidR="00070A30" w:rsidRPr="00D34E77" w:rsidRDefault="00070A30" w:rsidP="001E376B">
            <w:pPr>
              <w:rPr>
                <w:rFonts w:cs="Times New Roman"/>
                <w:b/>
                <w:sz w:val="20"/>
                <w:szCs w:val="20"/>
              </w:rPr>
            </w:pPr>
            <w:r w:rsidRPr="00D34E77">
              <w:rPr>
                <w:rFonts w:cs="Times New Roman"/>
                <w:b/>
                <w:sz w:val="20"/>
                <w:szCs w:val="20"/>
              </w:rPr>
              <w:t>Noarootsi</w:t>
            </w:r>
          </w:p>
        </w:tc>
        <w:tc>
          <w:tcPr>
            <w:tcW w:w="991" w:type="dxa"/>
          </w:tcPr>
          <w:p w:rsidR="00070A30" w:rsidRPr="00D34E77" w:rsidRDefault="00070A30" w:rsidP="001E376B">
            <w:pPr>
              <w:rPr>
                <w:rFonts w:cs="Times New Roman"/>
                <w:b/>
                <w:sz w:val="20"/>
                <w:szCs w:val="20"/>
              </w:rPr>
            </w:pPr>
            <w:r w:rsidRPr="00D34E77">
              <w:rPr>
                <w:rFonts w:cs="Times New Roman"/>
                <w:b/>
                <w:sz w:val="20"/>
                <w:szCs w:val="20"/>
              </w:rPr>
              <w:t>Nõva</w:t>
            </w:r>
          </w:p>
        </w:tc>
        <w:tc>
          <w:tcPr>
            <w:tcW w:w="1130" w:type="dxa"/>
          </w:tcPr>
          <w:p w:rsidR="00070A30" w:rsidRPr="00D34E77" w:rsidRDefault="00070A30" w:rsidP="001E376B">
            <w:pPr>
              <w:rPr>
                <w:rFonts w:cs="Times New Roman"/>
                <w:b/>
                <w:sz w:val="20"/>
                <w:szCs w:val="20"/>
              </w:rPr>
            </w:pPr>
            <w:r w:rsidRPr="00D34E77">
              <w:rPr>
                <w:rFonts w:cs="Times New Roman"/>
                <w:b/>
                <w:sz w:val="20"/>
                <w:szCs w:val="20"/>
              </w:rPr>
              <w:t>Ridala</w:t>
            </w:r>
          </w:p>
        </w:tc>
        <w:tc>
          <w:tcPr>
            <w:tcW w:w="1131" w:type="dxa"/>
          </w:tcPr>
          <w:p w:rsidR="00070A30" w:rsidRPr="00D34E77" w:rsidRDefault="00070A30" w:rsidP="001E376B">
            <w:pPr>
              <w:rPr>
                <w:rFonts w:cs="Times New Roman"/>
                <w:b/>
                <w:sz w:val="20"/>
                <w:szCs w:val="20"/>
              </w:rPr>
            </w:pPr>
            <w:r w:rsidRPr="00D34E77">
              <w:rPr>
                <w:rFonts w:cs="Times New Roman"/>
                <w:b/>
                <w:sz w:val="20"/>
                <w:szCs w:val="20"/>
              </w:rPr>
              <w:t>Vormsi</w:t>
            </w:r>
          </w:p>
        </w:tc>
        <w:tc>
          <w:tcPr>
            <w:tcW w:w="1658" w:type="dxa"/>
            <w:shd w:val="clear" w:color="auto" w:fill="F2F2F2" w:themeFill="background1" w:themeFillShade="F2"/>
          </w:tcPr>
          <w:p w:rsidR="00070A30" w:rsidRPr="00D34E77" w:rsidRDefault="00070A30" w:rsidP="001E376B">
            <w:pPr>
              <w:rPr>
                <w:rFonts w:cs="Times New Roman"/>
                <w:b/>
                <w:sz w:val="20"/>
                <w:szCs w:val="20"/>
              </w:rPr>
            </w:pPr>
            <w:r w:rsidRPr="00D34E77">
              <w:rPr>
                <w:rFonts w:cs="Times New Roman"/>
                <w:b/>
                <w:sz w:val="20"/>
                <w:szCs w:val="20"/>
              </w:rPr>
              <w:t>Läänemaa</w:t>
            </w:r>
          </w:p>
        </w:tc>
      </w:tr>
      <w:tr w:rsidR="00070A30" w:rsidRPr="00D34E77" w:rsidTr="00D22B87">
        <w:tc>
          <w:tcPr>
            <w:tcW w:w="883" w:type="dxa"/>
          </w:tcPr>
          <w:p w:rsidR="00070A30" w:rsidRPr="00D34E77" w:rsidRDefault="00070A30" w:rsidP="001E376B">
            <w:pPr>
              <w:rPr>
                <w:rFonts w:cs="Times New Roman"/>
                <w:sz w:val="20"/>
                <w:szCs w:val="20"/>
              </w:rPr>
            </w:pPr>
            <w:r w:rsidRPr="00D34E77">
              <w:rPr>
                <w:rFonts w:cs="Times New Roman"/>
                <w:sz w:val="20"/>
                <w:szCs w:val="20"/>
              </w:rPr>
              <w:t>2006</w:t>
            </w:r>
          </w:p>
        </w:tc>
        <w:tc>
          <w:tcPr>
            <w:tcW w:w="1028" w:type="dxa"/>
          </w:tcPr>
          <w:p w:rsidR="00070A30" w:rsidRPr="00D34E77" w:rsidRDefault="00070A30" w:rsidP="00C21268">
            <w:pPr>
              <w:jc w:val="right"/>
              <w:rPr>
                <w:rFonts w:cs="Times New Roman"/>
                <w:sz w:val="20"/>
                <w:szCs w:val="20"/>
              </w:rPr>
            </w:pPr>
            <w:r w:rsidRPr="00D34E77">
              <w:rPr>
                <w:rFonts w:cs="Times New Roman"/>
                <w:sz w:val="20"/>
                <w:szCs w:val="20"/>
              </w:rPr>
              <w:t>11 988</w:t>
            </w:r>
          </w:p>
        </w:tc>
        <w:tc>
          <w:tcPr>
            <w:tcW w:w="1094" w:type="dxa"/>
          </w:tcPr>
          <w:p w:rsidR="00070A30" w:rsidRPr="00D34E77" w:rsidRDefault="00070A30" w:rsidP="00C21268">
            <w:pPr>
              <w:jc w:val="right"/>
              <w:rPr>
                <w:rFonts w:cs="Times New Roman"/>
                <w:sz w:val="20"/>
                <w:szCs w:val="20"/>
              </w:rPr>
            </w:pPr>
            <w:r w:rsidRPr="00D34E77">
              <w:rPr>
                <w:rFonts w:cs="Times New Roman"/>
                <w:sz w:val="20"/>
                <w:szCs w:val="20"/>
              </w:rPr>
              <w:t>1 778</w:t>
            </w:r>
          </w:p>
        </w:tc>
        <w:tc>
          <w:tcPr>
            <w:tcW w:w="1133" w:type="dxa"/>
          </w:tcPr>
          <w:p w:rsidR="00070A30" w:rsidRPr="00D34E77" w:rsidRDefault="00070A30" w:rsidP="00C21268">
            <w:pPr>
              <w:jc w:val="right"/>
              <w:rPr>
                <w:rFonts w:cs="Times New Roman"/>
                <w:sz w:val="20"/>
                <w:szCs w:val="20"/>
              </w:rPr>
            </w:pPr>
            <w:r w:rsidRPr="00D34E77">
              <w:rPr>
                <w:rFonts w:cs="Times New Roman"/>
                <w:sz w:val="20"/>
                <w:szCs w:val="20"/>
              </w:rPr>
              <w:t>1 383</w:t>
            </w:r>
          </w:p>
        </w:tc>
        <w:tc>
          <w:tcPr>
            <w:tcW w:w="1271" w:type="dxa"/>
          </w:tcPr>
          <w:p w:rsidR="00070A30" w:rsidRPr="00D34E77" w:rsidRDefault="00070A30" w:rsidP="00C21268">
            <w:pPr>
              <w:jc w:val="right"/>
              <w:rPr>
                <w:rFonts w:cs="Times New Roman"/>
                <w:sz w:val="20"/>
                <w:szCs w:val="20"/>
              </w:rPr>
            </w:pPr>
            <w:r w:rsidRPr="00D34E77">
              <w:rPr>
                <w:rFonts w:cs="Times New Roman"/>
                <w:sz w:val="20"/>
                <w:szCs w:val="20"/>
              </w:rPr>
              <w:t>2 914</w:t>
            </w:r>
          </w:p>
        </w:tc>
        <w:tc>
          <w:tcPr>
            <w:tcW w:w="1410" w:type="dxa"/>
          </w:tcPr>
          <w:p w:rsidR="00070A30" w:rsidRPr="00D34E77" w:rsidRDefault="00070A30" w:rsidP="00C21268">
            <w:pPr>
              <w:jc w:val="right"/>
              <w:rPr>
                <w:rFonts w:cs="Times New Roman"/>
                <w:sz w:val="20"/>
                <w:szCs w:val="20"/>
              </w:rPr>
            </w:pPr>
            <w:r w:rsidRPr="00D34E77">
              <w:rPr>
                <w:rFonts w:cs="Times New Roman"/>
                <w:sz w:val="20"/>
                <w:szCs w:val="20"/>
              </w:rPr>
              <w:t>4 657</w:t>
            </w:r>
          </w:p>
        </w:tc>
        <w:tc>
          <w:tcPr>
            <w:tcW w:w="1131" w:type="dxa"/>
          </w:tcPr>
          <w:p w:rsidR="00070A30" w:rsidRPr="00D34E77" w:rsidRDefault="00070A30" w:rsidP="00C21268">
            <w:pPr>
              <w:jc w:val="right"/>
              <w:rPr>
                <w:rFonts w:cs="Times New Roman"/>
                <w:sz w:val="20"/>
                <w:szCs w:val="20"/>
              </w:rPr>
            </w:pPr>
            <w:r w:rsidRPr="00D34E77">
              <w:rPr>
                <w:rFonts w:cs="Times New Roman"/>
                <w:sz w:val="20"/>
                <w:szCs w:val="20"/>
              </w:rPr>
              <w:t>1 009</w:t>
            </w:r>
          </w:p>
        </w:tc>
        <w:tc>
          <w:tcPr>
            <w:tcW w:w="1133" w:type="dxa"/>
          </w:tcPr>
          <w:p w:rsidR="00070A30" w:rsidRPr="00D34E77" w:rsidRDefault="00070A30" w:rsidP="00C21268">
            <w:pPr>
              <w:jc w:val="right"/>
              <w:rPr>
                <w:rFonts w:cs="Times New Roman"/>
                <w:sz w:val="20"/>
                <w:szCs w:val="20"/>
              </w:rPr>
            </w:pPr>
            <w:r w:rsidRPr="00D34E77">
              <w:rPr>
                <w:rFonts w:cs="Times New Roman"/>
                <w:sz w:val="20"/>
                <w:szCs w:val="20"/>
              </w:rPr>
              <w:t>916</w:t>
            </w:r>
          </w:p>
        </w:tc>
        <w:tc>
          <w:tcPr>
            <w:tcW w:w="991" w:type="dxa"/>
          </w:tcPr>
          <w:p w:rsidR="00070A30" w:rsidRPr="00D34E77" w:rsidRDefault="00070A30" w:rsidP="00C21268">
            <w:pPr>
              <w:jc w:val="right"/>
              <w:rPr>
                <w:rFonts w:cs="Times New Roman"/>
                <w:sz w:val="20"/>
                <w:szCs w:val="20"/>
              </w:rPr>
            </w:pPr>
            <w:r w:rsidRPr="00D34E77">
              <w:rPr>
                <w:rFonts w:cs="Times New Roman"/>
                <w:sz w:val="20"/>
                <w:szCs w:val="20"/>
              </w:rPr>
              <w:t>474</w:t>
            </w:r>
          </w:p>
        </w:tc>
        <w:tc>
          <w:tcPr>
            <w:tcW w:w="1130" w:type="dxa"/>
          </w:tcPr>
          <w:p w:rsidR="00070A30" w:rsidRPr="00D34E77" w:rsidRDefault="00070A30" w:rsidP="00C21268">
            <w:pPr>
              <w:jc w:val="right"/>
              <w:rPr>
                <w:rFonts w:cs="Times New Roman"/>
                <w:sz w:val="20"/>
                <w:szCs w:val="20"/>
              </w:rPr>
            </w:pPr>
            <w:r w:rsidRPr="00D34E77">
              <w:rPr>
                <w:rFonts w:cs="Times New Roman"/>
                <w:sz w:val="20"/>
                <w:szCs w:val="20"/>
              </w:rPr>
              <w:t>3 253</w:t>
            </w:r>
          </w:p>
        </w:tc>
        <w:tc>
          <w:tcPr>
            <w:tcW w:w="1131" w:type="dxa"/>
          </w:tcPr>
          <w:p w:rsidR="00070A30" w:rsidRPr="00D34E77" w:rsidRDefault="00070A30" w:rsidP="00C21268">
            <w:pPr>
              <w:jc w:val="right"/>
              <w:rPr>
                <w:rFonts w:cs="Times New Roman"/>
                <w:sz w:val="20"/>
                <w:szCs w:val="20"/>
              </w:rPr>
            </w:pPr>
            <w:r w:rsidRPr="00D34E77">
              <w:rPr>
                <w:rFonts w:cs="Times New Roman"/>
                <w:sz w:val="20"/>
                <w:szCs w:val="20"/>
              </w:rPr>
              <w:t>338</w:t>
            </w:r>
          </w:p>
        </w:tc>
        <w:tc>
          <w:tcPr>
            <w:tcW w:w="1658" w:type="dxa"/>
            <w:shd w:val="clear" w:color="auto" w:fill="F2F2F2" w:themeFill="background1" w:themeFillShade="F2"/>
          </w:tcPr>
          <w:p w:rsidR="00070A30" w:rsidRPr="00D34E77" w:rsidRDefault="00070A30" w:rsidP="00C21268">
            <w:pPr>
              <w:jc w:val="right"/>
              <w:rPr>
                <w:rFonts w:cs="Times New Roman"/>
                <w:sz w:val="20"/>
                <w:szCs w:val="20"/>
              </w:rPr>
            </w:pPr>
            <w:r w:rsidRPr="00D34E77">
              <w:rPr>
                <w:rFonts w:cs="Times New Roman"/>
                <w:sz w:val="20"/>
                <w:szCs w:val="20"/>
              </w:rPr>
              <w:t>28 710</w:t>
            </w:r>
          </w:p>
        </w:tc>
      </w:tr>
      <w:tr w:rsidR="00070A30" w:rsidRPr="00D34E77" w:rsidTr="00D22B87">
        <w:tc>
          <w:tcPr>
            <w:tcW w:w="883" w:type="dxa"/>
          </w:tcPr>
          <w:p w:rsidR="00070A30" w:rsidRPr="00D34E77" w:rsidRDefault="00070A30" w:rsidP="001E376B">
            <w:pPr>
              <w:rPr>
                <w:rFonts w:cs="Times New Roman"/>
                <w:sz w:val="20"/>
                <w:szCs w:val="20"/>
              </w:rPr>
            </w:pPr>
            <w:r w:rsidRPr="00D34E77">
              <w:rPr>
                <w:rFonts w:cs="Times New Roman"/>
                <w:sz w:val="20"/>
                <w:szCs w:val="20"/>
              </w:rPr>
              <w:t>2007</w:t>
            </w:r>
          </w:p>
        </w:tc>
        <w:tc>
          <w:tcPr>
            <w:tcW w:w="1028" w:type="dxa"/>
          </w:tcPr>
          <w:p w:rsidR="00070A30" w:rsidRPr="00D34E77" w:rsidRDefault="00070A30" w:rsidP="00C21268">
            <w:pPr>
              <w:jc w:val="right"/>
              <w:rPr>
                <w:rFonts w:cs="Times New Roman"/>
                <w:sz w:val="20"/>
                <w:szCs w:val="20"/>
              </w:rPr>
            </w:pPr>
            <w:r w:rsidRPr="00D34E77">
              <w:rPr>
                <w:rFonts w:cs="Times New Roman"/>
                <w:sz w:val="20"/>
                <w:szCs w:val="20"/>
              </w:rPr>
              <w:t>11 834</w:t>
            </w:r>
          </w:p>
        </w:tc>
        <w:tc>
          <w:tcPr>
            <w:tcW w:w="1094" w:type="dxa"/>
          </w:tcPr>
          <w:p w:rsidR="00070A30" w:rsidRPr="00D34E77" w:rsidRDefault="00070A30" w:rsidP="00C21268">
            <w:pPr>
              <w:jc w:val="right"/>
              <w:rPr>
                <w:rFonts w:cs="Times New Roman"/>
                <w:sz w:val="20"/>
                <w:szCs w:val="20"/>
              </w:rPr>
            </w:pPr>
            <w:r w:rsidRPr="00D34E77">
              <w:rPr>
                <w:rFonts w:cs="Times New Roman"/>
                <w:sz w:val="20"/>
                <w:szCs w:val="20"/>
              </w:rPr>
              <w:t>1 736</w:t>
            </w:r>
          </w:p>
        </w:tc>
        <w:tc>
          <w:tcPr>
            <w:tcW w:w="1133" w:type="dxa"/>
          </w:tcPr>
          <w:p w:rsidR="00070A30" w:rsidRPr="00D34E77" w:rsidRDefault="00070A30" w:rsidP="00C21268">
            <w:pPr>
              <w:jc w:val="right"/>
              <w:rPr>
                <w:rFonts w:cs="Times New Roman"/>
                <w:sz w:val="20"/>
                <w:szCs w:val="20"/>
              </w:rPr>
            </w:pPr>
            <w:r w:rsidRPr="00D34E77">
              <w:rPr>
                <w:rFonts w:cs="Times New Roman"/>
                <w:sz w:val="20"/>
                <w:szCs w:val="20"/>
              </w:rPr>
              <w:t>1 329</w:t>
            </w:r>
          </w:p>
        </w:tc>
        <w:tc>
          <w:tcPr>
            <w:tcW w:w="1271" w:type="dxa"/>
          </w:tcPr>
          <w:p w:rsidR="00070A30" w:rsidRPr="00D34E77" w:rsidRDefault="00070A30" w:rsidP="00C21268">
            <w:pPr>
              <w:jc w:val="right"/>
              <w:rPr>
                <w:rFonts w:cs="Times New Roman"/>
                <w:sz w:val="20"/>
                <w:szCs w:val="20"/>
              </w:rPr>
            </w:pPr>
            <w:r w:rsidRPr="00D34E77">
              <w:rPr>
                <w:rFonts w:cs="Times New Roman"/>
                <w:sz w:val="20"/>
                <w:szCs w:val="20"/>
              </w:rPr>
              <w:t>2 852</w:t>
            </w:r>
          </w:p>
        </w:tc>
        <w:tc>
          <w:tcPr>
            <w:tcW w:w="1410" w:type="dxa"/>
          </w:tcPr>
          <w:p w:rsidR="00070A30" w:rsidRPr="00D34E77" w:rsidRDefault="00070A30" w:rsidP="00C21268">
            <w:pPr>
              <w:jc w:val="right"/>
              <w:rPr>
                <w:rFonts w:cs="Times New Roman"/>
                <w:sz w:val="20"/>
                <w:szCs w:val="20"/>
              </w:rPr>
            </w:pPr>
            <w:r w:rsidRPr="00D34E77">
              <w:rPr>
                <w:rFonts w:cs="Times New Roman"/>
                <w:sz w:val="20"/>
                <w:szCs w:val="20"/>
              </w:rPr>
              <w:t>4 629</w:t>
            </w:r>
          </w:p>
        </w:tc>
        <w:tc>
          <w:tcPr>
            <w:tcW w:w="1131" w:type="dxa"/>
          </w:tcPr>
          <w:p w:rsidR="00070A30" w:rsidRPr="00D34E77" w:rsidRDefault="00070A30" w:rsidP="00C21268">
            <w:pPr>
              <w:jc w:val="right"/>
              <w:rPr>
                <w:rFonts w:cs="Times New Roman"/>
                <w:sz w:val="20"/>
                <w:szCs w:val="20"/>
              </w:rPr>
            </w:pPr>
            <w:r w:rsidRPr="00D34E77">
              <w:rPr>
                <w:rFonts w:cs="Times New Roman"/>
                <w:sz w:val="20"/>
                <w:szCs w:val="20"/>
              </w:rPr>
              <w:t>997</w:t>
            </w:r>
          </w:p>
        </w:tc>
        <w:tc>
          <w:tcPr>
            <w:tcW w:w="1133" w:type="dxa"/>
          </w:tcPr>
          <w:p w:rsidR="00070A30" w:rsidRPr="00D34E77" w:rsidRDefault="00070A30" w:rsidP="00C21268">
            <w:pPr>
              <w:jc w:val="right"/>
              <w:rPr>
                <w:rFonts w:cs="Times New Roman"/>
                <w:sz w:val="20"/>
                <w:szCs w:val="20"/>
              </w:rPr>
            </w:pPr>
            <w:r w:rsidRPr="00D34E77">
              <w:rPr>
                <w:rFonts w:cs="Times New Roman"/>
                <w:sz w:val="20"/>
                <w:szCs w:val="20"/>
              </w:rPr>
              <w:t>911</w:t>
            </w:r>
          </w:p>
        </w:tc>
        <w:tc>
          <w:tcPr>
            <w:tcW w:w="991" w:type="dxa"/>
          </w:tcPr>
          <w:p w:rsidR="00070A30" w:rsidRPr="00D34E77" w:rsidRDefault="00070A30" w:rsidP="00C21268">
            <w:pPr>
              <w:jc w:val="right"/>
              <w:rPr>
                <w:rFonts w:cs="Times New Roman"/>
                <w:sz w:val="20"/>
                <w:szCs w:val="20"/>
              </w:rPr>
            </w:pPr>
            <w:r w:rsidRPr="00D34E77">
              <w:rPr>
                <w:rFonts w:cs="Times New Roman"/>
                <w:sz w:val="20"/>
                <w:szCs w:val="20"/>
              </w:rPr>
              <w:t>463</w:t>
            </w:r>
          </w:p>
        </w:tc>
        <w:tc>
          <w:tcPr>
            <w:tcW w:w="1130" w:type="dxa"/>
          </w:tcPr>
          <w:p w:rsidR="00070A30" w:rsidRPr="00D34E77" w:rsidRDefault="00070A30" w:rsidP="00C21268">
            <w:pPr>
              <w:jc w:val="right"/>
              <w:rPr>
                <w:rFonts w:cs="Times New Roman"/>
                <w:sz w:val="20"/>
                <w:szCs w:val="20"/>
              </w:rPr>
            </w:pPr>
            <w:r w:rsidRPr="00D34E77">
              <w:rPr>
                <w:rFonts w:cs="Times New Roman"/>
                <w:sz w:val="20"/>
                <w:szCs w:val="20"/>
              </w:rPr>
              <w:t>3 178</w:t>
            </w:r>
          </w:p>
        </w:tc>
        <w:tc>
          <w:tcPr>
            <w:tcW w:w="1131" w:type="dxa"/>
          </w:tcPr>
          <w:p w:rsidR="00070A30" w:rsidRPr="00D34E77" w:rsidRDefault="00070A30" w:rsidP="00C21268">
            <w:pPr>
              <w:jc w:val="right"/>
              <w:rPr>
                <w:rFonts w:cs="Times New Roman"/>
                <w:sz w:val="20"/>
                <w:szCs w:val="20"/>
              </w:rPr>
            </w:pPr>
            <w:r w:rsidRPr="00D34E77">
              <w:rPr>
                <w:rFonts w:cs="Times New Roman"/>
                <w:sz w:val="20"/>
                <w:szCs w:val="20"/>
              </w:rPr>
              <w:t>321</w:t>
            </w:r>
          </w:p>
        </w:tc>
        <w:tc>
          <w:tcPr>
            <w:tcW w:w="1658" w:type="dxa"/>
            <w:shd w:val="clear" w:color="auto" w:fill="F2F2F2" w:themeFill="background1" w:themeFillShade="F2"/>
          </w:tcPr>
          <w:p w:rsidR="00070A30" w:rsidRPr="00D34E77" w:rsidRDefault="00070A30" w:rsidP="00C21268">
            <w:pPr>
              <w:jc w:val="right"/>
              <w:rPr>
                <w:rFonts w:cs="Times New Roman"/>
                <w:sz w:val="20"/>
                <w:szCs w:val="20"/>
              </w:rPr>
            </w:pPr>
            <w:r w:rsidRPr="00D34E77">
              <w:rPr>
                <w:rFonts w:cs="Times New Roman"/>
                <w:sz w:val="20"/>
                <w:szCs w:val="20"/>
              </w:rPr>
              <w:t>28 250</w:t>
            </w:r>
          </w:p>
        </w:tc>
      </w:tr>
      <w:tr w:rsidR="00070A30" w:rsidRPr="00D34E77" w:rsidTr="00D22B87">
        <w:tc>
          <w:tcPr>
            <w:tcW w:w="883" w:type="dxa"/>
          </w:tcPr>
          <w:p w:rsidR="00070A30" w:rsidRPr="00D34E77" w:rsidRDefault="00070A30" w:rsidP="001E376B">
            <w:pPr>
              <w:rPr>
                <w:rFonts w:cs="Times New Roman"/>
                <w:sz w:val="20"/>
                <w:szCs w:val="20"/>
              </w:rPr>
            </w:pPr>
            <w:r w:rsidRPr="00D34E77">
              <w:rPr>
                <w:rFonts w:cs="Times New Roman"/>
                <w:sz w:val="20"/>
                <w:szCs w:val="20"/>
              </w:rPr>
              <w:t>2008</w:t>
            </w:r>
          </w:p>
        </w:tc>
        <w:tc>
          <w:tcPr>
            <w:tcW w:w="1028" w:type="dxa"/>
          </w:tcPr>
          <w:p w:rsidR="00070A30" w:rsidRPr="00D34E77" w:rsidRDefault="00070A30" w:rsidP="00C21268">
            <w:pPr>
              <w:jc w:val="right"/>
              <w:rPr>
                <w:rFonts w:cs="Times New Roman"/>
                <w:sz w:val="20"/>
                <w:szCs w:val="20"/>
              </w:rPr>
            </w:pPr>
            <w:r w:rsidRPr="00D34E77">
              <w:rPr>
                <w:rFonts w:cs="Times New Roman"/>
                <w:sz w:val="20"/>
                <w:szCs w:val="20"/>
              </w:rPr>
              <w:t>11 779</w:t>
            </w:r>
          </w:p>
        </w:tc>
        <w:tc>
          <w:tcPr>
            <w:tcW w:w="1094" w:type="dxa"/>
          </w:tcPr>
          <w:p w:rsidR="00070A30" w:rsidRPr="00D34E77" w:rsidRDefault="00070A30" w:rsidP="00C21268">
            <w:pPr>
              <w:jc w:val="right"/>
              <w:rPr>
                <w:rFonts w:cs="Times New Roman"/>
                <w:sz w:val="20"/>
                <w:szCs w:val="20"/>
              </w:rPr>
            </w:pPr>
            <w:r w:rsidRPr="00D34E77">
              <w:rPr>
                <w:rFonts w:cs="Times New Roman"/>
                <w:sz w:val="20"/>
                <w:szCs w:val="20"/>
              </w:rPr>
              <w:t>1 708</w:t>
            </w:r>
          </w:p>
        </w:tc>
        <w:tc>
          <w:tcPr>
            <w:tcW w:w="1133" w:type="dxa"/>
          </w:tcPr>
          <w:p w:rsidR="00070A30" w:rsidRPr="00D34E77" w:rsidRDefault="00070A30" w:rsidP="00C21268">
            <w:pPr>
              <w:jc w:val="right"/>
              <w:rPr>
                <w:rFonts w:cs="Times New Roman"/>
                <w:sz w:val="20"/>
                <w:szCs w:val="20"/>
              </w:rPr>
            </w:pPr>
            <w:r w:rsidRPr="00D34E77">
              <w:rPr>
                <w:rFonts w:cs="Times New Roman"/>
                <w:sz w:val="20"/>
                <w:szCs w:val="20"/>
              </w:rPr>
              <w:t>1 296</w:t>
            </w:r>
          </w:p>
        </w:tc>
        <w:tc>
          <w:tcPr>
            <w:tcW w:w="1271" w:type="dxa"/>
          </w:tcPr>
          <w:p w:rsidR="00070A30" w:rsidRPr="00D34E77" w:rsidRDefault="00070A30" w:rsidP="00C21268">
            <w:pPr>
              <w:jc w:val="right"/>
              <w:rPr>
                <w:rFonts w:cs="Times New Roman"/>
                <w:sz w:val="20"/>
                <w:szCs w:val="20"/>
              </w:rPr>
            </w:pPr>
            <w:r w:rsidRPr="00D34E77">
              <w:rPr>
                <w:rFonts w:cs="Times New Roman"/>
                <w:sz w:val="20"/>
                <w:szCs w:val="20"/>
              </w:rPr>
              <w:t>2 803</w:t>
            </w:r>
          </w:p>
        </w:tc>
        <w:tc>
          <w:tcPr>
            <w:tcW w:w="1410" w:type="dxa"/>
          </w:tcPr>
          <w:p w:rsidR="00070A30" w:rsidRPr="00D34E77" w:rsidRDefault="00070A30" w:rsidP="00C21268">
            <w:pPr>
              <w:jc w:val="right"/>
              <w:rPr>
                <w:rFonts w:cs="Times New Roman"/>
                <w:sz w:val="20"/>
                <w:szCs w:val="20"/>
              </w:rPr>
            </w:pPr>
            <w:r w:rsidRPr="00D34E77">
              <w:rPr>
                <w:rFonts w:cs="Times New Roman"/>
                <w:sz w:val="20"/>
                <w:szCs w:val="20"/>
              </w:rPr>
              <w:t>4 526</w:t>
            </w:r>
          </w:p>
        </w:tc>
        <w:tc>
          <w:tcPr>
            <w:tcW w:w="1131" w:type="dxa"/>
          </w:tcPr>
          <w:p w:rsidR="00070A30" w:rsidRPr="00D34E77" w:rsidRDefault="00070A30" w:rsidP="00C21268">
            <w:pPr>
              <w:jc w:val="right"/>
              <w:rPr>
                <w:rFonts w:cs="Times New Roman"/>
                <w:sz w:val="20"/>
                <w:szCs w:val="20"/>
              </w:rPr>
            </w:pPr>
            <w:r w:rsidRPr="00D34E77">
              <w:rPr>
                <w:rFonts w:cs="Times New Roman"/>
                <w:sz w:val="20"/>
                <w:szCs w:val="20"/>
              </w:rPr>
              <w:t>971</w:t>
            </w:r>
          </w:p>
        </w:tc>
        <w:tc>
          <w:tcPr>
            <w:tcW w:w="1133" w:type="dxa"/>
          </w:tcPr>
          <w:p w:rsidR="00070A30" w:rsidRPr="00D34E77" w:rsidRDefault="00070A30" w:rsidP="00C21268">
            <w:pPr>
              <w:jc w:val="right"/>
              <w:rPr>
                <w:rFonts w:cs="Times New Roman"/>
                <w:sz w:val="20"/>
                <w:szCs w:val="20"/>
              </w:rPr>
            </w:pPr>
            <w:r w:rsidRPr="00D34E77">
              <w:rPr>
                <w:rFonts w:cs="Times New Roman"/>
                <w:sz w:val="20"/>
                <w:szCs w:val="20"/>
              </w:rPr>
              <w:t>908</w:t>
            </w:r>
          </w:p>
        </w:tc>
        <w:tc>
          <w:tcPr>
            <w:tcW w:w="991" w:type="dxa"/>
          </w:tcPr>
          <w:p w:rsidR="00070A30" w:rsidRPr="00D34E77" w:rsidRDefault="00070A30" w:rsidP="00C21268">
            <w:pPr>
              <w:jc w:val="right"/>
              <w:rPr>
                <w:rFonts w:cs="Times New Roman"/>
                <w:sz w:val="20"/>
                <w:szCs w:val="20"/>
              </w:rPr>
            </w:pPr>
            <w:r w:rsidRPr="00D34E77">
              <w:rPr>
                <w:rFonts w:cs="Times New Roman"/>
                <w:sz w:val="20"/>
                <w:szCs w:val="20"/>
              </w:rPr>
              <w:t>439</w:t>
            </w:r>
          </w:p>
        </w:tc>
        <w:tc>
          <w:tcPr>
            <w:tcW w:w="1130" w:type="dxa"/>
          </w:tcPr>
          <w:p w:rsidR="00070A30" w:rsidRPr="00D34E77" w:rsidRDefault="00070A30" w:rsidP="00C21268">
            <w:pPr>
              <w:jc w:val="right"/>
              <w:rPr>
                <w:rFonts w:cs="Times New Roman"/>
                <w:sz w:val="20"/>
                <w:szCs w:val="20"/>
              </w:rPr>
            </w:pPr>
            <w:r w:rsidRPr="00D34E77">
              <w:rPr>
                <w:rFonts w:cs="Times New Roman"/>
                <w:sz w:val="20"/>
                <w:szCs w:val="20"/>
              </w:rPr>
              <w:t>3 197</w:t>
            </w:r>
          </w:p>
        </w:tc>
        <w:tc>
          <w:tcPr>
            <w:tcW w:w="1131" w:type="dxa"/>
          </w:tcPr>
          <w:p w:rsidR="00070A30" w:rsidRPr="00D34E77" w:rsidRDefault="00070A30" w:rsidP="00C21268">
            <w:pPr>
              <w:jc w:val="right"/>
              <w:rPr>
                <w:rFonts w:cs="Times New Roman"/>
                <w:sz w:val="20"/>
                <w:szCs w:val="20"/>
              </w:rPr>
            </w:pPr>
            <w:r w:rsidRPr="00D34E77">
              <w:rPr>
                <w:rFonts w:cs="Times New Roman"/>
                <w:sz w:val="20"/>
                <w:szCs w:val="20"/>
              </w:rPr>
              <w:t>325</w:t>
            </w:r>
          </w:p>
        </w:tc>
        <w:tc>
          <w:tcPr>
            <w:tcW w:w="1658" w:type="dxa"/>
            <w:shd w:val="clear" w:color="auto" w:fill="F2F2F2" w:themeFill="background1" w:themeFillShade="F2"/>
          </w:tcPr>
          <w:p w:rsidR="00070A30" w:rsidRPr="00D34E77" w:rsidRDefault="00070A30" w:rsidP="00C21268">
            <w:pPr>
              <w:jc w:val="right"/>
              <w:rPr>
                <w:rFonts w:cs="Times New Roman"/>
                <w:sz w:val="20"/>
                <w:szCs w:val="20"/>
              </w:rPr>
            </w:pPr>
            <w:r w:rsidRPr="00D34E77">
              <w:rPr>
                <w:rFonts w:cs="Times New Roman"/>
                <w:sz w:val="20"/>
                <w:szCs w:val="20"/>
              </w:rPr>
              <w:t>27 952</w:t>
            </w:r>
          </w:p>
        </w:tc>
      </w:tr>
      <w:tr w:rsidR="00070A30" w:rsidRPr="00D34E77" w:rsidTr="00D22B87">
        <w:tc>
          <w:tcPr>
            <w:tcW w:w="883" w:type="dxa"/>
          </w:tcPr>
          <w:p w:rsidR="00070A30" w:rsidRPr="00D34E77" w:rsidRDefault="00070A30" w:rsidP="001E376B">
            <w:pPr>
              <w:rPr>
                <w:rFonts w:cs="Times New Roman"/>
                <w:sz w:val="20"/>
                <w:szCs w:val="20"/>
              </w:rPr>
            </w:pPr>
            <w:r w:rsidRPr="00D34E77">
              <w:rPr>
                <w:rFonts w:cs="Times New Roman"/>
                <w:sz w:val="20"/>
                <w:szCs w:val="20"/>
              </w:rPr>
              <w:t>2009</w:t>
            </w:r>
          </w:p>
        </w:tc>
        <w:tc>
          <w:tcPr>
            <w:tcW w:w="1028" w:type="dxa"/>
          </w:tcPr>
          <w:p w:rsidR="00070A30" w:rsidRPr="00D34E77" w:rsidRDefault="00070A30" w:rsidP="00C21268">
            <w:pPr>
              <w:jc w:val="right"/>
              <w:rPr>
                <w:rFonts w:cs="Times New Roman"/>
                <w:sz w:val="20"/>
                <w:szCs w:val="20"/>
              </w:rPr>
            </w:pPr>
            <w:r w:rsidRPr="00D34E77">
              <w:rPr>
                <w:rFonts w:cs="Times New Roman"/>
                <w:sz w:val="20"/>
                <w:szCs w:val="20"/>
              </w:rPr>
              <w:t>11 615</w:t>
            </w:r>
          </w:p>
        </w:tc>
        <w:tc>
          <w:tcPr>
            <w:tcW w:w="1094" w:type="dxa"/>
          </w:tcPr>
          <w:p w:rsidR="00070A30" w:rsidRPr="00D34E77" w:rsidRDefault="00070A30" w:rsidP="00C21268">
            <w:pPr>
              <w:jc w:val="right"/>
              <w:rPr>
                <w:rFonts w:cs="Times New Roman"/>
                <w:sz w:val="20"/>
                <w:szCs w:val="20"/>
              </w:rPr>
            </w:pPr>
            <w:r w:rsidRPr="00D34E77">
              <w:rPr>
                <w:rFonts w:cs="Times New Roman"/>
                <w:sz w:val="20"/>
                <w:szCs w:val="20"/>
              </w:rPr>
              <w:t>1 690</w:t>
            </w:r>
          </w:p>
        </w:tc>
        <w:tc>
          <w:tcPr>
            <w:tcW w:w="1133" w:type="dxa"/>
          </w:tcPr>
          <w:p w:rsidR="00070A30" w:rsidRPr="00D34E77" w:rsidRDefault="00070A30" w:rsidP="00C21268">
            <w:pPr>
              <w:jc w:val="right"/>
              <w:rPr>
                <w:rFonts w:cs="Times New Roman"/>
                <w:sz w:val="20"/>
                <w:szCs w:val="20"/>
              </w:rPr>
            </w:pPr>
            <w:r w:rsidRPr="00D34E77">
              <w:rPr>
                <w:rFonts w:cs="Times New Roman"/>
                <w:sz w:val="20"/>
                <w:szCs w:val="20"/>
              </w:rPr>
              <w:t>1 261</w:t>
            </w:r>
          </w:p>
        </w:tc>
        <w:tc>
          <w:tcPr>
            <w:tcW w:w="1271" w:type="dxa"/>
          </w:tcPr>
          <w:p w:rsidR="00070A30" w:rsidRPr="00D34E77" w:rsidRDefault="00070A30" w:rsidP="00C21268">
            <w:pPr>
              <w:jc w:val="right"/>
              <w:rPr>
                <w:rFonts w:cs="Times New Roman"/>
                <w:sz w:val="20"/>
                <w:szCs w:val="20"/>
              </w:rPr>
            </w:pPr>
            <w:r w:rsidRPr="00D34E77">
              <w:rPr>
                <w:rFonts w:cs="Times New Roman"/>
                <w:sz w:val="20"/>
                <w:szCs w:val="20"/>
              </w:rPr>
              <w:t>2 720</w:t>
            </w:r>
          </w:p>
        </w:tc>
        <w:tc>
          <w:tcPr>
            <w:tcW w:w="1410" w:type="dxa"/>
          </w:tcPr>
          <w:p w:rsidR="00070A30" w:rsidRPr="00D34E77" w:rsidRDefault="00070A30" w:rsidP="00C21268">
            <w:pPr>
              <w:jc w:val="right"/>
              <w:rPr>
                <w:rFonts w:cs="Times New Roman"/>
                <w:sz w:val="20"/>
                <w:szCs w:val="20"/>
              </w:rPr>
            </w:pPr>
            <w:r w:rsidRPr="00D34E77">
              <w:rPr>
                <w:rFonts w:cs="Times New Roman"/>
                <w:sz w:val="20"/>
                <w:szCs w:val="20"/>
              </w:rPr>
              <w:t>4 540</w:t>
            </w:r>
          </w:p>
        </w:tc>
        <w:tc>
          <w:tcPr>
            <w:tcW w:w="1131" w:type="dxa"/>
          </w:tcPr>
          <w:p w:rsidR="00070A30" w:rsidRPr="00D34E77" w:rsidRDefault="00070A30" w:rsidP="00C21268">
            <w:pPr>
              <w:jc w:val="right"/>
              <w:rPr>
                <w:rFonts w:cs="Times New Roman"/>
                <w:sz w:val="20"/>
                <w:szCs w:val="20"/>
              </w:rPr>
            </w:pPr>
            <w:r w:rsidRPr="00D34E77">
              <w:rPr>
                <w:rFonts w:cs="Times New Roman"/>
                <w:sz w:val="20"/>
                <w:szCs w:val="20"/>
              </w:rPr>
              <w:t>972</w:t>
            </w:r>
          </w:p>
        </w:tc>
        <w:tc>
          <w:tcPr>
            <w:tcW w:w="1133" w:type="dxa"/>
          </w:tcPr>
          <w:p w:rsidR="00070A30" w:rsidRPr="00D34E77" w:rsidRDefault="00070A30" w:rsidP="00C21268">
            <w:pPr>
              <w:jc w:val="right"/>
              <w:rPr>
                <w:rFonts w:cs="Times New Roman"/>
                <w:sz w:val="20"/>
                <w:szCs w:val="20"/>
              </w:rPr>
            </w:pPr>
            <w:r w:rsidRPr="00D34E77">
              <w:rPr>
                <w:rFonts w:cs="Times New Roman"/>
                <w:sz w:val="20"/>
                <w:szCs w:val="20"/>
              </w:rPr>
              <w:t>903</w:t>
            </w:r>
          </w:p>
        </w:tc>
        <w:tc>
          <w:tcPr>
            <w:tcW w:w="991" w:type="dxa"/>
          </w:tcPr>
          <w:p w:rsidR="00070A30" w:rsidRPr="00D34E77" w:rsidRDefault="00070A30" w:rsidP="00C21268">
            <w:pPr>
              <w:jc w:val="right"/>
              <w:rPr>
                <w:rFonts w:cs="Times New Roman"/>
                <w:sz w:val="20"/>
                <w:szCs w:val="20"/>
              </w:rPr>
            </w:pPr>
            <w:r w:rsidRPr="00D34E77">
              <w:rPr>
                <w:rFonts w:cs="Times New Roman"/>
                <w:sz w:val="20"/>
                <w:szCs w:val="20"/>
              </w:rPr>
              <w:t>431</w:t>
            </w:r>
          </w:p>
        </w:tc>
        <w:tc>
          <w:tcPr>
            <w:tcW w:w="1130" w:type="dxa"/>
          </w:tcPr>
          <w:p w:rsidR="00070A30" w:rsidRPr="00D34E77" w:rsidRDefault="00070A30" w:rsidP="00C21268">
            <w:pPr>
              <w:jc w:val="right"/>
              <w:rPr>
                <w:rFonts w:cs="Times New Roman"/>
                <w:sz w:val="20"/>
                <w:szCs w:val="20"/>
              </w:rPr>
            </w:pPr>
            <w:r w:rsidRPr="00D34E77">
              <w:rPr>
                <w:rFonts w:cs="Times New Roman"/>
                <w:sz w:val="20"/>
                <w:szCs w:val="20"/>
              </w:rPr>
              <w:t>3 236</w:t>
            </w:r>
          </w:p>
        </w:tc>
        <w:tc>
          <w:tcPr>
            <w:tcW w:w="1131" w:type="dxa"/>
          </w:tcPr>
          <w:p w:rsidR="00070A30" w:rsidRPr="00D34E77" w:rsidRDefault="00070A30" w:rsidP="00C21268">
            <w:pPr>
              <w:jc w:val="right"/>
              <w:rPr>
                <w:rFonts w:cs="Times New Roman"/>
                <w:sz w:val="20"/>
                <w:szCs w:val="20"/>
              </w:rPr>
            </w:pPr>
            <w:r w:rsidRPr="00D34E77">
              <w:rPr>
                <w:rFonts w:cs="Times New Roman"/>
                <w:sz w:val="20"/>
                <w:szCs w:val="20"/>
              </w:rPr>
              <w:t>320</w:t>
            </w:r>
          </w:p>
        </w:tc>
        <w:tc>
          <w:tcPr>
            <w:tcW w:w="1658" w:type="dxa"/>
            <w:shd w:val="clear" w:color="auto" w:fill="F2F2F2" w:themeFill="background1" w:themeFillShade="F2"/>
          </w:tcPr>
          <w:p w:rsidR="00070A30" w:rsidRPr="00D34E77" w:rsidRDefault="00070A30" w:rsidP="00C21268">
            <w:pPr>
              <w:jc w:val="right"/>
              <w:rPr>
                <w:rFonts w:cs="Times New Roman"/>
                <w:sz w:val="20"/>
                <w:szCs w:val="20"/>
              </w:rPr>
            </w:pPr>
            <w:r w:rsidRPr="00D34E77">
              <w:rPr>
                <w:rFonts w:cs="Times New Roman"/>
                <w:sz w:val="20"/>
                <w:szCs w:val="20"/>
              </w:rPr>
              <w:t>27 688</w:t>
            </w:r>
          </w:p>
        </w:tc>
      </w:tr>
      <w:tr w:rsidR="00070A30" w:rsidRPr="00D34E77" w:rsidTr="00D22B87">
        <w:tc>
          <w:tcPr>
            <w:tcW w:w="883" w:type="dxa"/>
          </w:tcPr>
          <w:p w:rsidR="00070A30" w:rsidRPr="00D34E77" w:rsidRDefault="00070A30" w:rsidP="001E376B">
            <w:pPr>
              <w:rPr>
                <w:rFonts w:cs="Times New Roman"/>
                <w:sz w:val="20"/>
                <w:szCs w:val="20"/>
              </w:rPr>
            </w:pPr>
            <w:r w:rsidRPr="00D34E77">
              <w:rPr>
                <w:rFonts w:cs="Times New Roman"/>
                <w:sz w:val="20"/>
                <w:szCs w:val="20"/>
              </w:rPr>
              <w:t>2010</w:t>
            </w:r>
          </w:p>
        </w:tc>
        <w:tc>
          <w:tcPr>
            <w:tcW w:w="1028" w:type="dxa"/>
          </w:tcPr>
          <w:p w:rsidR="00070A30" w:rsidRPr="00D34E77" w:rsidRDefault="00070A30" w:rsidP="00C21268">
            <w:pPr>
              <w:jc w:val="right"/>
              <w:rPr>
                <w:rFonts w:cs="Times New Roman"/>
                <w:sz w:val="20"/>
                <w:szCs w:val="20"/>
              </w:rPr>
            </w:pPr>
            <w:r w:rsidRPr="00D34E77">
              <w:rPr>
                <w:rFonts w:cs="Times New Roman"/>
                <w:sz w:val="20"/>
                <w:szCs w:val="20"/>
              </w:rPr>
              <w:t>11 468</w:t>
            </w:r>
          </w:p>
        </w:tc>
        <w:tc>
          <w:tcPr>
            <w:tcW w:w="1094" w:type="dxa"/>
          </w:tcPr>
          <w:p w:rsidR="00070A30" w:rsidRPr="00D34E77" w:rsidRDefault="00070A30" w:rsidP="00C21268">
            <w:pPr>
              <w:jc w:val="right"/>
              <w:rPr>
                <w:rFonts w:cs="Times New Roman"/>
                <w:sz w:val="20"/>
                <w:szCs w:val="20"/>
              </w:rPr>
            </w:pPr>
            <w:r w:rsidRPr="00D34E77">
              <w:rPr>
                <w:rFonts w:cs="Times New Roman"/>
                <w:sz w:val="20"/>
                <w:szCs w:val="20"/>
              </w:rPr>
              <w:t>1 662</w:t>
            </w:r>
          </w:p>
        </w:tc>
        <w:tc>
          <w:tcPr>
            <w:tcW w:w="1133" w:type="dxa"/>
          </w:tcPr>
          <w:p w:rsidR="00070A30" w:rsidRPr="00D34E77" w:rsidRDefault="00070A30" w:rsidP="00C21268">
            <w:pPr>
              <w:jc w:val="right"/>
              <w:rPr>
                <w:rFonts w:cs="Times New Roman"/>
                <w:sz w:val="20"/>
                <w:szCs w:val="20"/>
              </w:rPr>
            </w:pPr>
            <w:r w:rsidRPr="00D34E77">
              <w:rPr>
                <w:rFonts w:cs="Times New Roman"/>
                <w:sz w:val="20"/>
                <w:szCs w:val="20"/>
              </w:rPr>
              <w:t>1 242</w:t>
            </w:r>
          </w:p>
        </w:tc>
        <w:tc>
          <w:tcPr>
            <w:tcW w:w="1271" w:type="dxa"/>
          </w:tcPr>
          <w:p w:rsidR="00070A30" w:rsidRPr="00D34E77" w:rsidRDefault="00070A30" w:rsidP="00C21268">
            <w:pPr>
              <w:jc w:val="right"/>
              <w:rPr>
                <w:rFonts w:cs="Times New Roman"/>
                <w:sz w:val="20"/>
                <w:szCs w:val="20"/>
              </w:rPr>
            </w:pPr>
            <w:r w:rsidRPr="00D34E77">
              <w:rPr>
                <w:rFonts w:cs="Times New Roman"/>
                <w:sz w:val="20"/>
                <w:szCs w:val="20"/>
              </w:rPr>
              <w:t>2 675</w:t>
            </w:r>
          </w:p>
        </w:tc>
        <w:tc>
          <w:tcPr>
            <w:tcW w:w="1410" w:type="dxa"/>
          </w:tcPr>
          <w:p w:rsidR="00070A30" w:rsidRPr="00D34E77" w:rsidRDefault="00070A30" w:rsidP="00C21268">
            <w:pPr>
              <w:jc w:val="right"/>
              <w:rPr>
                <w:rFonts w:cs="Times New Roman"/>
                <w:sz w:val="20"/>
                <w:szCs w:val="20"/>
              </w:rPr>
            </w:pPr>
            <w:r w:rsidRPr="00D34E77">
              <w:rPr>
                <w:rFonts w:cs="Times New Roman"/>
                <w:sz w:val="20"/>
                <w:szCs w:val="20"/>
              </w:rPr>
              <w:t>4 513</w:t>
            </w:r>
          </w:p>
        </w:tc>
        <w:tc>
          <w:tcPr>
            <w:tcW w:w="1131" w:type="dxa"/>
          </w:tcPr>
          <w:p w:rsidR="00070A30" w:rsidRPr="00D34E77" w:rsidRDefault="00070A30" w:rsidP="00C21268">
            <w:pPr>
              <w:jc w:val="right"/>
              <w:rPr>
                <w:rFonts w:cs="Times New Roman"/>
                <w:sz w:val="20"/>
                <w:szCs w:val="20"/>
              </w:rPr>
            </w:pPr>
            <w:r w:rsidRPr="00D34E77">
              <w:rPr>
                <w:rFonts w:cs="Times New Roman"/>
                <w:sz w:val="20"/>
                <w:szCs w:val="20"/>
              </w:rPr>
              <w:t>972</w:t>
            </w:r>
          </w:p>
        </w:tc>
        <w:tc>
          <w:tcPr>
            <w:tcW w:w="1133" w:type="dxa"/>
          </w:tcPr>
          <w:p w:rsidR="00070A30" w:rsidRPr="00D34E77" w:rsidRDefault="00070A30" w:rsidP="00C21268">
            <w:pPr>
              <w:jc w:val="right"/>
              <w:rPr>
                <w:rFonts w:cs="Times New Roman"/>
                <w:sz w:val="20"/>
                <w:szCs w:val="20"/>
              </w:rPr>
            </w:pPr>
            <w:r w:rsidRPr="00D34E77">
              <w:rPr>
                <w:rFonts w:cs="Times New Roman"/>
                <w:sz w:val="20"/>
                <w:szCs w:val="20"/>
              </w:rPr>
              <w:t>895</w:t>
            </w:r>
          </w:p>
        </w:tc>
        <w:tc>
          <w:tcPr>
            <w:tcW w:w="991" w:type="dxa"/>
          </w:tcPr>
          <w:p w:rsidR="00070A30" w:rsidRPr="00D34E77" w:rsidRDefault="00070A30" w:rsidP="00C21268">
            <w:pPr>
              <w:jc w:val="right"/>
              <w:rPr>
                <w:rFonts w:cs="Times New Roman"/>
                <w:sz w:val="20"/>
                <w:szCs w:val="20"/>
              </w:rPr>
            </w:pPr>
            <w:r w:rsidRPr="00D34E77">
              <w:rPr>
                <w:rFonts w:cs="Times New Roman"/>
                <w:sz w:val="20"/>
                <w:szCs w:val="20"/>
              </w:rPr>
              <w:t>424</w:t>
            </w:r>
          </w:p>
        </w:tc>
        <w:tc>
          <w:tcPr>
            <w:tcW w:w="1130" w:type="dxa"/>
          </w:tcPr>
          <w:p w:rsidR="00070A30" w:rsidRPr="00D34E77" w:rsidRDefault="00070A30" w:rsidP="00C21268">
            <w:pPr>
              <w:jc w:val="right"/>
              <w:rPr>
                <w:rFonts w:cs="Times New Roman"/>
                <w:sz w:val="20"/>
                <w:szCs w:val="20"/>
              </w:rPr>
            </w:pPr>
            <w:r w:rsidRPr="00D34E77">
              <w:rPr>
                <w:rFonts w:cs="Times New Roman"/>
                <w:sz w:val="20"/>
                <w:szCs w:val="20"/>
              </w:rPr>
              <w:t>3 311</w:t>
            </w:r>
          </w:p>
        </w:tc>
        <w:tc>
          <w:tcPr>
            <w:tcW w:w="1131" w:type="dxa"/>
          </w:tcPr>
          <w:p w:rsidR="00070A30" w:rsidRPr="00D34E77" w:rsidRDefault="00070A30" w:rsidP="00C21268">
            <w:pPr>
              <w:jc w:val="right"/>
              <w:rPr>
                <w:rFonts w:cs="Times New Roman"/>
                <w:sz w:val="20"/>
                <w:szCs w:val="20"/>
              </w:rPr>
            </w:pPr>
            <w:r w:rsidRPr="00D34E77">
              <w:rPr>
                <w:rFonts w:cs="Times New Roman"/>
                <w:sz w:val="20"/>
                <w:szCs w:val="20"/>
              </w:rPr>
              <w:t>399</w:t>
            </w:r>
          </w:p>
        </w:tc>
        <w:tc>
          <w:tcPr>
            <w:tcW w:w="1658" w:type="dxa"/>
            <w:shd w:val="clear" w:color="auto" w:fill="F2F2F2" w:themeFill="background1" w:themeFillShade="F2"/>
          </w:tcPr>
          <w:p w:rsidR="00070A30" w:rsidRPr="00D34E77" w:rsidRDefault="00070A30" w:rsidP="00C21268">
            <w:pPr>
              <w:jc w:val="right"/>
              <w:rPr>
                <w:rFonts w:cs="Times New Roman"/>
                <w:sz w:val="20"/>
                <w:szCs w:val="20"/>
              </w:rPr>
            </w:pPr>
            <w:r w:rsidRPr="00D34E77">
              <w:rPr>
                <w:rFonts w:cs="Times New Roman"/>
                <w:sz w:val="20"/>
                <w:szCs w:val="20"/>
              </w:rPr>
              <w:t>27 561</w:t>
            </w:r>
          </w:p>
        </w:tc>
      </w:tr>
      <w:tr w:rsidR="00070A30" w:rsidRPr="00D34E77" w:rsidTr="00D22B87">
        <w:tc>
          <w:tcPr>
            <w:tcW w:w="883" w:type="dxa"/>
          </w:tcPr>
          <w:p w:rsidR="00070A30" w:rsidRPr="00D34E77" w:rsidRDefault="00070A30" w:rsidP="001E376B">
            <w:pPr>
              <w:rPr>
                <w:rFonts w:cs="Times New Roman"/>
                <w:sz w:val="20"/>
                <w:szCs w:val="20"/>
              </w:rPr>
            </w:pPr>
            <w:r w:rsidRPr="00D34E77">
              <w:rPr>
                <w:rFonts w:cs="Times New Roman"/>
                <w:sz w:val="20"/>
                <w:szCs w:val="20"/>
              </w:rPr>
              <w:t>2011</w:t>
            </w:r>
          </w:p>
        </w:tc>
        <w:tc>
          <w:tcPr>
            <w:tcW w:w="1028" w:type="dxa"/>
          </w:tcPr>
          <w:p w:rsidR="00070A30" w:rsidRPr="00D34E77" w:rsidRDefault="00070A30" w:rsidP="00C21268">
            <w:pPr>
              <w:jc w:val="right"/>
              <w:rPr>
                <w:rFonts w:cs="Times New Roman"/>
                <w:sz w:val="20"/>
                <w:szCs w:val="20"/>
              </w:rPr>
            </w:pPr>
            <w:r w:rsidRPr="00D34E77">
              <w:rPr>
                <w:rFonts w:cs="Times New Roman"/>
                <w:sz w:val="20"/>
                <w:szCs w:val="20"/>
              </w:rPr>
              <w:t>11 293</w:t>
            </w:r>
          </w:p>
        </w:tc>
        <w:tc>
          <w:tcPr>
            <w:tcW w:w="1094" w:type="dxa"/>
          </w:tcPr>
          <w:p w:rsidR="00070A30" w:rsidRPr="00D34E77" w:rsidRDefault="00070A30" w:rsidP="00C21268">
            <w:pPr>
              <w:jc w:val="right"/>
              <w:rPr>
                <w:rFonts w:cs="Times New Roman"/>
                <w:sz w:val="20"/>
                <w:szCs w:val="20"/>
              </w:rPr>
            </w:pPr>
            <w:r w:rsidRPr="00D34E77">
              <w:rPr>
                <w:rFonts w:cs="Times New Roman"/>
                <w:sz w:val="20"/>
                <w:szCs w:val="20"/>
              </w:rPr>
              <w:t>1 646</w:t>
            </w:r>
          </w:p>
        </w:tc>
        <w:tc>
          <w:tcPr>
            <w:tcW w:w="1133" w:type="dxa"/>
          </w:tcPr>
          <w:p w:rsidR="00070A30" w:rsidRPr="00D34E77" w:rsidRDefault="00070A30" w:rsidP="00C21268">
            <w:pPr>
              <w:jc w:val="right"/>
              <w:rPr>
                <w:rFonts w:cs="Times New Roman"/>
                <w:sz w:val="20"/>
                <w:szCs w:val="20"/>
              </w:rPr>
            </w:pPr>
            <w:r w:rsidRPr="00D34E77">
              <w:rPr>
                <w:rFonts w:cs="Times New Roman"/>
                <w:sz w:val="20"/>
                <w:szCs w:val="20"/>
              </w:rPr>
              <w:t>1 220</w:t>
            </w:r>
          </w:p>
        </w:tc>
        <w:tc>
          <w:tcPr>
            <w:tcW w:w="1271" w:type="dxa"/>
          </w:tcPr>
          <w:p w:rsidR="00070A30" w:rsidRPr="00D34E77" w:rsidRDefault="00070A30" w:rsidP="00C21268">
            <w:pPr>
              <w:jc w:val="right"/>
              <w:rPr>
                <w:rFonts w:cs="Times New Roman"/>
                <w:sz w:val="20"/>
                <w:szCs w:val="20"/>
              </w:rPr>
            </w:pPr>
            <w:r w:rsidRPr="00D34E77">
              <w:rPr>
                <w:rFonts w:cs="Times New Roman"/>
                <w:sz w:val="20"/>
                <w:szCs w:val="20"/>
              </w:rPr>
              <w:t>2 593</w:t>
            </w:r>
          </w:p>
        </w:tc>
        <w:tc>
          <w:tcPr>
            <w:tcW w:w="1410" w:type="dxa"/>
          </w:tcPr>
          <w:p w:rsidR="00070A30" w:rsidRPr="00D34E77" w:rsidRDefault="00070A30" w:rsidP="00C21268">
            <w:pPr>
              <w:jc w:val="right"/>
              <w:rPr>
                <w:rFonts w:cs="Times New Roman"/>
                <w:sz w:val="20"/>
                <w:szCs w:val="20"/>
              </w:rPr>
            </w:pPr>
            <w:r w:rsidRPr="00D34E77">
              <w:rPr>
                <w:rFonts w:cs="Times New Roman"/>
                <w:sz w:val="20"/>
                <w:szCs w:val="20"/>
              </w:rPr>
              <w:t>4 440</w:t>
            </w:r>
          </w:p>
        </w:tc>
        <w:tc>
          <w:tcPr>
            <w:tcW w:w="1131" w:type="dxa"/>
          </w:tcPr>
          <w:p w:rsidR="00070A30" w:rsidRPr="00D34E77" w:rsidRDefault="00070A30" w:rsidP="00C21268">
            <w:pPr>
              <w:jc w:val="right"/>
              <w:rPr>
                <w:rFonts w:cs="Times New Roman"/>
                <w:sz w:val="20"/>
                <w:szCs w:val="20"/>
              </w:rPr>
            </w:pPr>
            <w:r w:rsidRPr="00D34E77">
              <w:rPr>
                <w:rFonts w:cs="Times New Roman"/>
                <w:sz w:val="20"/>
                <w:szCs w:val="20"/>
              </w:rPr>
              <w:t>965</w:t>
            </w:r>
          </w:p>
        </w:tc>
        <w:tc>
          <w:tcPr>
            <w:tcW w:w="1133" w:type="dxa"/>
          </w:tcPr>
          <w:p w:rsidR="00070A30" w:rsidRPr="00D34E77" w:rsidRDefault="00070A30" w:rsidP="00C21268">
            <w:pPr>
              <w:jc w:val="right"/>
              <w:rPr>
                <w:rFonts w:cs="Times New Roman"/>
                <w:sz w:val="20"/>
                <w:szCs w:val="20"/>
              </w:rPr>
            </w:pPr>
            <w:r w:rsidRPr="00D34E77">
              <w:rPr>
                <w:rFonts w:cs="Times New Roman"/>
                <w:sz w:val="20"/>
                <w:szCs w:val="20"/>
              </w:rPr>
              <w:t>896</w:t>
            </w:r>
          </w:p>
        </w:tc>
        <w:tc>
          <w:tcPr>
            <w:tcW w:w="991" w:type="dxa"/>
          </w:tcPr>
          <w:p w:rsidR="00070A30" w:rsidRPr="00D34E77" w:rsidRDefault="00070A30" w:rsidP="00C21268">
            <w:pPr>
              <w:jc w:val="right"/>
              <w:rPr>
                <w:rFonts w:cs="Times New Roman"/>
                <w:sz w:val="20"/>
                <w:szCs w:val="20"/>
              </w:rPr>
            </w:pPr>
            <w:r w:rsidRPr="00D34E77">
              <w:rPr>
                <w:rFonts w:cs="Times New Roman"/>
                <w:sz w:val="20"/>
                <w:szCs w:val="20"/>
              </w:rPr>
              <w:t>407</w:t>
            </w:r>
          </w:p>
        </w:tc>
        <w:tc>
          <w:tcPr>
            <w:tcW w:w="1130" w:type="dxa"/>
          </w:tcPr>
          <w:p w:rsidR="00070A30" w:rsidRPr="00D34E77" w:rsidRDefault="00070A30" w:rsidP="00C21268">
            <w:pPr>
              <w:jc w:val="right"/>
              <w:rPr>
                <w:rFonts w:cs="Times New Roman"/>
                <w:sz w:val="20"/>
                <w:szCs w:val="20"/>
              </w:rPr>
            </w:pPr>
            <w:r w:rsidRPr="00D34E77">
              <w:rPr>
                <w:rFonts w:cs="Times New Roman"/>
                <w:sz w:val="20"/>
                <w:szCs w:val="20"/>
              </w:rPr>
              <w:t>3 411</w:t>
            </w:r>
          </w:p>
        </w:tc>
        <w:tc>
          <w:tcPr>
            <w:tcW w:w="1131" w:type="dxa"/>
          </w:tcPr>
          <w:p w:rsidR="00070A30" w:rsidRPr="00D34E77" w:rsidRDefault="00070A30" w:rsidP="00C21268">
            <w:pPr>
              <w:jc w:val="right"/>
              <w:rPr>
                <w:rFonts w:cs="Times New Roman"/>
                <w:sz w:val="20"/>
                <w:szCs w:val="20"/>
              </w:rPr>
            </w:pPr>
            <w:r w:rsidRPr="00D34E77">
              <w:rPr>
                <w:rFonts w:cs="Times New Roman"/>
                <w:sz w:val="20"/>
                <w:szCs w:val="20"/>
              </w:rPr>
              <w:t>399</w:t>
            </w:r>
          </w:p>
        </w:tc>
        <w:tc>
          <w:tcPr>
            <w:tcW w:w="1658" w:type="dxa"/>
            <w:shd w:val="clear" w:color="auto" w:fill="F2F2F2" w:themeFill="background1" w:themeFillShade="F2"/>
          </w:tcPr>
          <w:p w:rsidR="00070A30" w:rsidRPr="00D34E77" w:rsidRDefault="00070A30" w:rsidP="00C21268">
            <w:pPr>
              <w:jc w:val="right"/>
              <w:rPr>
                <w:rFonts w:cs="Times New Roman"/>
                <w:sz w:val="20"/>
                <w:szCs w:val="20"/>
              </w:rPr>
            </w:pPr>
            <w:r w:rsidRPr="00D34E77">
              <w:rPr>
                <w:rFonts w:cs="Times New Roman"/>
                <w:sz w:val="20"/>
                <w:szCs w:val="20"/>
              </w:rPr>
              <w:t>27 270</w:t>
            </w:r>
          </w:p>
        </w:tc>
      </w:tr>
      <w:tr w:rsidR="00070A30" w:rsidRPr="00D34E77" w:rsidTr="00D22B87">
        <w:tc>
          <w:tcPr>
            <w:tcW w:w="883" w:type="dxa"/>
          </w:tcPr>
          <w:p w:rsidR="00070A30" w:rsidRPr="00D34E77" w:rsidRDefault="00070A30" w:rsidP="001E376B">
            <w:pPr>
              <w:rPr>
                <w:rFonts w:cs="Times New Roman"/>
                <w:sz w:val="20"/>
                <w:szCs w:val="20"/>
              </w:rPr>
            </w:pPr>
            <w:r w:rsidRPr="00D34E77">
              <w:rPr>
                <w:rFonts w:cs="Times New Roman"/>
                <w:sz w:val="20"/>
                <w:szCs w:val="20"/>
              </w:rPr>
              <w:t>2012</w:t>
            </w:r>
          </w:p>
        </w:tc>
        <w:tc>
          <w:tcPr>
            <w:tcW w:w="1028" w:type="dxa"/>
          </w:tcPr>
          <w:p w:rsidR="00070A30" w:rsidRPr="00D34E77" w:rsidRDefault="00070A30" w:rsidP="00C21268">
            <w:pPr>
              <w:jc w:val="right"/>
              <w:rPr>
                <w:rFonts w:cs="Times New Roman"/>
                <w:sz w:val="20"/>
                <w:szCs w:val="20"/>
              </w:rPr>
            </w:pPr>
            <w:r w:rsidRPr="00D34E77">
              <w:rPr>
                <w:rFonts w:cs="Times New Roman"/>
                <w:sz w:val="20"/>
                <w:szCs w:val="20"/>
              </w:rPr>
              <w:t>11 167</w:t>
            </w:r>
          </w:p>
        </w:tc>
        <w:tc>
          <w:tcPr>
            <w:tcW w:w="1094" w:type="dxa"/>
          </w:tcPr>
          <w:p w:rsidR="00070A30" w:rsidRPr="00D34E77" w:rsidRDefault="00070A30" w:rsidP="00C21268">
            <w:pPr>
              <w:jc w:val="right"/>
              <w:rPr>
                <w:rFonts w:cs="Times New Roman"/>
                <w:sz w:val="20"/>
                <w:szCs w:val="20"/>
              </w:rPr>
            </w:pPr>
            <w:r w:rsidRPr="00D34E77">
              <w:rPr>
                <w:rFonts w:cs="Times New Roman"/>
                <w:sz w:val="20"/>
                <w:szCs w:val="20"/>
              </w:rPr>
              <w:t>1 612</w:t>
            </w:r>
          </w:p>
        </w:tc>
        <w:tc>
          <w:tcPr>
            <w:tcW w:w="1133" w:type="dxa"/>
          </w:tcPr>
          <w:p w:rsidR="00070A30" w:rsidRPr="00D34E77" w:rsidRDefault="00070A30" w:rsidP="00C21268">
            <w:pPr>
              <w:jc w:val="right"/>
              <w:rPr>
                <w:rFonts w:cs="Times New Roman"/>
                <w:sz w:val="20"/>
                <w:szCs w:val="20"/>
              </w:rPr>
            </w:pPr>
            <w:r w:rsidRPr="00D34E77">
              <w:rPr>
                <w:rFonts w:cs="Times New Roman"/>
                <w:sz w:val="20"/>
                <w:szCs w:val="20"/>
              </w:rPr>
              <w:t>1 189</w:t>
            </w:r>
          </w:p>
        </w:tc>
        <w:tc>
          <w:tcPr>
            <w:tcW w:w="1271" w:type="dxa"/>
          </w:tcPr>
          <w:p w:rsidR="00070A30" w:rsidRPr="00D34E77" w:rsidRDefault="00070A30" w:rsidP="00C21268">
            <w:pPr>
              <w:jc w:val="right"/>
              <w:rPr>
                <w:rFonts w:cs="Times New Roman"/>
                <w:sz w:val="20"/>
                <w:szCs w:val="20"/>
              </w:rPr>
            </w:pPr>
            <w:r w:rsidRPr="00D34E77">
              <w:rPr>
                <w:rFonts w:cs="Times New Roman"/>
                <w:sz w:val="20"/>
                <w:szCs w:val="20"/>
              </w:rPr>
              <w:t>2 569</w:t>
            </w:r>
          </w:p>
        </w:tc>
        <w:tc>
          <w:tcPr>
            <w:tcW w:w="1410" w:type="dxa"/>
          </w:tcPr>
          <w:p w:rsidR="00070A30" w:rsidRPr="00D34E77" w:rsidRDefault="00070A30" w:rsidP="00C21268">
            <w:pPr>
              <w:jc w:val="right"/>
              <w:rPr>
                <w:rFonts w:cs="Times New Roman"/>
                <w:sz w:val="20"/>
                <w:szCs w:val="20"/>
              </w:rPr>
            </w:pPr>
            <w:r w:rsidRPr="00D34E77">
              <w:rPr>
                <w:rFonts w:cs="Times New Roman"/>
                <w:sz w:val="20"/>
                <w:szCs w:val="20"/>
              </w:rPr>
              <w:t>4 347</w:t>
            </w:r>
          </w:p>
        </w:tc>
        <w:tc>
          <w:tcPr>
            <w:tcW w:w="1131" w:type="dxa"/>
          </w:tcPr>
          <w:p w:rsidR="00070A30" w:rsidRPr="00D34E77" w:rsidRDefault="00070A30" w:rsidP="00C21268">
            <w:pPr>
              <w:jc w:val="right"/>
              <w:rPr>
                <w:rFonts w:cs="Times New Roman"/>
                <w:sz w:val="20"/>
                <w:szCs w:val="20"/>
              </w:rPr>
            </w:pPr>
            <w:r w:rsidRPr="00D34E77">
              <w:rPr>
                <w:rFonts w:cs="Times New Roman"/>
                <w:sz w:val="20"/>
                <w:szCs w:val="20"/>
              </w:rPr>
              <w:t>905</w:t>
            </w:r>
          </w:p>
        </w:tc>
        <w:tc>
          <w:tcPr>
            <w:tcW w:w="1133" w:type="dxa"/>
          </w:tcPr>
          <w:p w:rsidR="00070A30" w:rsidRPr="00D34E77" w:rsidRDefault="00070A30" w:rsidP="00C21268">
            <w:pPr>
              <w:jc w:val="right"/>
              <w:rPr>
                <w:rFonts w:cs="Times New Roman"/>
                <w:sz w:val="20"/>
                <w:szCs w:val="20"/>
              </w:rPr>
            </w:pPr>
            <w:r w:rsidRPr="00D34E77">
              <w:rPr>
                <w:rFonts w:cs="Times New Roman"/>
                <w:sz w:val="20"/>
                <w:szCs w:val="20"/>
              </w:rPr>
              <w:t>876</w:t>
            </w:r>
          </w:p>
        </w:tc>
        <w:tc>
          <w:tcPr>
            <w:tcW w:w="991" w:type="dxa"/>
          </w:tcPr>
          <w:p w:rsidR="00070A30" w:rsidRPr="00D34E77" w:rsidRDefault="00070A30" w:rsidP="00C21268">
            <w:pPr>
              <w:jc w:val="right"/>
              <w:rPr>
                <w:rFonts w:cs="Times New Roman"/>
                <w:sz w:val="20"/>
                <w:szCs w:val="20"/>
              </w:rPr>
            </w:pPr>
            <w:r w:rsidRPr="00D34E77">
              <w:rPr>
                <w:rFonts w:cs="Times New Roman"/>
                <w:sz w:val="20"/>
                <w:szCs w:val="20"/>
              </w:rPr>
              <w:t>396</w:t>
            </w:r>
          </w:p>
        </w:tc>
        <w:tc>
          <w:tcPr>
            <w:tcW w:w="1130" w:type="dxa"/>
          </w:tcPr>
          <w:p w:rsidR="00070A30" w:rsidRPr="00D34E77" w:rsidRDefault="00070A30" w:rsidP="00C21268">
            <w:pPr>
              <w:jc w:val="right"/>
              <w:rPr>
                <w:rFonts w:cs="Times New Roman"/>
                <w:sz w:val="20"/>
                <w:szCs w:val="20"/>
              </w:rPr>
            </w:pPr>
            <w:r w:rsidRPr="00D34E77">
              <w:rPr>
                <w:rFonts w:cs="Times New Roman"/>
                <w:sz w:val="20"/>
                <w:szCs w:val="20"/>
              </w:rPr>
              <w:t>3 417</w:t>
            </w:r>
          </w:p>
        </w:tc>
        <w:tc>
          <w:tcPr>
            <w:tcW w:w="1131" w:type="dxa"/>
          </w:tcPr>
          <w:p w:rsidR="00070A30" w:rsidRPr="00D34E77" w:rsidRDefault="00070A30" w:rsidP="00C21268">
            <w:pPr>
              <w:jc w:val="right"/>
              <w:rPr>
                <w:rFonts w:cs="Times New Roman"/>
                <w:sz w:val="20"/>
                <w:szCs w:val="20"/>
              </w:rPr>
            </w:pPr>
            <w:r w:rsidRPr="00D34E77">
              <w:rPr>
                <w:rFonts w:cs="Times New Roman"/>
                <w:sz w:val="20"/>
                <w:szCs w:val="20"/>
              </w:rPr>
              <w:t>401</w:t>
            </w:r>
          </w:p>
        </w:tc>
        <w:tc>
          <w:tcPr>
            <w:tcW w:w="1658" w:type="dxa"/>
            <w:shd w:val="clear" w:color="auto" w:fill="F2F2F2" w:themeFill="background1" w:themeFillShade="F2"/>
          </w:tcPr>
          <w:p w:rsidR="00070A30" w:rsidRPr="00D34E77" w:rsidRDefault="00070A30" w:rsidP="00C21268">
            <w:pPr>
              <w:jc w:val="right"/>
              <w:rPr>
                <w:rFonts w:cs="Times New Roman"/>
                <w:sz w:val="20"/>
                <w:szCs w:val="20"/>
              </w:rPr>
            </w:pPr>
            <w:r w:rsidRPr="00D34E77">
              <w:rPr>
                <w:rFonts w:cs="Times New Roman"/>
                <w:sz w:val="20"/>
                <w:szCs w:val="20"/>
              </w:rPr>
              <w:t>26 879</w:t>
            </w:r>
          </w:p>
        </w:tc>
      </w:tr>
      <w:tr w:rsidR="00070A30" w:rsidRPr="00D34E77" w:rsidTr="00D22B87">
        <w:tc>
          <w:tcPr>
            <w:tcW w:w="883" w:type="dxa"/>
          </w:tcPr>
          <w:p w:rsidR="00070A30" w:rsidRPr="00D34E77" w:rsidRDefault="00070A30" w:rsidP="001E376B">
            <w:pPr>
              <w:rPr>
                <w:rFonts w:cs="Times New Roman"/>
                <w:sz w:val="20"/>
                <w:szCs w:val="20"/>
              </w:rPr>
            </w:pPr>
            <w:r w:rsidRPr="00D34E77">
              <w:rPr>
                <w:rFonts w:cs="Times New Roman"/>
                <w:sz w:val="20"/>
                <w:szCs w:val="20"/>
              </w:rPr>
              <w:t>2013</w:t>
            </w:r>
          </w:p>
        </w:tc>
        <w:tc>
          <w:tcPr>
            <w:tcW w:w="1028" w:type="dxa"/>
          </w:tcPr>
          <w:p w:rsidR="00070A30" w:rsidRPr="00D34E77" w:rsidRDefault="00070A30" w:rsidP="00C21268">
            <w:pPr>
              <w:jc w:val="right"/>
              <w:rPr>
                <w:rFonts w:cs="Times New Roman"/>
                <w:sz w:val="20"/>
                <w:szCs w:val="20"/>
              </w:rPr>
            </w:pPr>
            <w:r w:rsidRPr="00D34E77">
              <w:rPr>
                <w:rFonts w:cs="Times New Roman"/>
                <w:sz w:val="20"/>
                <w:szCs w:val="20"/>
              </w:rPr>
              <w:t>11 078</w:t>
            </w:r>
          </w:p>
        </w:tc>
        <w:tc>
          <w:tcPr>
            <w:tcW w:w="1094" w:type="dxa"/>
          </w:tcPr>
          <w:p w:rsidR="00070A30" w:rsidRPr="00D34E77" w:rsidRDefault="00070A30" w:rsidP="00C21268">
            <w:pPr>
              <w:jc w:val="right"/>
              <w:rPr>
                <w:rFonts w:cs="Times New Roman"/>
                <w:sz w:val="20"/>
                <w:szCs w:val="20"/>
              </w:rPr>
            </w:pPr>
            <w:r w:rsidRPr="00D34E77">
              <w:rPr>
                <w:rFonts w:cs="Times New Roman"/>
                <w:sz w:val="20"/>
                <w:szCs w:val="20"/>
              </w:rPr>
              <w:t>1 580</w:t>
            </w:r>
          </w:p>
        </w:tc>
        <w:tc>
          <w:tcPr>
            <w:tcW w:w="1133" w:type="dxa"/>
          </w:tcPr>
          <w:p w:rsidR="00070A30" w:rsidRPr="00D34E77" w:rsidRDefault="00070A30" w:rsidP="00C21268">
            <w:pPr>
              <w:jc w:val="right"/>
              <w:rPr>
                <w:rFonts w:cs="Times New Roman"/>
                <w:sz w:val="20"/>
                <w:szCs w:val="20"/>
              </w:rPr>
            </w:pPr>
            <w:r w:rsidRPr="00D34E77">
              <w:rPr>
                <w:rFonts w:cs="Times New Roman"/>
                <w:sz w:val="20"/>
                <w:szCs w:val="20"/>
              </w:rPr>
              <w:t>1 167</w:t>
            </w:r>
          </w:p>
        </w:tc>
        <w:tc>
          <w:tcPr>
            <w:tcW w:w="1271" w:type="dxa"/>
          </w:tcPr>
          <w:p w:rsidR="00070A30" w:rsidRPr="00D34E77" w:rsidRDefault="00070A30" w:rsidP="00C21268">
            <w:pPr>
              <w:jc w:val="right"/>
              <w:rPr>
                <w:rFonts w:cs="Times New Roman"/>
                <w:sz w:val="20"/>
                <w:szCs w:val="20"/>
              </w:rPr>
            </w:pPr>
            <w:r w:rsidRPr="00D34E77">
              <w:rPr>
                <w:rFonts w:cs="Times New Roman"/>
                <w:sz w:val="20"/>
                <w:szCs w:val="20"/>
              </w:rPr>
              <w:t>2 510</w:t>
            </w:r>
          </w:p>
        </w:tc>
        <w:tc>
          <w:tcPr>
            <w:tcW w:w="1410" w:type="dxa"/>
          </w:tcPr>
          <w:p w:rsidR="00070A30" w:rsidRPr="00D34E77" w:rsidRDefault="00070A30" w:rsidP="00C21268">
            <w:pPr>
              <w:jc w:val="right"/>
              <w:rPr>
                <w:rFonts w:cs="Times New Roman"/>
                <w:sz w:val="20"/>
                <w:szCs w:val="20"/>
              </w:rPr>
            </w:pPr>
            <w:r w:rsidRPr="00D34E77">
              <w:rPr>
                <w:rFonts w:cs="Times New Roman"/>
                <w:sz w:val="20"/>
                <w:szCs w:val="20"/>
              </w:rPr>
              <w:t>4 288</w:t>
            </w:r>
          </w:p>
        </w:tc>
        <w:tc>
          <w:tcPr>
            <w:tcW w:w="1131" w:type="dxa"/>
          </w:tcPr>
          <w:p w:rsidR="00070A30" w:rsidRPr="00D34E77" w:rsidRDefault="00070A30" w:rsidP="00C21268">
            <w:pPr>
              <w:jc w:val="right"/>
              <w:rPr>
                <w:rFonts w:cs="Times New Roman"/>
                <w:sz w:val="20"/>
                <w:szCs w:val="20"/>
              </w:rPr>
            </w:pPr>
            <w:r w:rsidRPr="00D34E77">
              <w:rPr>
                <w:rFonts w:cs="Times New Roman"/>
                <w:sz w:val="20"/>
                <w:szCs w:val="20"/>
              </w:rPr>
              <w:t>881</w:t>
            </w:r>
          </w:p>
        </w:tc>
        <w:tc>
          <w:tcPr>
            <w:tcW w:w="1133" w:type="dxa"/>
          </w:tcPr>
          <w:p w:rsidR="00070A30" w:rsidRPr="00D34E77" w:rsidRDefault="00070A30" w:rsidP="00C21268">
            <w:pPr>
              <w:jc w:val="right"/>
              <w:rPr>
                <w:rFonts w:cs="Times New Roman"/>
                <w:sz w:val="20"/>
                <w:szCs w:val="20"/>
              </w:rPr>
            </w:pPr>
            <w:r w:rsidRPr="00D34E77">
              <w:rPr>
                <w:rFonts w:cs="Times New Roman"/>
                <w:sz w:val="20"/>
                <w:szCs w:val="20"/>
              </w:rPr>
              <w:t>867</w:t>
            </w:r>
          </w:p>
        </w:tc>
        <w:tc>
          <w:tcPr>
            <w:tcW w:w="991" w:type="dxa"/>
          </w:tcPr>
          <w:p w:rsidR="00070A30" w:rsidRPr="00D34E77" w:rsidRDefault="00070A30" w:rsidP="00C21268">
            <w:pPr>
              <w:jc w:val="right"/>
              <w:rPr>
                <w:rFonts w:cs="Times New Roman"/>
                <w:sz w:val="20"/>
                <w:szCs w:val="20"/>
              </w:rPr>
            </w:pPr>
            <w:r w:rsidRPr="00D34E77">
              <w:rPr>
                <w:rFonts w:cs="Times New Roman"/>
                <w:sz w:val="20"/>
                <w:szCs w:val="20"/>
              </w:rPr>
              <w:t>386</w:t>
            </w:r>
          </w:p>
        </w:tc>
        <w:tc>
          <w:tcPr>
            <w:tcW w:w="1130" w:type="dxa"/>
          </w:tcPr>
          <w:p w:rsidR="00070A30" w:rsidRPr="00D34E77" w:rsidRDefault="00070A30" w:rsidP="00C21268">
            <w:pPr>
              <w:jc w:val="right"/>
              <w:rPr>
                <w:rFonts w:cs="Times New Roman"/>
                <w:sz w:val="20"/>
                <w:szCs w:val="20"/>
              </w:rPr>
            </w:pPr>
            <w:r w:rsidRPr="00D34E77">
              <w:rPr>
                <w:rFonts w:cs="Times New Roman"/>
                <w:sz w:val="20"/>
                <w:szCs w:val="20"/>
              </w:rPr>
              <w:t>3 412</w:t>
            </w:r>
          </w:p>
        </w:tc>
        <w:tc>
          <w:tcPr>
            <w:tcW w:w="1131" w:type="dxa"/>
          </w:tcPr>
          <w:p w:rsidR="00070A30" w:rsidRPr="00D34E77" w:rsidRDefault="00070A30" w:rsidP="00C21268">
            <w:pPr>
              <w:jc w:val="right"/>
              <w:rPr>
                <w:rFonts w:cs="Times New Roman"/>
                <w:sz w:val="20"/>
                <w:szCs w:val="20"/>
              </w:rPr>
            </w:pPr>
            <w:r w:rsidRPr="00D34E77">
              <w:rPr>
                <w:rFonts w:cs="Times New Roman"/>
                <w:sz w:val="20"/>
                <w:szCs w:val="20"/>
              </w:rPr>
              <w:t>407</w:t>
            </w:r>
          </w:p>
        </w:tc>
        <w:tc>
          <w:tcPr>
            <w:tcW w:w="1658" w:type="dxa"/>
            <w:shd w:val="clear" w:color="auto" w:fill="F2F2F2" w:themeFill="background1" w:themeFillShade="F2"/>
          </w:tcPr>
          <w:p w:rsidR="00070A30" w:rsidRPr="00D34E77" w:rsidRDefault="00070A30" w:rsidP="00C21268">
            <w:pPr>
              <w:jc w:val="right"/>
              <w:rPr>
                <w:rFonts w:cs="Times New Roman"/>
                <w:sz w:val="20"/>
                <w:szCs w:val="20"/>
              </w:rPr>
            </w:pPr>
            <w:r w:rsidRPr="00D34E77">
              <w:rPr>
                <w:rFonts w:cs="Times New Roman"/>
                <w:sz w:val="20"/>
                <w:szCs w:val="20"/>
              </w:rPr>
              <w:t>26 576</w:t>
            </w:r>
          </w:p>
        </w:tc>
      </w:tr>
      <w:tr w:rsidR="00070A30" w:rsidRPr="00D34E77" w:rsidTr="00D22B87">
        <w:tc>
          <w:tcPr>
            <w:tcW w:w="883" w:type="dxa"/>
          </w:tcPr>
          <w:p w:rsidR="00070A30" w:rsidRPr="00D34E77" w:rsidRDefault="00070A30" w:rsidP="001E376B">
            <w:pPr>
              <w:rPr>
                <w:rFonts w:cs="Times New Roman"/>
                <w:sz w:val="20"/>
                <w:szCs w:val="20"/>
              </w:rPr>
            </w:pPr>
            <w:r w:rsidRPr="00D34E77">
              <w:rPr>
                <w:rFonts w:cs="Times New Roman"/>
                <w:sz w:val="20"/>
                <w:szCs w:val="20"/>
              </w:rPr>
              <w:t>2014</w:t>
            </w:r>
          </w:p>
        </w:tc>
        <w:tc>
          <w:tcPr>
            <w:tcW w:w="1028" w:type="dxa"/>
          </w:tcPr>
          <w:p w:rsidR="00070A30" w:rsidRPr="00D34E77" w:rsidRDefault="00070A30" w:rsidP="00C21268">
            <w:pPr>
              <w:jc w:val="right"/>
              <w:rPr>
                <w:rFonts w:cs="Times New Roman"/>
                <w:sz w:val="20"/>
                <w:szCs w:val="20"/>
              </w:rPr>
            </w:pPr>
            <w:r w:rsidRPr="00D34E77">
              <w:rPr>
                <w:rFonts w:cs="Times New Roman"/>
                <w:sz w:val="20"/>
                <w:szCs w:val="20"/>
              </w:rPr>
              <w:t>10 811</w:t>
            </w:r>
          </w:p>
        </w:tc>
        <w:tc>
          <w:tcPr>
            <w:tcW w:w="1094" w:type="dxa"/>
          </w:tcPr>
          <w:p w:rsidR="00070A30" w:rsidRPr="00D34E77" w:rsidRDefault="00070A30" w:rsidP="00C21268">
            <w:pPr>
              <w:jc w:val="right"/>
              <w:rPr>
                <w:rFonts w:cs="Times New Roman"/>
                <w:sz w:val="20"/>
                <w:szCs w:val="20"/>
              </w:rPr>
            </w:pPr>
            <w:r w:rsidRPr="00D34E77">
              <w:rPr>
                <w:rFonts w:cs="Times New Roman"/>
                <w:sz w:val="20"/>
                <w:szCs w:val="20"/>
              </w:rPr>
              <w:t>1 525</w:t>
            </w:r>
          </w:p>
        </w:tc>
        <w:tc>
          <w:tcPr>
            <w:tcW w:w="1133" w:type="dxa"/>
          </w:tcPr>
          <w:p w:rsidR="00070A30" w:rsidRPr="00D34E77" w:rsidRDefault="00070A30" w:rsidP="00C21268">
            <w:pPr>
              <w:jc w:val="right"/>
              <w:rPr>
                <w:rFonts w:cs="Times New Roman"/>
                <w:sz w:val="20"/>
                <w:szCs w:val="20"/>
              </w:rPr>
            </w:pPr>
            <w:r w:rsidRPr="00D34E77">
              <w:rPr>
                <w:rFonts w:cs="Times New Roman"/>
                <w:sz w:val="20"/>
                <w:szCs w:val="20"/>
              </w:rPr>
              <w:t>1 145</w:t>
            </w:r>
          </w:p>
        </w:tc>
        <w:tc>
          <w:tcPr>
            <w:tcW w:w="1271" w:type="dxa"/>
          </w:tcPr>
          <w:p w:rsidR="00070A30" w:rsidRPr="00D34E77" w:rsidRDefault="00070A30" w:rsidP="00C21268">
            <w:pPr>
              <w:jc w:val="right"/>
              <w:rPr>
                <w:rFonts w:cs="Times New Roman"/>
                <w:sz w:val="20"/>
                <w:szCs w:val="20"/>
              </w:rPr>
            </w:pPr>
            <w:r w:rsidRPr="00D34E77">
              <w:rPr>
                <w:rFonts w:cs="Times New Roman"/>
                <w:sz w:val="20"/>
                <w:szCs w:val="20"/>
              </w:rPr>
              <w:t>2 430</w:t>
            </w:r>
          </w:p>
        </w:tc>
        <w:tc>
          <w:tcPr>
            <w:tcW w:w="1410" w:type="dxa"/>
          </w:tcPr>
          <w:p w:rsidR="00070A30" w:rsidRPr="00D34E77" w:rsidRDefault="00070A30" w:rsidP="00C21268">
            <w:pPr>
              <w:jc w:val="right"/>
              <w:rPr>
                <w:rFonts w:cs="Times New Roman"/>
                <w:sz w:val="20"/>
                <w:szCs w:val="20"/>
              </w:rPr>
            </w:pPr>
            <w:r w:rsidRPr="00D34E77">
              <w:rPr>
                <w:rFonts w:cs="Times New Roman"/>
                <w:sz w:val="20"/>
                <w:szCs w:val="20"/>
              </w:rPr>
              <w:t>4 181</w:t>
            </w:r>
          </w:p>
        </w:tc>
        <w:tc>
          <w:tcPr>
            <w:tcW w:w="1131" w:type="dxa"/>
          </w:tcPr>
          <w:p w:rsidR="00070A30" w:rsidRPr="00D34E77" w:rsidRDefault="00070A30" w:rsidP="00C21268">
            <w:pPr>
              <w:jc w:val="right"/>
              <w:rPr>
                <w:rFonts w:cs="Times New Roman"/>
                <w:sz w:val="20"/>
                <w:szCs w:val="20"/>
              </w:rPr>
            </w:pPr>
            <w:r w:rsidRPr="00D34E77">
              <w:rPr>
                <w:rFonts w:cs="Times New Roman"/>
                <w:sz w:val="20"/>
                <w:szCs w:val="20"/>
              </w:rPr>
              <w:t>837</w:t>
            </w:r>
          </w:p>
        </w:tc>
        <w:tc>
          <w:tcPr>
            <w:tcW w:w="1133" w:type="dxa"/>
          </w:tcPr>
          <w:p w:rsidR="00070A30" w:rsidRPr="00D34E77" w:rsidRDefault="00070A30" w:rsidP="00C21268">
            <w:pPr>
              <w:jc w:val="right"/>
              <w:rPr>
                <w:rFonts w:cs="Times New Roman"/>
                <w:sz w:val="20"/>
                <w:szCs w:val="20"/>
              </w:rPr>
            </w:pPr>
            <w:r w:rsidRPr="00D34E77">
              <w:rPr>
                <w:rFonts w:cs="Times New Roman"/>
                <w:sz w:val="20"/>
                <w:szCs w:val="20"/>
              </w:rPr>
              <w:t>848</w:t>
            </w:r>
          </w:p>
        </w:tc>
        <w:tc>
          <w:tcPr>
            <w:tcW w:w="991" w:type="dxa"/>
          </w:tcPr>
          <w:p w:rsidR="00070A30" w:rsidRPr="00D34E77" w:rsidRDefault="00070A30" w:rsidP="00C21268">
            <w:pPr>
              <w:jc w:val="right"/>
              <w:rPr>
                <w:rFonts w:cs="Times New Roman"/>
                <w:sz w:val="20"/>
                <w:szCs w:val="20"/>
              </w:rPr>
            </w:pPr>
            <w:r w:rsidRPr="00D34E77">
              <w:rPr>
                <w:rFonts w:cs="Times New Roman"/>
                <w:sz w:val="20"/>
                <w:szCs w:val="20"/>
              </w:rPr>
              <w:t>380</w:t>
            </w:r>
          </w:p>
        </w:tc>
        <w:tc>
          <w:tcPr>
            <w:tcW w:w="1130" w:type="dxa"/>
          </w:tcPr>
          <w:p w:rsidR="00070A30" w:rsidRPr="00D34E77" w:rsidRDefault="00070A30" w:rsidP="00C21268">
            <w:pPr>
              <w:jc w:val="right"/>
              <w:rPr>
                <w:rFonts w:cs="Times New Roman"/>
                <w:sz w:val="20"/>
                <w:szCs w:val="20"/>
              </w:rPr>
            </w:pPr>
            <w:r w:rsidRPr="00D34E77">
              <w:rPr>
                <w:rFonts w:cs="Times New Roman"/>
                <w:sz w:val="20"/>
                <w:szCs w:val="20"/>
              </w:rPr>
              <w:t>3 374</w:t>
            </w:r>
          </w:p>
        </w:tc>
        <w:tc>
          <w:tcPr>
            <w:tcW w:w="1131" w:type="dxa"/>
          </w:tcPr>
          <w:p w:rsidR="00070A30" w:rsidRPr="00D34E77" w:rsidRDefault="00070A30" w:rsidP="00C21268">
            <w:pPr>
              <w:jc w:val="right"/>
              <w:rPr>
                <w:rFonts w:cs="Times New Roman"/>
                <w:sz w:val="20"/>
                <w:szCs w:val="20"/>
              </w:rPr>
            </w:pPr>
            <w:r w:rsidRPr="00D34E77">
              <w:rPr>
                <w:rFonts w:cs="Times New Roman"/>
                <w:sz w:val="20"/>
                <w:szCs w:val="20"/>
              </w:rPr>
              <w:t>417</w:t>
            </w:r>
          </w:p>
        </w:tc>
        <w:tc>
          <w:tcPr>
            <w:tcW w:w="1658" w:type="dxa"/>
            <w:shd w:val="clear" w:color="auto" w:fill="F2F2F2" w:themeFill="background1" w:themeFillShade="F2"/>
          </w:tcPr>
          <w:p w:rsidR="00070A30" w:rsidRPr="00D34E77" w:rsidRDefault="00070A30" w:rsidP="00C21268">
            <w:pPr>
              <w:jc w:val="right"/>
              <w:rPr>
                <w:rFonts w:cs="Times New Roman"/>
                <w:sz w:val="20"/>
                <w:szCs w:val="20"/>
              </w:rPr>
            </w:pPr>
            <w:r w:rsidRPr="00D34E77">
              <w:rPr>
                <w:rFonts w:cs="Times New Roman"/>
                <w:sz w:val="20"/>
                <w:szCs w:val="20"/>
              </w:rPr>
              <w:t>25 948</w:t>
            </w:r>
          </w:p>
        </w:tc>
      </w:tr>
      <w:tr w:rsidR="00070A30" w:rsidRPr="00D34E77" w:rsidTr="00D22B87">
        <w:tc>
          <w:tcPr>
            <w:tcW w:w="883" w:type="dxa"/>
          </w:tcPr>
          <w:p w:rsidR="00070A30" w:rsidRPr="00D34E77" w:rsidRDefault="00070A30" w:rsidP="001E376B">
            <w:pPr>
              <w:rPr>
                <w:rFonts w:cs="Times New Roman"/>
                <w:sz w:val="20"/>
                <w:szCs w:val="20"/>
              </w:rPr>
            </w:pPr>
            <w:r w:rsidRPr="00D34E77">
              <w:rPr>
                <w:rFonts w:cs="Times New Roman"/>
                <w:sz w:val="20"/>
                <w:szCs w:val="20"/>
              </w:rPr>
              <w:t>2015</w:t>
            </w:r>
          </w:p>
        </w:tc>
        <w:tc>
          <w:tcPr>
            <w:tcW w:w="1028" w:type="dxa"/>
          </w:tcPr>
          <w:p w:rsidR="00070A30" w:rsidRPr="00D34E77" w:rsidRDefault="00070A30" w:rsidP="00C21268">
            <w:pPr>
              <w:jc w:val="right"/>
              <w:rPr>
                <w:rFonts w:cs="Times New Roman"/>
                <w:sz w:val="20"/>
                <w:szCs w:val="20"/>
              </w:rPr>
            </w:pPr>
            <w:r w:rsidRPr="00D34E77">
              <w:rPr>
                <w:rFonts w:cs="Times New Roman"/>
                <w:sz w:val="20"/>
                <w:szCs w:val="20"/>
              </w:rPr>
              <w:t>10 581</w:t>
            </w:r>
          </w:p>
        </w:tc>
        <w:tc>
          <w:tcPr>
            <w:tcW w:w="1094" w:type="dxa"/>
          </w:tcPr>
          <w:p w:rsidR="00070A30" w:rsidRPr="00D34E77" w:rsidRDefault="00070A30" w:rsidP="00C21268">
            <w:pPr>
              <w:jc w:val="right"/>
              <w:rPr>
                <w:rFonts w:cs="Times New Roman"/>
                <w:sz w:val="20"/>
                <w:szCs w:val="20"/>
              </w:rPr>
            </w:pPr>
            <w:r w:rsidRPr="00D34E77">
              <w:rPr>
                <w:rFonts w:cs="Times New Roman"/>
                <w:sz w:val="20"/>
                <w:szCs w:val="20"/>
              </w:rPr>
              <w:t>1 481</w:t>
            </w:r>
          </w:p>
        </w:tc>
        <w:tc>
          <w:tcPr>
            <w:tcW w:w="1133" w:type="dxa"/>
          </w:tcPr>
          <w:p w:rsidR="00070A30" w:rsidRPr="00D34E77" w:rsidRDefault="00070A30" w:rsidP="00C21268">
            <w:pPr>
              <w:jc w:val="right"/>
              <w:rPr>
                <w:rFonts w:cs="Times New Roman"/>
                <w:sz w:val="20"/>
                <w:szCs w:val="20"/>
              </w:rPr>
            </w:pPr>
            <w:r w:rsidRPr="00D34E77">
              <w:rPr>
                <w:rFonts w:cs="Times New Roman"/>
                <w:sz w:val="20"/>
                <w:szCs w:val="20"/>
              </w:rPr>
              <w:t>1 142</w:t>
            </w:r>
          </w:p>
        </w:tc>
        <w:tc>
          <w:tcPr>
            <w:tcW w:w="1271" w:type="dxa"/>
          </w:tcPr>
          <w:p w:rsidR="00070A30" w:rsidRPr="00D34E77" w:rsidRDefault="00070A30" w:rsidP="00C21268">
            <w:pPr>
              <w:jc w:val="right"/>
              <w:rPr>
                <w:rFonts w:cs="Times New Roman"/>
                <w:sz w:val="20"/>
                <w:szCs w:val="20"/>
              </w:rPr>
            </w:pPr>
            <w:r w:rsidRPr="00D34E77">
              <w:rPr>
                <w:rFonts w:cs="Times New Roman"/>
                <w:sz w:val="20"/>
                <w:szCs w:val="20"/>
              </w:rPr>
              <w:t>2 351</w:t>
            </w:r>
          </w:p>
        </w:tc>
        <w:tc>
          <w:tcPr>
            <w:tcW w:w="1410" w:type="dxa"/>
          </w:tcPr>
          <w:p w:rsidR="00070A30" w:rsidRPr="00D34E77" w:rsidRDefault="00070A30" w:rsidP="00C21268">
            <w:pPr>
              <w:jc w:val="right"/>
              <w:rPr>
                <w:rFonts w:cs="Times New Roman"/>
                <w:sz w:val="20"/>
                <w:szCs w:val="20"/>
              </w:rPr>
            </w:pPr>
            <w:r w:rsidRPr="00D34E77">
              <w:rPr>
                <w:rFonts w:cs="Times New Roman"/>
                <w:sz w:val="20"/>
                <w:szCs w:val="20"/>
              </w:rPr>
              <w:t>4 162</w:t>
            </w:r>
          </w:p>
        </w:tc>
        <w:tc>
          <w:tcPr>
            <w:tcW w:w="1131" w:type="dxa"/>
          </w:tcPr>
          <w:p w:rsidR="00070A30" w:rsidRPr="00D34E77" w:rsidRDefault="00070A30" w:rsidP="00C21268">
            <w:pPr>
              <w:jc w:val="right"/>
              <w:rPr>
                <w:rFonts w:cs="Times New Roman"/>
                <w:sz w:val="20"/>
                <w:szCs w:val="20"/>
              </w:rPr>
            </w:pPr>
            <w:r w:rsidRPr="00D34E77">
              <w:rPr>
                <w:rFonts w:cs="Times New Roman"/>
                <w:sz w:val="20"/>
                <w:szCs w:val="20"/>
              </w:rPr>
              <w:t>806</w:t>
            </w:r>
          </w:p>
        </w:tc>
        <w:tc>
          <w:tcPr>
            <w:tcW w:w="1133" w:type="dxa"/>
          </w:tcPr>
          <w:p w:rsidR="00070A30" w:rsidRPr="00D34E77" w:rsidRDefault="00070A30" w:rsidP="00C21268">
            <w:pPr>
              <w:jc w:val="right"/>
              <w:rPr>
                <w:rFonts w:cs="Times New Roman"/>
                <w:sz w:val="20"/>
                <w:szCs w:val="20"/>
              </w:rPr>
            </w:pPr>
            <w:r w:rsidRPr="00D34E77">
              <w:rPr>
                <w:rFonts w:cs="Times New Roman"/>
                <w:sz w:val="20"/>
                <w:szCs w:val="20"/>
              </w:rPr>
              <w:t>850</w:t>
            </w:r>
          </w:p>
        </w:tc>
        <w:tc>
          <w:tcPr>
            <w:tcW w:w="991" w:type="dxa"/>
          </w:tcPr>
          <w:p w:rsidR="00070A30" w:rsidRPr="00D34E77" w:rsidRDefault="00070A30" w:rsidP="00C21268">
            <w:pPr>
              <w:jc w:val="right"/>
              <w:rPr>
                <w:rFonts w:cs="Times New Roman"/>
                <w:sz w:val="20"/>
                <w:szCs w:val="20"/>
              </w:rPr>
            </w:pPr>
            <w:r w:rsidRPr="00D34E77">
              <w:rPr>
                <w:rFonts w:cs="Times New Roman"/>
                <w:sz w:val="20"/>
                <w:szCs w:val="20"/>
              </w:rPr>
              <w:t>372</w:t>
            </w:r>
          </w:p>
        </w:tc>
        <w:tc>
          <w:tcPr>
            <w:tcW w:w="1130" w:type="dxa"/>
          </w:tcPr>
          <w:p w:rsidR="00070A30" w:rsidRPr="00D34E77" w:rsidRDefault="00070A30" w:rsidP="00C21268">
            <w:pPr>
              <w:jc w:val="right"/>
              <w:rPr>
                <w:rFonts w:cs="Times New Roman"/>
                <w:sz w:val="20"/>
                <w:szCs w:val="20"/>
              </w:rPr>
            </w:pPr>
            <w:r w:rsidRPr="00D34E77">
              <w:rPr>
                <w:rFonts w:cs="Times New Roman"/>
                <w:sz w:val="20"/>
                <w:szCs w:val="20"/>
              </w:rPr>
              <w:t>3 353</w:t>
            </w:r>
          </w:p>
        </w:tc>
        <w:tc>
          <w:tcPr>
            <w:tcW w:w="1131" w:type="dxa"/>
          </w:tcPr>
          <w:p w:rsidR="00070A30" w:rsidRPr="00D34E77" w:rsidRDefault="00070A30" w:rsidP="00C21268">
            <w:pPr>
              <w:jc w:val="right"/>
              <w:rPr>
                <w:rFonts w:cs="Times New Roman"/>
                <w:sz w:val="20"/>
                <w:szCs w:val="20"/>
              </w:rPr>
            </w:pPr>
            <w:r w:rsidRPr="00D34E77">
              <w:rPr>
                <w:rFonts w:cs="Times New Roman"/>
                <w:sz w:val="20"/>
                <w:szCs w:val="20"/>
              </w:rPr>
              <w:t>415</w:t>
            </w:r>
          </w:p>
        </w:tc>
        <w:tc>
          <w:tcPr>
            <w:tcW w:w="1658" w:type="dxa"/>
            <w:shd w:val="clear" w:color="auto" w:fill="F2F2F2" w:themeFill="background1" w:themeFillShade="F2"/>
          </w:tcPr>
          <w:p w:rsidR="00070A30" w:rsidRPr="00D34E77" w:rsidRDefault="00070A30" w:rsidP="00C21268">
            <w:pPr>
              <w:jc w:val="right"/>
              <w:rPr>
                <w:rFonts w:cs="Times New Roman"/>
                <w:sz w:val="20"/>
                <w:szCs w:val="20"/>
              </w:rPr>
            </w:pPr>
            <w:r w:rsidRPr="00D34E77">
              <w:rPr>
                <w:rFonts w:cs="Times New Roman"/>
                <w:sz w:val="20"/>
                <w:szCs w:val="20"/>
              </w:rPr>
              <w:t>25 513</w:t>
            </w:r>
          </w:p>
        </w:tc>
      </w:tr>
      <w:tr w:rsidR="00070A30" w:rsidRPr="00D34E77" w:rsidTr="00D22B87">
        <w:tc>
          <w:tcPr>
            <w:tcW w:w="883" w:type="dxa"/>
          </w:tcPr>
          <w:p w:rsidR="00070A30" w:rsidRPr="00D34E77" w:rsidRDefault="00070A30" w:rsidP="001E376B">
            <w:pPr>
              <w:rPr>
                <w:rFonts w:cs="Times New Roman"/>
                <w:b/>
                <w:sz w:val="20"/>
                <w:szCs w:val="20"/>
              </w:rPr>
            </w:pPr>
            <w:r w:rsidRPr="00D34E77">
              <w:rPr>
                <w:rFonts w:cs="Times New Roman"/>
                <w:b/>
                <w:sz w:val="20"/>
                <w:szCs w:val="20"/>
              </w:rPr>
              <w:t>2016</w:t>
            </w:r>
          </w:p>
        </w:tc>
        <w:tc>
          <w:tcPr>
            <w:tcW w:w="1028" w:type="dxa"/>
          </w:tcPr>
          <w:p w:rsidR="00070A30" w:rsidRPr="00D34E77" w:rsidRDefault="00070A30" w:rsidP="00C21268">
            <w:pPr>
              <w:jc w:val="right"/>
              <w:rPr>
                <w:rFonts w:cs="Times New Roman"/>
                <w:b/>
                <w:sz w:val="20"/>
                <w:szCs w:val="20"/>
              </w:rPr>
            </w:pPr>
            <w:r w:rsidRPr="00D34E77">
              <w:rPr>
                <w:rFonts w:cs="Times New Roman"/>
                <w:b/>
                <w:sz w:val="20"/>
                <w:szCs w:val="20"/>
              </w:rPr>
              <w:t>10 425</w:t>
            </w:r>
          </w:p>
        </w:tc>
        <w:tc>
          <w:tcPr>
            <w:tcW w:w="1094" w:type="dxa"/>
          </w:tcPr>
          <w:p w:rsidR="00070A30" w:rsidRPr="00D34E77" w:rsidRDefault="00070A30" w:rsidP="00C21268">
            <w:pPr>
              <w:jc w:val="right"/>
              <w:rPr>
                <w:rFonts w:cs="Times New Roman"/>
                <w:b/>
                <w:sz w:val="20"/>
                <w:szCs w:val="20"/>
              </w:rPr>
            </w:pPr>
            <w:r w:rsidRPr="00D34E77">
              <w:rPr>
                <w:rFonts w:cs="Times New Roman"/>
                <w:b/>
                <w:sz w:val="20"/>
                <w:szCs w:val="20"/>
              </w:rPr>
              <w:t>1 456</w:t>
            </w:r>
          </w:p>
        </w:tc>
        <w:tc>
          <w:tcPr>
            <w:tcW w:w="1133" w:type="dxa"/>
          </w:tcPr>
          <w:p w:rsidR="00070A30" w:rsidRPr="00D34E77" w:rsidRDefault="00070A30" w:rsidP="00C21268">
            <w:pPr>
              <w:jc w:val="right"/>
              <w:rPr>
                <w:rFonts w:cs="Times New Roman"/>
                <w:b/>
                <w:sz w:val="20"/>
                <w:szCs w:val="20"/>
              </w:rPr>
            </w:pPr>
            <w:r w:rsidRPr="00D34E77">
              <w:rPr>
                <w:rFonts w:cs="Times New Roman"/>
                <w:b/>
                <w:sz w:val="20"/>
                <w:szCs w:val="20"/>
              </w:rPr>
              <w:t>1 122</w:t>
            </w:r>
          </w:p>
        </w:tc>
        <w:tc>
          <w:tcPr>
            <w:tcW w:w="1271" w:type="dxa"/>
          </w:tcPr>
          <w:p w:rsidR="00070A30" w:rsidRPr="00D34E77" w:rsidRDefault="00070A30" w:rsidP="00C21268">
            <w:pPr>
              <w:jc w:val="right"/>
              <w:rPr>
                <w:rFonts w:cs="Times New Roman"/>
                <w:b/>
                <w:sz w:val="20"/>
                <w:szCs w:val="20"/>
              </w:rPr>
            </w:pPr>
            <w:r w:rsidRPr="00D34E77">
              <w:rPr>
                <w:rFonts w:cs="Times New Roman"/>
                <w:b/>
                <w:sz w:val="20"/>
                <w:szCs w:val="20"/>
              </w:rPr>
              <w:t>2 314</w:t>
            </w:r>
          </w:p>
        </w:tc>
        <w:tc>
          <w:tcPr>
            <w:tcW w:w="1410" w:type="dxa"/>
          </w:tcPr>
          <w:p w:rsidR="00070A30" w:rsidRPr="00D34E77" w:rsidRDefault="00070A30" w:rsidP="00C21268">
            <w:pPr>
              <w:jc w:val="right"/>
              <w:rPr>
                <w:rFonts w:cs="Times New Roman"/>
                <w:b/>
                <w:sz w:val="20"/>
                <w:szCs w:val="20"/>
              </w:rPr>
            </w:pPr>
            <w:r w:rsidRPr="00D34E77">
              <w:rPr>
                <w:rFonts w:cs="Times New Roman"/>
                <w:b/>
                <w:sz w:val="20"/>
                <w:szCs w:val="20"/>
              </w:rPr>
              <w:t>4 142</w:t>
            </w:r>
          </w:p>
        </w:tc>
        <w:tc>
          <w:tcPr>
            <w:tcW w:w="1131" w:type="dxa"/>
          </w:tcPr>
          <w:p w:rsidR="00070A30" w:rsidRPr="00D34E77" w:rsidRDefault="00070A30" w:rsidP="00C21268">
            <w:pPr>
              <w:jc w:val="right"/>
              <w:rPr>
                <w:rFonts w:cs="Times New Roman"/>
                <w:b/>
                <w:sz w:val="20"/>
                <w:szCs w:val="20"/>
              </w:rPr>
            </w:pPr>
            <w:r w:rsidRPr="00D34E77">
              <w:rPr>
                <w:rFonts w:cs="Times New Roman"/>
                <w:b/>
                <w:sz w:val="20"/>
                <w:szCs w:val="20"/>
              </w:rPr>
              <w:t>781</w:t>
            </w:r>
          </w:p>
        </w:tc>
        <w:tc>
          <w:tcPr>
            <w:tcW w:w="1133" w:type="dxa"/>
          </w:tcPr>
          <w:p w:rsidR="00070A30" w:rsidRPr="00D34E77" w:rsidRDefault="00070A30" w:rsidP="00C21268">
            <w:pPr>
              <w:jc w:val="right"/>
              <w:rPr>
                <w:rFonts w:cs="Times New Roman"/>
                <w:b/>
                <w:sz w:val="20"/>
                <w:szCs w:val="20"/>
              </w:rPr>
            </w:pPr>
            <w:r w:rsidRPr="00D34E77">
              <w:rPr>
                <w:rFonts w:cs="Times New Roman"/>
                <w:b/>
                <w:sz w:val="20"/>
                <w:szCs w:val="20"/>
              </w:rPr>
              <w:t>840</w:t>
            </w:r>
          </w:p>
        </w:tc>
        <w:tc>
          <w:tcPr>
            <w:tcW w:w="991" w:type="dxa"/>
          </w:tcPr>
          <w:p w:rsidR="00070A30" w:rsidRPr="00D34E77" w:rsidRDefault="00070A30" w:rsidP="00C21268">
            <w:pPr>
              <w:jc w:val="right"/>
              <w:rPr>
                <w:rFonts w:cs="Times New Roman"/>
                <w:b/>
                <w:sz w:val="20"/>
                <w:szCs w:val="20"/>
              </w:rPr>
            </w:pPr>
            <w:r w:rsidRPr="00D34E77">
              <w:rPr>
                <w:rFonts w:cs="Times New Roman"/>
                <w:b/>
                <w:sz w:val="20"/>
                <w:szCs w:val="20"/>
              </w:rPr>
              <w:t>371</w:t>
            </w:r>
          </w:p>
        </w:tc>
        <w:tc>
          <w:tcPr>
            <w:tcW w:w="1130" w:type="dxa"/>
          </w:tcPr>
          <w:p w:rsidR="00070A30" w:rsidRPr="00D34E77" w:rsidRDefault="00070A30" w:rsidP="00C21268">
            <w:pPr>
              <w:jc w:val="right"/>
              <w:rPr>
                <w:rFonts w:cs="Times New Roman"/>
                <w:b/>
                <w:sz w:val="20"/>
                <w:szCs w:val="20"/>
              </w:rPr>
            </w:pPr>
            <w:r w:rsidRPr="00D34E77">
              <w:rPr>
                <w:rFonts w:cs="Times New Roman"/>
                <w:b/>
                <w:sz w:val="20"/>
                <w:szCs w:val="20"/>
              </w:rPr>
              <w:t>3 343</w:t>
            </w:r>
          </w:p>
        </w:tc>
        <w:tc>
          <w:tcPr>
            <w:tcW w:w="1131" w:type="dxa"/>
          </w:tcPr>
          <w:p w:rsidR="00070A30" w:rsidRPr="00D34E77" w:rsidRDefault="00070A30" w:rsidP="00C21268">
            <w:pPr>
              <w:jc w:val="right"/>
              <w:rPr>
                <w:rFonts w:cs="Times New Roman"/>
                <w:b/>
                <w:sz w:val="20"/>
                <w:szCs w:val="20"/>
              </w:rPr>
            </w:pPr>
            <w:r w:rsidRPr="00D34E77">
              <w:rPr>
                <w:rFonts w:cs="Times New Roman"/>
                <w:b/>
                <w:sz w:val="20"/>
                <w:szCs w:val="20"/>
              </w:rPr>
              <w:t>415</w:t>
            </w:r>
          </w:p>
        </w:tc>
        <w:tc>
          <w:tcPr>
            <w:tcW w:w="1658" w:type="dxa"/>
            <w:shd w:val="clear" w:color="auto" w:fill="F2F2F2" w:themeFill="background1" w:themeFillShade="F2"/>
          </w:tcPr>
          <w:p w:rsidR="00070A30" w:rsidRPr="00D34E77" w:rsidRDefault="00070A30" w:rsidP="00C21268">
            <w:pPr>
              <w:jc w:val="right"/>
              <w:rPr>
                <w:rFonts w:cs="Times New Roman"/>
                <w:b/>
                <w:sz w:val="20"/>
                <w:szCs w:val="20"/>
              </w:rPr>
            </w:pPr>
            <w:r w:rsidRPr="00D34E77">
              <w:rPr>
                <w:rFonts w:cs="Times New Roman"/>
                <w:b/>
                <w:sz w:val="20"/>
                <w:szCs w:val="20"/>
              </w:rPr>
              <w:t>25 209</w:t>
            </w:r>
          </w:p>
        </w:tc>
      </w:tr>
      <w:tr w:rsidR="00070A30" w:rsidRPr="00D34E77" w:rsidTr="00D22B87">
        <w:tc>
          <w:tcPr>
            <w:tcW w:w="883" w:type="dxa"/>
          </w:tcPr>
          <w:p w:rsidR="00070A30" w:rsidRPr="00D34E77" w:rsidRDefault="00070A30" w:rsidP="001E376B">
            <w:pPr>
              <w:rPr>
                <w:rFonts w:cs="Times New Roman"/>
                <w:b/>
                <w:sz w:val="20"/>
                <w:szCs w:val="20"/>
              </w:rPr>
            </w:pPr>
            <w:r w:rsidRPr="00D34E77">
              <w:rPr>
                <w:rFonts w:cs="Times New Roman"/>
                <w:b/>
                <w:sz w:val="20"/>
                <w:szCs w:val="20"/>
              </w:rPr>
              <w:t>Muutus</w:t>
            </w:r>
          </w:p>
        </w:tc>
        <w:tc>
          <w:tcPr>
            <w:tcW w:w="1028" w:type="dxa"/>
          </w:tcPr>
          <w:p w:rsidR="00070A30" w:rsidRPr="00D34E77" w:rsidRDefault="00070A30" w:rsidP="00C21268">
            <w:pPr>
              <w:jc w:val="right"/>
              <w:rPr>
                <w:rFonts w:cs="Times New Roman"/>
                <w:b/>
                <w:sz w:val="20"/>
                <w:szCs w:val="20"/>
              </w:rPr>
            </w:pPr>
            <w:r w:rsidRPr="00D34E77">
              <w:rPr>
                <w:rFonts w:cs="Times New Roman"/>
                <w:b/>
                <w:sz w:val="20"/>
                <w:szCs w:val="20"/>
              </w:rPr>
              <w:t>- 1 563</w:t>
            </w:r>
          </w:p>
        </w:tc>
        <w:tc>
          <w:tcPr>
            <w:tcW w:w="1094" w:type="dxa"/>
          </w:tcPr>
          <w:p w:rsidR="00070A30" w:rsidRPr="00D34E77" w:rsidRDefault="00070A30" w:rsidP="00C21268">
            <w:pPr>
              <w:jc w:val="right"/>
              <w:rPr>
                <w:rFonts w:cs="Times New Roman"/>
                <w:b/>
                <w:sz w:val="20"/>
                <w:szCs w:val="20"/>
              </w:rPr>
            </w:pPr>
            <w:r w:rsidRPr="00D34E77">
              <w:rPr>
                <w:rFonts w:cs="Times New Roman"/>
                <w:b/>
                <w:sz w:val="20"/>
                <w:szCs w:val="20"/>
              </w:rPr>
              <w:t>-322</w:t>
            </w:r>
          </w:p>
        </w:tc>
        <w:tc>
          <w:tcPr>
            <w:tcW w:w="1133" w:type="dxa"/>
          </w:tcPr>
          <w:p w:rsidR="00070A30" w:rsidRPr="00D34E77" w:rsidRDefault="00070A30" w:rsidP="00C21268">
            <w:pPr>
              <w:jc w:val="right"/>
              <w:rPr>
                <w:rFonts w:cs="Times New Roman"/>
                <w:b/>
                <w:sz w:val="20"/>
                <w:szCs w:val="20"/>
              </w:rPr>
            </w:pPr>
            <w:r w:rsidRPr="00D34E77">
              <w:rPr>
                <w:rFonts w:cs="Times New Roman"/>
                <w:b/>
                <w:sz w:val="20"/>
                <w:szCs w:val="20"/>
              </w:rPr>
              <w:t>-261</w:t>
            </w:r>
          </w:p>
        </w:tc>
        <w:tc>
          <w:tcPr>
            <w:tcW w:w="1271" w:type="dxa"/>
          </w:tcPr>
          <w:p w:rsidR="00070A30" w:rsidRPr="00D34E77" w:rsidRDefault="00070A30" w:rsidP="00C21268">
            <w:pPr>
              <w:jc w:val="right"/>
              <w:rPr>
                <w:rFonts w:cs="Times New Roman"/>
                <w:b/>
                <w:sz w:val="20"/>
                <w:szCs w:val="20"/>
              </w:rPr>
            </w:pPr>
            <w:r w:rsidRPr="00D34E77">
              <w:rPr>
                <w:rFonts w:cs="Times New Roman"/>
                <w:b/>
                <w:sz w:val="20"/>
                <w:szCs w:val="20"/>
              </w:rPr>
              <w:t>-600</w:t>
            </w:r>
          </w:p>
        </w:tc>
        <w:tc>
          <w:tcPr>
            <w:tcW w:w="1410" w:type="dxa"/>
          </w:tcPr>
          <w:p w:rsidR="00070A30" w:rsidRPr="00D34E77" w:rsidRDefault="00070A30" w:rsidP="00C21268">
            <w:pPr>
              <w:jc w:val="right"/>
              <w:rPr>
                <w:rFonts w:cs="Times New Roman"/>
                <w:b/>
                <w:sz w:val="20"/>
                <w:szCs w:val="20"/>
              </w:rPr>
            </w:pPr>
            <w:r w:rsidRPr="00D34E77">
              <w:rPr>
                <w:rFonts w:cs="Times New Roman"/>
                <w:b/>
                <w:sz w:val="20"/>
                <w:szCs w:val="20"/>
              </w:rPr>
              <w:t>-515</w:t>
            </w:r>
          </w:p>
        </w:tc>
        <w:tc>
          <w:tcPr>
            <w:tcW w:w="1131" w:type="dxa"/>
          </w:tcPr>
          <w:p w:rsidR="00070A30" w:rsidRPr="00D34E77" w:rsidRDefault="00070A30" w:rsidP="00C21268">
            <w:pPr>
              <w:jc w:val="right"/>
              <w:rPr>
                <w:rFonts w:cs="Times New Roman"/>
                <w:b/>
                <w:sz w:val="20"/>
                <w:szCs w:val="20"/>
              </w:rPr>
            </w:pPr>
            <w:r w:rsidRPr="00D34E77">
              <w:rPr>
                <w:rFonts w:cs="Times New Roman"/>
                <w:b/>
                <w:sz w:val="20"/>
                <w:szCs w:val="20"/>
              </w:rPr>
              <w:t>-228</w:t>
            </w:r>
          </w:p>
        </w:tc>
        <w:tc>
          <w:tcPr>
            <w:tcW w:w="1133" w:type="dxa"/>
          </w:tcPr>
          <w:p w:rsidR="00070A30" w:rsidRPr="00D34E77" w:rsidRDefault="00070A30" w:rsidP="00C21268">
            <w:pPr>
              <w:jc w:val="right"/>
              <w:rPr>
                <w:rFonts w:cs="Times New Roman"/>
                <w:b/>
                <w:sz w:val="20"/>
                <w:szCs w:val="20"/>
              </w:rPr>
            </w:pPr>
            <w:r w:rsidRPr="00D34E77">
              <w:rPr>
                <w:rFonts w:cs="Times New Roman"/>
                <w:b/>
                <w:sz w:val="20"/>
                <w:szCs w:val="20"/>
              </w:rPr>
              <w:t>-76</w:t>
            </w:r>
          </w:p>
        </w:tc>
        <w:tc>
          <w:tcPr>
            <w:tcW w:w="991" w:type="dxa"/>
          </w:tcPr>
          <w:p w:rsidR="00070A30" w:rsidRPr="00D34E77" w:rsidRDefault="00070A30" w:rsidP="00C21268">
            <w:pPr>
              <w:jc w:val="right"/>
              <w:rPr>
                <w:rFonts w:cs="Times New Roman"/>
                <w:b/>
                <w:sz w:val="20"/>
                <w:szCs w:val="20"/>
              </w:rPr>
            </w:pPr>
            <w:r w:rsidRPr="00D34E77">
              <w:rPr>
                <w:rFonts w:cs="Times New Roman"/>
                <w:b/>
                <w:sz w:val="20"/>
                <w:szCs w:val="20"/>
              </w:rPr>
              <w:t>-103</w:t>
            </w:r>
          </w:p>
        </w:tc>
        <w:tc>
          <w:tcPr>
            <w:tcW w:w="1130" w:type="dxa"/>
          </w:tcPr>
          <w:p w:rsidR="00070A30" w:rsidRPr="00D34E77" w:rsidRDefault="00070A30" w:rsidP="00C21268">
            <w:pPr>
              <w:jc w:val="right"/>
              <w:rPr>
                <w:rFonts w:cs="Times New Roman"/>
                <w:b/>
                <w:sz w:val="20"/>
                <w:szCs w:val="20"/>
              </w:rPr>
            </w:pPr>
            <w:r w:rsidRPr="00D34E77">
              <w:rPr>
                <w:rFonts w:cs="Times New Roman"/>
                <w:b/>
                <w:sz w:val="20"/>
                <w:szCs w:val="20"/>
              </w:rPr>
              <w:t>90</w:t>
            </w:r>
          </w:p>
        </w:tc>
        <w:tc>
          <w:tcPr>
            <w:tcW w:w="1131" w:type="dxa"/>
          </w:tcPr>
          <w:p w:rsidR="00070A30" w:rsidRPr="00D34E77" w:rsidRDefault="00070A30" w:rsidP="00C21268">
            <w:pPr>
              <w:jc w:val="right"/>
              <w:rPr>
                <w:rFonts w:cs="Times New Roman"/>
                <w:b/>
                <w:sz w:val="20"/>
                <w:szCs w:val="20"/>
              </w:rPr>
            </w:pPr>
            <w:r w:rsidRPr="00D34E77">
              <w:rPr>
                <w:rFonts w:cs="Times New Roman"/>
                <w:b/>
                <w:sz w:val="20"/>
                <w:szCs w:val="20"/>
              </w:rPr>
              <w:t>77</w:t>
            </w:r>
          </w:p>
        </w:tc>
        <w:tc>
          <w:tcPr>
            <w:tcW w:w="1658" w:type="dxa"/>
            <w:shd w:val="clear" w:color="auto" w:fill="F2F2F2" w:themeFill="background1" w:themeFillShade="F2"/>
          </w:tcPr>
          <w:p w:rsidR="00070A30" w:rsidRPr="00D34E77" w:rsidRDefault="00070A30" w:rsidP="00C21268">
            <w:pPr>
              <w:jc w:val="right"/>
              <w:rPr>
                <w:rFonts w:cs="Times New Roman"/>
                <w:b/>
                <w:sz w:val="20"/>
                <w:szCs w:val="20"/>
              </w:rPr>
            </w:pPr>
            <w:r w:rsidRPr="00D34E77">
              <w:rPr>
                <w:rFonts w:cs="Times New Roman"/>
                <w:b/>
                <w:sz w:val="20"/>
                <w:szCs w:val="20"/>
              </w:rPr>
              <w:t>-3 501</w:t>
            </w:r>
          </w:p>
        </w:tc>
      </w:tr>
      <w:tr w:rsidR="00070A30" w:rsidRPr="00D34E77" w:rsidTr="00D22B87">
        <w:tc>
          <w:tcPr>
            <w:tcW w:w="883" w:type="dxa"/>
          </w:tcPr>
          <w:p w:rsidR="00070A30" w:rsidRPr="00D34E77" w:rsidRDefault="00070A30" w:rsidP="001E376B">
            <w:pPr>
              <w:rPr>
                <w:rFonts w:cs="Times New Roman"/>
                <w:b/>
                <w:sz w:val="20"/>
                <w:szCs w:val="20"/>
              </w:rPr>
            </w:pPr>
            <w:r w:rsidRPr="00D34E77">
              <w:rPr>
                <w:rFonts w:cs="Times New Roman"/>
                <w:b/>
                <w:sz w:val="20"/>
                <w:szCs w:val="20"/>
              </w:rPr>
              <w:t>%</w:t>
            </w:r>
          </w:p>
        </w:tc>
        <w:tc>
          <w:tcPr>
            <w:tcW w:w="1028" w:type="dxa"/>
          </w:tcPr>
          <w:p w:rsidR="00070A30" w:rsidRPr="00D34E77" w:rsidRDefault="00070A30" w:rsidP="00C21268">
            <w:pPr>
              <w:jc w:val="right"/>
              <w:rPr>
                <w:rFonts w:cs="Times New Roman"/>
                <w:b/>
                <w:sz w:val="20"/>
                <w:szCs w:val="20"/>
              </w:rPr>
            </w:pPr>
            <w:r w:rsidRPr="00D34E77">
              <w:rPr>
                <w:rFonts w:cs="Times New Roman"/>
                <w:b/>
                <w:sz w:val="20"/>
                <w:szCs w:val="20"/>
              </w:rPr>
              <w:t>-13,04%</w:t>
            </w:r>
          </w:p>
        </w:tc>
        <w:tc>
          <w:tcPr>
            <w:tcW w:w="1094" w:type="dxa"/>
          </w:tcPr>
          <w:p w:rsidR="00070A30" w:rsidRPr="00D34E77" w:rsidRDefault="00070A30" w:rsidP="00C21268">
            <w:pPr>
              <w:jc w:val="right"/>
              <w:rPr>
                <w:rFonts w:cs="Times New Roman"/>
                <w:b/>
                <w:sz w:val="20"/>
                <w:szCs w:val="20"/>
              </w:rPr>
            </w:pPr>
            <w:r w:rsidRPr="00D34E77">
              <w:rPr>
                <w:rFonts w:cs="Times New Roman"/>
                <w:b/>
                <w:sz w:val="20"/>
                <w:szCs w:val="20"/>
              </w:rPr>
              <w:t>-18,11%</w:t>
            </w:r>
          </w:p>
        </w:tc>
        <w:tc>
          <w:tcPr>
            <w:tcW w:w="1133" w:type="dxa"/>
          </w:tcPr>
          <w:p w:rsidR="00070A30" w:rsidRPr="00D34E77" w:rsidRDefault="00070A30" w:rsidP="00C21268">
            <w:pPr>
              <w:jc w:val="right"/>
              <w:rPr>
                <w:rFonts w:cs="Times New Roman"/>
                <w:b/>
                <w:sz w:val="20"/>
                <w:szCs w:val="20"/>
              </w:rPr>
            </w:pPr>
            <w:r w:rsidRPr="00D34E77">
              <w:rPr>
                <w:rFonts w:cs="Times New Roman"/>
                <w:b/>
                <w:sz w:val="20"/>
                <w:szCs w:val="20"/>
              </w:rPr>
              <w:t>-18,87%</w:t>
            </w:r>
          </w:p>
        </w:tc>
        <w:tc>
          <w:tcPr>
            <w:tcW w:w="1271" w:type="dxa"/>
          </w:tcPr>
          <w:p w:rsidR="00070A30" w:rsidRPr="00D34E77" w:rsidRDefault="00070A30" w:rsidP="00C21268">
            <w:pPr>
              <w:jc w:val="right"/>
              <w:rPr>
                <w:rFonts w:cs="Times New Roman"/>
                <w:b/>
                <w:sz w:val="20"/>
                <w:szCs w:val="20"/>
              </w:rPr>
            </w:pPr>
            <w:r w:rsidRPr="00D34E77">
              <w:rPr>
                <w:rFonts w:cs="Times New Roman"/>
                <w:b/>
                <w:sz w:val="20"/>
                <w:szCs w:val="20"/>
              </w:rPr>
              <w:t>-20,59%</w:t>
            </w:r>
          </w:p>
        </w:tc>
        <w:tc>
          <w:tcPr>
            <w:tcW w:w="1410" w:type="dxa"/>
          </w:tcPr>
          <w:p w:rsidR="00070A30" w:rsidRPr="00D34E77" w:rsidRDefault="00070A30" w:rsidP="00C21268">
            <w:pPr>
              <w:jc w:val="right"/>
              <w:rPr>
                <w:rFonts w:cs="Times New Roman"/>
                <w:b/>
                <w:sz w:val="20"/>
                <w:szCs w:val="20"/>
              </w:rPr>
            </w:pPr>
            <w:r w:rsidRPr="00D34E77">
              <w:rPr>
                <w:rFonts w:cs="Times New Roman"/>
                <w:b/>
                <w:sz w:val="20"/>
                <w:szCs w:val="20"/>
              </w:rPr>
              <w:t>-11,06%</w:t>
            </w:r>
          </w:p>
        </w:tc>
        <w:tc>
          <w:tcPr>
            <w:tcW w:w="1131" w:type="dxa"/>
          </w:tcPr>
          <w:p w:rsidR="00070A30" w:rsidRPr="00D34E77" w:rsidRDefault="00070A30" w:rsidP="00C21268">
            <w:pPr>
              <w:jc w:val="right"/>
              <w:rPr>
                <w:rFonts w:cs="Times New Roman"/>
                <w:b/>
                <w:sz w:val="20"/>
                <w:szCs w:val="20"/>
              </w:rPr>
            </w:pPr>
            <w:r w:rsidRPr="00D34E77">
              <w:rPr>
                <w:rFonts w:cs="Times New Roman"/>
                <w:b/>
                <w:sz w:val="20"/>
                <w:szCs w:val="20"/>
              </w:rPr>
              <w:t>-22,60%</w:t>
            </w:r>
          </w:p>
        </w:tc>
        <w:tc>
          <w:tcPr>
            <w:tcW w:w="1133" w:type="dxa"/>
          </w:tcPr>
          <w:p w:rsidR="00070A30" w:rsidRPr="00D34E77" w:rsidRDefault="00070A30" w:rsidP="00C21268">
            <w:pPr>
              <w:jc w:val="right"/>
              <w:rPr>
                <w:rFonts w:cs="Times New Roman"/>
                <w:b/>
                <w:sz w:val="20"/>
                <w:szCs w:val="20"/>
              </w:rPr>
            </w:pPr>
            <w:r w:rsidRPr="00D34E77">
              <w:rPr>
                <w:rFonts w:cs="Times New Roman"/>
                <w:b/>
                <w:sz w:val="20"/>
                <w:szCs w:val="20"/>
              </w:rPr>
              <w:t>-8,30%</w:t>
            </w:r>
          </w:p>
        </w:tc>
        <w:tc>
          <w:tcPr>
            <w:tcW w:w="991" w:type="dxa"/>
          </w:tcPr>
          <w:p w:rsidR="00070A30" w:rsidRPr="00D34E77" w:rsidRDefault="00070A30" w:rsidP="00C21268">
            <w:pPr>
              <w:jc w:val="right"/>
              <w:rPr>
                <w:rFonts w:cs="Times New Roman"/>
                <w:b/>
                <w:sz w:val="20"/>
                <w:szCs w:val="20"/>
              </w:rPr>
            </w:pPr>
            <w:r w:rsidRPr="00D34E77">
              <w:rPr>
                <w:rFonts w:cs="Times New Roman"/>
                <w:b/>
                <w:sz w:val="20"/>
                <w:szCs w:val="20"/>
              </w:rPr>
              <w:t>-21,73%</w:t>
            </w:r>
          </w:p>
        </w:tc>
        <w:tc>
          <w:tcPr>
            <w:tcW w:w="1130" w:type="dxa"/>
          </w:tcPr>
          <w:p w:rsidR="00070A30" w:rsidRPr="00D34E77" w:rsidRDefault="00070A30" w:rsidP="00C21268">
            <w:pPr>
              <w:jc w:val="right"/>
              <w:rPr>
                <w:rFonts w:cs="Times New Roman"/>
                <w:b/>
                <w:sz w:val="20"/>
                <w:szCs w:val="20"/>
              </w:rPr>
            </w:pPr>
            <w:r w:rsidRPr="00D34E77">
              <w:rPr>
                <w:rFonts w:cs="Times New Roman"/>
                <w:b/>
                <w:sz w:val="20"/>
                <w:szCs w:val="20"/>
              </w:rPr>
              <w:t>2,77%</w:t>
            </w:r>
          </w:p>
        </w:tc>
        <w:tc>
          <w:tcPr>
            <w:tcW w:w="1131" w:type="dxa"/>
          </w:tcPr>
          <w:p w:rsidR="00070A30" w:rsidRPr="00D34E77" w:rsidRDefault="00070A30" w:rsidP="00C21268">
            <w:pPr>
              <w:jc w:val="right"/>
              <w:rPr>
                <w:rFonts w:cs="Times New Roman"/>
                <w:b/>
                <w:sz w:val="20"/>
                <w:szCs w:val="20"/>
              </w:rPr>
            </w:pPr>
            <w:r w:rsidRPr="00D34E77">
              <w:rPr>
                <w:rFonts w:cs="Times New Roman"/>
                <w:b/>
                <w:sz w:val="20"/>
                <w:szCs w:val="20"/>
              </w:rPr>
              <w:t>22,78%</w:t>
            </w:r>
          </w:p>
        </w:tc>
        <w:tc>
          <w:tcPr>
            <w:tcW w:w="1658" w:type="dxa"/>
            <w:shd w:val="clear" w:color="auto" w:fill="F2F2F2" w:themeFill="background1" w:themeFillShade="F2"/>
          </w:tcPr>
          <w:p w:rsidR="00070A30" w:rsidRPr="00D34E77" w:rsidRDefault="00070A30" w:rsidP="00C21268">
            <w:pPr>
              <w:jc w:val="right"/>
              <w:rPr>
                <w:rFonts w:cs="Times New Roman"/>
                <w:b/>
                <w:sz w:val="20"/>
                <w:szCs w:val="20"/>
              </w:rPr>
            </w:pPr>
            <w:r w:rsidRPr="00D34E77">
              <w:rPr>
                <w:rFonts w:cs="Times New Roman"/>
                <w:b/>
                <w:sz w:val="20"/>
                <w:szCs w:val="20"/>
              </w:rPr>
              <w:t>-12,19%</w:t>
            </w:r>
          </w:p>
        </w:tc>
      </w:tr>
    </w:tbl>
    <w:p w:rsidR="00070A30" w:rsidRPr="00D34E77" w:rsidRDefault="00070A30" w:rsidP="001E376B">
      <w:pPr>
        <w:pStyle w:val="Loendilik"/>
      </w:pPr>
    </w:p>
    <w:p w:rsidR="00070A30" w:rsidRPr="00D34E77" w:rsidRDefault="00070A30" w:rsidP="001E376B">
      <w:pPr>
        <w:pStyle w:val="Loendilik"/>
      </w:pPr>
    </w:p>
    <w:p w:rsidR="00070A30" w:rsidRPr="00D34E77" w:rsidRDefault="00070A30" w:rsidP="001E376B">
      <w:pPr>
        <w:pStyle w:val="Pealdis"/>
      </w:pPr>
      <w:bookmarkStart w:id="13" w:name="_Ref442112822"/>
      <w:r w:rsidRPr="00D34E77">
        <w:t xml:space="preserve">Tabel </w:t>
      </w:r>
      <w:fldSimple w:instr=" SEQ Tabel \* ARABIC ">
        <w:r w:rsidR="002B4F6C">
          <w:rPr>
            <w:noProof/>
          </w:rPr>
          <w:t>3</w:t>
        </w:r>
      </w:fldSimple>
      <w:r w:rsidRPr="00D34E77">
        <w:t>. Rahvastiku muutus vanusegruppide lõikes Läänemaa versus Eesti, baasaasta 2006</w:t>
      </w:r>
      <w:bookmarkEnd w:id="13"/>
    </w:p>
    <w:tbl>
      <w:tblPr>
        <w:tblStyle w:val="Kontuurtabel"/>
        <w:tblW w:w="0" w:type="auto"/>
        <w:tblLook w:val="04A0" w:firstRow="1" w:lastRow="0" w:firstColumn="1" w:lastColumn="0" w:noHBand="0" w:noVBand="1"/>
      </w:tblPr>
      <w:tblGrid>
        <w:gridCol w:w="704"/>
        <w:gridCol w:w="851"/>
        <w:gridCol w:w="992"/>
        <w:gridCol w:w="992"/>
        <w:gridCol w:w="992"/>
        <w:gridCol w:w="993"/>
        <w:gridCol w:w="992"/>
        <w:gridCol w:w="992"/>
        <w:gridCol w:w="992"/>
        <w:gridCol w:w="993"/>
        <w:gridCol w:w="992"/>
      </w:tblGrid>
      <w:tr w:rsidR="00070A30" w:rsidRPr="00D34E77" w:rsidTr="00070A30">
        <w:tc>
          <w:tcPr>
            <w:tcW w:w="704" w:type="dxa"/>
            <w:vMerge w:val="restart"/>
          </w:tcPr>
          <w:p w:rsidR="00070A30" w:rsidRPr="00D34E77" w:rsidRDefault="00070A30" w:rsidP="00E83B81">
            <w:pPr>
              <w:jc w:val="center"/>
              <w:rPr>
                <w:rFonts w:cs="Times New Roman"/>
                <w:b/>
                <w:sz w:val="20"/>
                <w:szCs w:val="20"/>
              </w:rPr>
            </w:pPr>
          </w:p>
        </w:tc>
        <w:tc>
          <w:tcPr>
            <w:tcW w:w="4820" w:type="dxa"/>
            <w:gridSpan w:val="5"/>
            <w:shd w:val="clear" w:color="auto" w:fill="auto"/>
          </w:tcPr>
          <w:p w:rsidR="00070A30" w:rsidRPr="00D34E77" w:rsidRDefault="00070A30" w:rsidP="00E83B81">
            <w:pPr>
              <w:jc w:val="center"/>
              <w:rPr>
                <w:rFonts w:cs="Times New Roman"/>
                <w:b/>
                <w:sz w:val="20"/>
                <w:szCs w:val="20"/>
              </w:rPr>
            </w:pPr>
            <w:r w:rsidRPr="00D34E77">
              <w:rPr>
                <w:rFonts w:cs="Times New Roman"/>
                <w:b/>
                <w:sz w:val="20"/>
                <w:szCs w:val="20"/>
              </w:rPr>
              <w:t>LÄÄNEMAA</w:t>
            </w:r>
          </w:p>
        </w:tc>
        <w:tc>
          <w:tcPr>
            <w:tcW w:w="4961" w:type="dxa"/>
            <w:gridSpan w:val="5"/>
            <w:shd w:val="clear" w:color="auto" w:fill="auto"/>
          </w:tcPr>
          <w:p w:rsidR="00070A30" w:rsidRPr="00D34E77" w:rsidRDefault="00070A30" w:rsidP="00E83B81">
            <w:pPr>
              <w:jc w:val="center"/>
              <w:rPr>
                <w:rFonts w:cs="Times New Roman"/>
                <w:b/>
                <w:sz w:val="20"/>
                <w:szCs w:val="20"/>
              </w:rPr>
            </w:pPr>
            <w:r w:rsidRPr="00D34E77">
              <w:rPr>
                <w:rFonts w:cs="Times New Roman"/>
                <w:b/>
                <w:sz w:val="20"/>
                <w:szCs w:val="20"/>
              </w:rPr>
              <w:t>EESTI</w:t>
            </w:r>
          </w:p>
        </w:tc>
      </w:tr>
      <w:tr w:rsidR="00070A30" w:rsidRPr="00D34E77" w:rsidTr="00070A30">
        <w:tc>
          <w:tcPr>
            <w:tcW w:w="704" w:type="dxa"/>
            <w:vMerge/>
          </w:tcPr>
          <w:p w:rsidR="00070A30" w:rsidRPr="00D34E77" w:rsidRDefault="00070A30" w:rsidP="001E376B">
            <w:pPr>
              <w:rPr>
                <w:rFonts w:cs="Times New Roman"/>
                <w:sz w:val="20"/>
                <w:szCs w:val="20"/>
              </w:rPr>
            </w:pPr>
          </w:p>
        </w:tc>
        <w:tc>
          <w:tcPr>
            <w:tcW w:w="851" w:type="dxa"/>
            <w:shd w:val="clear" w:color="auto" w:fill="auto"/>
          </w:tcPr>
          <w:p w:rsidR="00070A30" w:rsidRPr="00D34E77" w:rsidRDefault="00070A30" w:rsidP="001E376B">
            <w:pPr>
              <w:rPr>
                <w:rFonts w:cs="Times New Roman"/>
                <w:sz w:val="20"/>
                <w:szCs w:val="20"/>
              </w:rPr>
            </w:pPr>
            <w:r w:rsidRPr="00D34E77">
              <w:rPr>
                <w:rFonts w:cs="Times New Roman"/>
                <w:sz w:val="20"/>
                <w:szCs w:val="20"/>
              </w:rPr>
              <w:t>0-6</w:t>
            </w:r>
          </w:p>
        </w:tc>
        <w:tc>
          <w:tcPr>
            <w:tcW w:w="992" w:type="dxa"/>
            <w:shd w:val="clear" w:color="auto" w:fill="auto"/>
          </w:tcPr>
          <w:p w:rsidR="00070A30" w:rsidRPr="00D34E77" w:rsidRDefault="00070A30" w:rsidP="001E376B">
            <w:pPr>
              <w:rPr>
                <w:rFonts w:cs="Times New Roman"/>
                <w:sz w:val="20"/>
                <w:szCs w:val="20"/>
              </w:rPr>
            </w:pPr>
            <w:r w:rsidRPr="00D34E77">
              <w:rPr>
                <w:rFonts w:cs="Times New Roman"/>
                <w:sz w:val="20"/>
                <w:szCs w:val="20"/>
              </w:rPr>
              <w:t>7-18</w:t>
            </w:r>
          </w:p>
        </w:tc>
        <w:tc>
          <w:tcPr>
            <w:tcW w:w="992" w:type="dxa"/>
            <w:shd w:val="clear" w:color="auto" w:fill="auto"/>
          </w:tcPr>
          <w:p w:rsidR="00070A30" w:rsidRPr="00D34E77" w:rsidRDefault="00070A30" w:rsidP="001E376B">
            <w:pPr>
              <w:rPr>
                <w:rFonts w:cs="Times New Roman"/>
                <w:sz w:val="20"/>
                <w:szCs w:val="20"/>
              </w:rPr>
            </w:pPr>
            <w:r w:rsidRPr="00D34E77">
              <w:rPr>
                <w:rFonts w:cs="Times New Roman"/>
                <w:sz w:val="20"/>
                <w:szCs w:val="20"/>
              </w:rPr>
              <w:t>19-64</w:t>
            </w:r>
          </w:p>
        </w:tc>
        <w:tc>
          <w:tcPr>
            <w:tcW w:w="992" w:type="dxa"/>
            <w:shd w:val="clear" w:color="auto" w:fill="auto"/>
          </w:tcPr>
          <w:p w:rsidR="00070A30" w:rsidRPr="00D34E77" w:rsidRDefault="00070A30" w:rsidP="001E376B">
            <w:pPr>
              <w:rPr>
                <w:rFonts w:cs="Times New Roman"/>
                <w:sz w:val="20"/>
                <w:szCs w:val="20"/>
              </w:rPr>
            </w:pPr>
            <w:r w:rsidRPr="00D34E77">
              <w:rPr>
                <w:rFonts w:cs="Times New Roman"/>
                <w:sz w:val="20"/>
                <w:szCs w:val="20"/>
              </w:rPr>
              <w:t>65-…</w:t>
            </w:r>
          </w:p>
        </w:tc>
        <w:tc>
          <w:tcPr>
            <w:tcW w:w="993" w:type="dxa"/>
            <w:shd w:val="clear" w:color="auto" w:fill="auto"/>
          </w:tcPr>
          <w:p w:rsidR="00070A30" w:rsidRPr="00D34E77" w:rsidRDefault="00070A30" w:rsidP="001E376B">
            <w:pPr>
              <w:rPr>
                <w:rFonts w:cs="Times New Roman"/>
                <w:sz w:val="20"/>
                <w:szCs w:val="20"/>
              </w:rPr>
            </w:pPr>
            <w:r w:rsidRPr="00D34E77">
              <w:rPr>
                <w:rFonts w:cs="Times New Roman"/>
                <w:sz w:val="20"/>
                <w:szCs w:val="20"/>
              </w:rPr>
              <w:t>Kokku</w:t>
            </w:r>
          </w:p>
        </w:tc>
        <w:tc>
          <w:tcPr>
            <w:tcW w:w="992" w:type="dxa"/>
            <w:shd w:val="clear" w:color="auto" w:fill="auto"/>
          </w:tcPr>
          <w:p w:rsidR="00070A30" w:rsidRPr="00D34E77" w:rsidRDefault="00070A30" w:rsidP="001E376B">
            <w:pPr>
              <w:rPr>
                <w:rFonts w:cs="Times New Roman"/>
                <w:sz w:val="20"/>
                <w:szCs w:val="20"/>
              </w:rPr>
            </w:pPr>
            <w:r w:rsidRPr="00D34E77">
              <w:rPr>
                <w:rFonts w:cs="Times New Roman"/>
                <w:sz w:val="20"/>
                <w:szCs w:val="20"/>
              </w:rPr>
              <w:t>0-6</w:t>
            </w:r>
          </w:p>
        </w:tc>
        <w:tc>
          <w:tcPr>
            <w:tcW w:w="992" w:type="dxa"/>
            <w:shd w:val="clear" w:color="auto" w:fill="auto"/>
          </w:tcPr>
          <w:p w:rsidR="00070A30" w:rsidRPr="00D34E77" w:rsidRDefault="00070A30" w:rsidP="001E376B">
            <w:pPr>
              <w:rPr>
                <w:rFonts w:cs="Times New Roman"/>
                <w:sz w:val="20"/>
                <w:szCs w:val="20"/>
              </w:rPr>
            </w:pPr>
            <w:r w:rsidRPr="00D34E77">
              <w:rPr>
                <w:rFonts w:cs="Times New Roman"/>
                <w:sz w:val="20"/>
                <w:szCs w:val="20"/>
              </w:rPr>
              <w:t>7-18</w:t>
            </w:r>
          </w:p>
        </w:tc>
        <w:tc>
          <w:tcPr>
            <w:tcW w:w="992" w:type="dxa"/>
            <w:shd w:val="clear" w:color="auto" w:fill="auto"/>
          </w:tcPr>
          <w:p w:rsidR="00070A30" w:rsidRPr="00D34E77" w:rsidRDefault="00070A30" w:rsidP="001E376B">
            <w:pPr>
              <w:rPr>
                <w:rFonts w:cs="Times New Roman"/>
                <w:sz w:val="20"/>
                <w:szCs w:val="20"/>
              </w:rPr>
            </w:pPr>
            <w:r w:rsidRPr="00D34E77">
              <w:rPr>
                <w:rFonts w:cs="Times New Roman"/>
                <w:sz w:val="20"/>
                <w:szCs w:val="20"/>
              </w:rPr>
              <w:t>19-64</w:t>
            </w:r>
          </w:p>
        </w:tc>
        <w:tc>
          <w:tcPr>
            <w:tcW w:w="993" w:type="dxa"/>
            <w:shd w:val="clear" w:color="auto" w:fill="auto"/>
          </w:tcPr>
          <w:p w:rsidR="00070A30" w:rsidRPr="00D34E77" w:rsidRDefault="00070A30" w:rsidP="001E376B">
            <w:pPr>
              <w:rPr>
                <w:rFonts w:cs="Times New Roman"/>
                <w:sz w:val="20"/>
                <w:szCs w:val="20"/>
              </w:rPr>
            </w:pPr>
            <w:r w:rsidRPr="00D34E77">
              <w:rPr>
                <w:rFonts w:cs="Times New Roman"/>
                <w:sz w:val="20"/>
                <w:szCs w:val="20"/>
              </w:rPr>
              <w:t>65-…</w:t>
            </w:r>
          </w:p>
        </w:tc>
        <w:tc>
          <w:tcPr>
            <w:tcW w:w="992" w:type="dxa"/>
            <w:shd w:val="clear" w:color="auto" w:fill="auto"/>
          </w:tcPr>
          <w:p w:rsidR="00070A30" w:rsidRPr="00D34E77" w:rsidRDefault="00070A30" w:rsidP="001E376B">
            <w:pPr>
              <w:rPr>
                <w:rFonts w:cs="Times New Roman"/>
                <w:sz w:val="20"/>
                <w:szCs w:val="20"/>
              </w:rPr>
            </w:pPr>
            <w:r w:rsidRPr="00D34E77">
              <w:rPr>
                <w:rFonts w:cs="Times New Roman"/>
                <w:sz w:val="20"/>
                <w:szCs w:val="20"/>
              </w:rPr>
              <w:t>Kokku</w:t>
            </w:r>
          </w:p>
        </w:tc>
      </w:tr>
      <w:tr w:rsidR="00070A30" w:rsidRPr="00D34E77" w:rsidTr="00070A30">
        <w:tc>
          <w:tcPr>
            <w:tcW w:w="704" w:type="dxa"/>
          </w:tcPr>
          <w:p w:rsidR="00070A30" w:rsidRPr="00D34E77" w:rsidRDefault="00070A30" w:rsidP="001E376B">
            <w:pPr>
              <w:rPr>
                <w:rFonts w:cs="Times New Roman"/>
                <w:sz w:val="20"/>
                <w:szCs w:val="20"/>
              </w:rPr>
            </w:pPr>
            <w:r w:rsidRPr="00D34E77">
              <w:rPr>
                <w:rFonts w:cs="Times New Roman"/>
                <w:sz w:val="20"/>
                <w:szCs w:val="20"/>
              </w:rPr>
              <w:t>2007</w:t>
            </w:r>
          </w:p>
        </w:tc>
        <w:tc>
          <w:tcPr>
            <w:tcW w:w="851"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1,04%</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-7,16%</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-1,43%</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2,21%</w:t>
            </w:r>
          </w:p>
        </w:tc>
        <w:tc>
          <w:tcPr>
            <w:tcW w:w="993"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-1,60%</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1,71%</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-6,01%</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-0,39%</w:t>
            </w:r>
          </w:p>
        </w:tc>
        <w:tc>
          <w:tcPr>
            <w:tcW w:w="993"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1,81%</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-0,07%</w:t>
            </w:r>
          </w:p>
        </w:tc>
      </w:tr>
      <w:tr w:rsidR="00070A30" w:rsidRPr="00D34E77" w:rsidTr="00070A30">
        <w:tc>
          <w:tcPr>
            <w:tcW w:w="704" w:type="dxa"/>
          </w:tcPr>
          <w:p w:rsidR="00070A30" w:rsidRPr="00D34E77" w:rsidRDefault="00070A30" w:rsidP="001E376B">
            <w:pPr>
              <w:rPr>
                <w:rFonts w:cs="Times New Roman"/>
                <w:sz w:val="20"/>
                <w:szCs w:val="20"/>
              </w:rPr>
            </w:pPr>
            <w:r w:rsidRPr="00D34E77">
              <w:rPr>
                <w:rFonts w:cs="Times New Roman"/>
                <w:sz w:val="20"/>
                <w:szCs w:val="20"/>
              </w:rPr>
              <w:t>2008</w:t>
            </w:r>
          </w:p>
        </w:tc>
        <w:tc>
          <w:tcPr>
            <w:tcW w:w="851"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-0,67%</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-12,55%</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-1,89%</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3,46%</w:t>
            </w:r>
          </w:p>
        </w:tc>
        <w:tc>
          <w:tcPr>
            <w:tcW w:w="993"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-2,64%</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5,17%</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-10,53%</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0,25%</w:t>
            </w:r>
          </w:p>
        </w:tc>
        <w:tc>
          <w:tcPr>
            <w:tcW w:w="993"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2,56%</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-0,60%</w:t>
            </w:r>
          </w:p>
        </w:tc>
      </w:tr>
      <w:tr w:rsidR="00070A30" w:rsidRPr="00D34E77" w:rsidTr="00070A30">
        <w:tc>
          <w:tcPr>
            <w:tcW w:w="704" w:type="dxa"/>
          </w:tcPr>
          <w:p w:rsidR="00070A30" w:rsidRPr="00D34E77" w:rsidRDefault="00070A30" w:rsidP="001E376B">
            <w:pPr>
              <w:rPr>
                <w:rFonts w:cs="Times New Roman"/>
                <w:sz w:val="20"/>
                <w:szCs w:val="20"/>
              </w:rPr>
            </w:pPr>
            <w:r w:rsidRPr="00D34E77">
              <w:rPr>
                <w:rFonts w:cs="Times New Roman"/>
                <w:sz w:val="20"/>
                <w:szCs w:val="20"/>
              </w:rPr>
              <w:t>2009</w:t>
            </w:r>
          </w:p>
        </w:tc>
        <w:tc>
          <w:tcPr>
            <w:tcW w:w="851"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2,20%</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-19,52%</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-1,76%</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3,21%</w:t>
            </w:r>
          </w:p>
        </w:tc>
        <w:tc>
          <w:tcPr>
            <w:tcW w:w="993"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-3,56%</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9,46%</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-15,03%</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1,05%</w:t>
            </w:r>
          </w:p>
        </w:tc>
        <w:tc>
          <w:tcPr>
            <w:tcW w:w="993"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2,24%</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-0,52%</w:t>
            </w:r>
          </w:p>
        </w:tc>
      </w:tr>
      <w:tr w:rsidR="00070A30" w:rsidRPr="00D34E77" w:rsidTr="00070A30">
        <w:tc>
          <w:tcPr>
            <w:tcW w:w="704" w:type="dxa"/>
          </w:tcPr>
          <w:p w:rsidR="00070A30" w:rsidRPr="00D34E77" w:rsidRDefault="00070A30" w:rsidP="001E376B">
            <w:pPr>
              <w:rPr>
                <w:rFonts w:cs="Times New Roman"/>
                <w:sz w:val="20"/>
                <w:szCs w:val="20"/>
              </w:rPr>
            </w:pPr>
            <w:r w:rsidRPr="00D34E77">
              <w:rPr>
                <w:rFonts w:cs="Times New Roman"/>
                <w:sz w:val="20"/>
                <w:szCs w:val="20"/>
              </w:rPr>
              <w:t>2010</w:t>
            </w:r>
          </w:p>
        </w:tc>
        <w:tc>
          <w:tcPr>
            <w:tcW w:w="851"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3,05%</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-25,23%</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-1,09%</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3,31%</w:t>
            </w:r>
          </w:p>
        </w:tc>
        <w:tc>
          <w:tcPr>
            <w:tcW w:w="993"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-4,00%</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12,74%</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-18,66%</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1,70%</w:t>
            </w:r>
          </w:p>
        </w:tc>
        <w:tc>
          <w:tcPr>
            <w:tcW w:w="993"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2,12%</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-0,45%</w:t>
            </w:r>
          </w:p>
        </w:tc>
      </w:tr>
      <w:tr w:rsidR="00070A30" w:rsidRPr="00D34E77" w:rsidTr="00070A30">
        <w:tc>
          <w:tcPr>
            <w:tcW w:w="704" w:type="dxa"/>
          </w:tcPr>
          <w:p w:rsidR="00070A30" w:rsidRPr="00D34E77" w:rsidRDefault="00070A30" w:rsidP="001E376B">
            <w:pPr>
              <w:rPr>
                <w:rFonts w:cs="Times New Roman"/>
                <w:sz w:val="20"/>
                <w:szCs w:val="20"/>
              </w:rPr>
            </w:pPr>
            <w:r w:rsidRPr="00D34E77">
              <w:rPr>
                <w:rFonts w:cs="Times New Roman"/>
                <w:sz w:val="20"/>
                <w:szCs w:val="20"/>
              </w:rPr>
              <w:t>2011</w:t>
            </w:r>
          </w:p>
        </w:tc>
        <w:tc>
          <w:tcPr>
            <w:tcW w:w="851"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3,72%</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-29,60%</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-1,95%</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4,39%</w:t>
            </w:r>
          </w:p>
        </w:tc>
        <w:tc>
          <w:tcPr>
            <w:tcW w:w="993"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-5,02%</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15,55%</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-21,04%</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2,00%</w:t>
            </w:r>
          </w:p>
        </w:tc>
        <w:tc>
          <w:tcPr>
            <w:tcW w:w="993"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1,99%</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-0,44%</w:t>
            </w:r>
          </w:p>
        </w:tc>
      </w:tr>
      <w:tr w:rsidR="00070A30" w:rsidRPr="00D34E77" w:rsidTr="00070A30">
        <w:tc>
          <w:tcPr>
            <w:tcW w:w="704" w:type="dxa"/>
          </w:tcPr>
          <w:p w:rsidR="00070A30" w:rsidRPr="00D34E77" w:rsidRDefault="00070A30" w:rsidP="001E376B">
            <w:pPr>
              <w:rPr>
                <w:rFonts w:cs="Times New Roman"/>
                <w:sz w:val="20"/>
                <w:szCs w:val="20"/>
              </w:rPr>
            </w:pPr>
            <w:r w:rsidRPr="00D34E77">
              <w:rPr>
                <w:rFonts w:cs="Times New Roman"/>
                <w:sz w:val="20"/>
                <w:szCs w:val="20"/>
              </w:rPr>
              <w:t>2012</w:t>
            </w:r>
          </w:p>
        </w:tc>
        <w:tc>
          <w:tcPr>
            <w:tcW w:w="851"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1,65%</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-32,99%</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-3,53%</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6,02%</w:t>
            </w:r>
          </w:p>
        </w:tc>
        <w:tc>
          <w:tcPr>
            <w:tcW w:w="993"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-6,38%</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16,39%</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-22,71%</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1,80%</w:t>
            </w:r>
          </w:p>
        </w:tc>
        <w:tc>
          <w:tcPr>
            <w:tcW w:w="993"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3,22%</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-0,54%</w:t>
            </w:r>
          </w:p>
        </w:tc>
      </w:tr>
      <w:tr w:rsidR="00070A30" w:rsidRPr="00D34E77" w:rsidTr="00070A30">
        <w:tc>
          <w:tcPr>
            <w:tcW w:w="704" w:type="dxa"/>
          </w:tcPr>
          <w:p w:rsidR="00070A30" w:rsidRPr="00D34E77" w:rsidRDefault="00070A30" w:rsidP="001E376B">
            <w:pPr>
              <w:rPr>
                <w:rFonts w:cs="Times New Roman"/>
                <w:sz w:val="20"/>
                <w:szCs w:val="20"/>
              </w:rPr>
            </w:pPr>
            <w:r w:rsidRPr="00D34E77">
              <w:rPr>
                <w:rFonts w:cs="Times New Roman"/>
                <w:sz w:val="20"/>
                <w:szCs w:val="20"/>
              </w:rPr>
              <w:t>2013</w:t>
            </w:r>
          </w:p>
        </w:tc>
        <w:tc>
          <w:tcPr>
            <w:tcW w:w="851"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-0,43%</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-35,57%</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-4,92%</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8,04%</w:t>
            </w:r>
          </w:p>
        </w:tc>
        <w:tc>
          <w:tcPr>
            <w:tcW w:w="993"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-7,43%</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15,66%</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-23,19%</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0,92%</w:t>
            </w:r>
          </w:p>
        </w:tc>
        <w:tc>
          <w:tcPr>
            <w:tcW w:w="993"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4,75%</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-0,95%</w:t>
            </w:r>
          </w:p>
        </w:tc>
      </w:tr>
      <w:tr w:rsidR="00070A30" w:rsidRPr="00D34E77" w:rsidTr="00070A30">
        <w:tc>
          <w:tcPr>
            <w:tcW w:w="704" w:type="dxa"/>
          </w:tcPr>
          <w:p w:rsidR="00070A30" w:rsidRPr="00D34E77" w:rsidRDefault="00070A30" w:rsidP="001E376B">
            <w:pPr>
              <w:rPr>
                <w:rFonts w:cs="Times New Roman"/>
                <w:sz w:val="20"/>
                <w:szCs w:val="20"/>
              </w:rPr>
            </w:pPr>
            <w:r w:rsidRPr="00D34E77">
              <w:rPr>
                <w:rFonts w:cs="Times New Roman"/>
                <w:sz w:val="20"/>
                <w:szCs w:val="20"/>
              </w:rPr>
              <w:t>2014</w:t>
            </w:r>
          </w:p>
        </w:tc>
        <w:tc>
          <w:tcPr>
            <w:tcW w:w="851"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-2,20%</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-38,01%</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-7,97%</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9,12%</w:t>
            </w:r>
          </w:p>
        </w:tc>
        <w:tc>
          <w:tcPr>
            <w:tcW w:w="993"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-9,62%</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14,30%</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-22,93%</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0,13%</w:t>
            </w:r>
          </w:p>
        </w:tc>
        <w:tc>
          <w:tcPr>
            <w:tcW w:w="993"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6,40%</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-1,22%</w:t>
            </w:r>
          </w:p>
        </w:tc>
      </w:tr>
      <w:tr w:rsidR="00070A30" w:rsidRPr="00D34E77" w:rsidTr="00070A30">
        <w:tc>
          <w:tcPr>
            <w:tcW w:w="704" w:type="dxa"/>
          </w:tcPr>
          <w:p w:rsidR="00070A30" w:rsidRPr="00D34E77" w:rsidRDefault="00070A30" w:rsidP="001E376B">
            <w:pPr>
              <w:rPr>
                <w:rFonts w:cs="Times New Roman"/>
                <w:sz w:val="20"/>
                <w:szCs w:val="20"/>
              </w:rPr>
            </w:pPr>
            <w:r w:rsidRPr="00D34E77">
              <w:rPr>
                <w:rFonts w:cs="Times New Roman"/>
                <w:sz w:val="20"/>
                <w:szCs w:val="20"/>
              </w:rPr>
              <w:t>2015</w:t>
            </w:r>
          </w:p>
        </w:tc>
        <w:tc>
          <w:tcPr>
            <w:tcW w:w="851"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-4,02%</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-38,53%</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-10,67%</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11,08%</w:t>
            </w:r>
          </w:p>
        </w:tc>
        <w:tc>
          <w:tcPr>
            <w:tcW w:w="993"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-11,14%</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12,13%</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-21,88%</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-0,91%</w:t>
            </w:r>
          </w:p>
        </w:tc>
        <w:tc>
          <w:tcPr>
            <w:tcW w:w="993"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8,44%</w:t>
            </w:r>
          </w:p>
        </w:tc>
        <w:tc>
          <w:tcPr>
            <w:tcW w:w="992" w:type="dxa"/>
            <w:shd w:val="clear" w:color="auto" w:fill="auto"/>
          </w:tcPr>
          <w:p w:rsidR="00070A30" w:rsidRPr="00D34E77" w:rsidRDefault="00070A30" w:rsidP="00C21268">
            <w:pPr>
              <w:jc w:val="right"/>
              <w:rPr>
                <w:rFonts w:cs="Times New Roman"/>
                <w:sz w:val="20"/>
                <w:szCs w:val="20"/>
              </w:rPr>
            </w:pPr>
            <w:r w:rsidRPr="00D34E77">
              <w:rPr>
                <w:rFonts w:cs="Times New Roman"/>
                <w:sz w:val="20"/>
                <w:szCs w:val="20"/>
              </w:rPr>
              <w:t>-1,53%</w:t>
            </w:r>
          </w:p>
        </w:tc>
      </w:tr>
      <w:tr w:rsidR="00070A30" w:rsidRPr="00D34E77" w:rsidTr="00070A30">
        <w:tc>
          <w:tcPr>
            <w:tcW w:w="704" w:type="dxa"/>
          </w:tcPr>
          <w:p w:rsidR="00070A30" w:rsidRPr="00D34E77" w:rsidRDefault="00070A30" w:rsidP="001E376B">
            <w:pPr>
              <w:rPr>
                <w:rFonts w:cs="Times New Roman"/>
                <w:b/>
                <w:sz w:val="20"/>
                <w:szCs w:val="20"/>
              </w:rPr>
            </w:pPr>
            <w:r w:rsidRPr="00D34E77">
              <w:rPr>
                <w:rFonts w:cs="Times New Roman"/>
                <w:b/>
                <w:sz w:val="20"/>
                <w:szCs w:val="20"/>
              </w:rPr>
              <w:t>2016</w:t>
            </w:r>
          </w:p>
        </w:tc>
        <w:tc>
          <w:tcPr>
            <w:tcW w:w="851" w:type="dxa"/>
            <w:shd w:val="clear" w:color="auto" w:fill="auto"/>
          </w:tcPr>
          <w:p w:rsidR="00070A30" w:rsidRPr="00D34E77" w:rsidRDefault="00070A30" w:rsidP="00C21268">
            <w:pPr>
              <w:jc w:val="right"/>
              <w:rPr>
                <w:rFonts w:cs="Times New Roman"/>
                <w:b/>
                <w:sz w:val="20"/>
                <w:szCs w:val="20"/>
              </w:rPr>
            </w:pPr>
            <w:r w:rsidRPr="00D34E77">
              <w:rPr>
                <w:rFonts w:cs="Times New Roman"/>
                <w:b/>
                <w:sz w:val="20"/>
                <w:szCs w:val="20"/>
              </w:rPr>
              <w:t>-6,77%</w:t>
            </w:r>
          </w:p>
        </w:tc>
        <w:tc>
          <w:tcPr>
            <w:tcW w:w="992" w:type="dxa"/>
            <w:shd w:val="clear" w:color="auto" w:fill="auto"/>
          </w:tcPr>
          <w:p w:rsidR="00070A30" w:rsidRPr="00D34E77" w:rsidRDefault="00070A30" w:rsidP="00C21268">
            <w:pPr>
              <w:jc w:val="right"/>
              <w:rPr>
                <w:rFonts w:cs="Times New Roman"/>
                <w:b/>
                <w:sz w:val="20"/>
                <w:szCs w:val="20"/>
              </w:rPr>
            </w:pPr>
            <w:r w:rsidRPr="00D34E77">
              <w:rPr>
                <w:rFonts w:cs="Times New Roman"/>
                <w:b/>
                <w:sz w:val="20"/>
                <w:szCs w:val="20"/>
              </w:rPr>
              <w:t>-38,38%</w:t>
            </w:r>
          </w:p>
        </w:tc>
        <w:tc>
          <w:tcPr>
            <w:tcW w:w="992" w:type="dxa"/>
            <w:shd w:val="clear" w:color="auto" w:fill="auto"/>
          </w:tcPr>
          <w:p w:rsidR="00070A30" w:rsidRPr="00D34E77" w:rsidRDefault="00070A30" w:rsidP="00C21268">
            <w:pPr>
              <w:jc w:val="right"/>
              <w:rPr>
                <w:rFonts w:cs="Times New Roman"/>
                <w:b/>
                <w:sz w:val="20"/>
                <w:szCs w:val="20"/>
              </w:rPr>
            </w:pPr>
            <w:r w:rsidRPr="00D34E77">
              <w:rPr>
                <w:rFonts w:cs="Times New Roman"/>
                <w:b/>
                <w:sz w:val="20"/>
                <w:szCs w:val="20"/>
              </w:rPr>
              <w:t>-12,68%</w:t>
            </w:r>
          </w:p>
        </w:tc>
        <w:tc>
          <w:tcPr>
            <w:tcW w:w="992" w:type="dxa"/>
            <w:shd w:val="clear" w:color="auto" w:fill="auto"/>
          </w:tcPr>
          <w:p w:rsidR="00070A30" w:rsidRPr="00D34E77" w:rsidRDefault="00070A30" w:rsidP="00C21268">
            <w:pPr>
              <w:jc w:val="right"/>
              <w:rPr>
                <w:rFonts w:cs="Times New Roman"/>
                <w:b/>
                <w:sz w:val="20"/>
                <w:szCs w:val="20"/>
              </w:rPr>
            </w:pPr>
            <w:r w:rsidRPr="00D34E77">
              <w:rPr>
                <w:rFonts w:cs="Times New Roman"/>
                <w:b/>
                <w:sz w:val="20"/>
                <w:szCs w:val="20"/>
              </w:rPr>
              <w:t>12,93%</w:t>
            </w:r>
          </w:p>
        </w:tc>
        <w:tc>
          <w:tcPr>
            <w:tcW w:w="993" w:type="dxa"/>
            <w:shd w:val="clear" w:color="auto" w:fill="auto"/>
          </w:tcPr>
          <w:p w:rsidR="00070A30" w:rsidRPr="00D34E77" w:rsidRDefault="00070A30" w:rsidP="00C21268">
            <w:pPr>
              <w:jc w:val="right"/>
              <w:rPr>
                <w:rFonts w:cs="Times New Roman"/>
                <w:b/>
                <w:sz w:val="20"/>
                <w:szCs w:val="20"/>
              </w:rPr>
            </w:pPr>
            <w:r w:rsidRPr="00D34E77">
              <w:rPr>
                <w:rFonts w:cs="Times New Roman"/>
                <w:b/>
                <w:sz w:val="20"/>
                <w:szCs w:val="20"/>
              </w:rPr>
              <w:t>-12,19%</w:t>
            </w:r>
          </w:p>
        </w:tc>
        <w:tc>
          <w:tcPr>
            <w:tcW w:w="992" w:type="dxa"/>
            <w:shd w:val="clear" w:color="auto" w:fill="auto"/>
          </w:tcPr>
          <w:p w:rsidR="00070A30" w:rsidRPr="00D34E77" w:rsidRDefault="00070A30" w:rsidP="00C21268">
            <w:pPr>
              <w:jc w:val="right"/>
              <w:rPr>
                <w:rFonts w:cs="Times New Roman"/>
                <w:b/>
                <w:sz w:val="20"/>
                <w:szCs w:val="20"/>
              </w:rPr>
            </w:pPr>
            <w:r w:rsidRPr="00D34E77">
              <w:rPr>
                <w:rFonts w:cs="Times New Roman"/>
                <w:b/>
                <w:sz w:val="20"/>
                <w:szCs w:val="20"/>
              </w:rPr>
              <w:t>10,46%</w:t>
            </w:r>
          </w:p>
        </w:tc>
        <w:tc>
          <w:tcPr>
            <w:tcW w:w="992" w:type="dxa"/>
            <w:shd w:val="clear" w:color="auto" w:fill="auto"/>
          </w:tcPr>
          <w:p w:rsidR="00070A30" w:rsidRPr="00D34E77" w:rsidRDefault="00070A30" w:rsidP="00C21268">
            <w:pPr>
              <w:jc w:val="right"/>
              <w:rPr>
                <w:rFonts w:cs="Times New Roman"/>
                <w:b/>
                <w:sz w:val="20"/>
                <w:szCs w:val="20"/>
              </w:rPr>
            </w:pPr>
            <w:r w:rsidRPr="00D34E77">
              <w:rPr>
                <w:rFonts w:cs="Times New Roman"/>
                <w:b/>
                <w:sz w:val="20"/>
                <w:szCs w:val="20"/>
              </w:rPr>
              <w:t>-20,38%</w:t>
            </w:r>
          </w:p>
        </w:tc>
        <w:tc>
          <w:tcPr>
            <w:tcW w:w="992" w:type="dxa"/>
            <w:shd w:val="clear" w:color="auto" w:fill="auto"/>
          </w:tcPr>
          <w:p w:rsidR="00070A30" w:rsidRPr="00D34E77" w:rsidRDefault="00070A30" w:rsidP="00C21268">
            <w:pPr>
              <w:jc w:val="right"/>
              <w:rPr>
                <w:rFonts w:cs="Times New Roman"/>
                <w:b/>
                <w:sz w:val="20"/>
                <w:szCs w:val="20"/>
              </w:rPr>
            </w:pPr>
            <w:r w:rsidRPr="00D34E77">
              <w:rPr>
                <w:rFonts w:cs="Times New Roman"/>
                <w:b/>
                <w:sz w:val="20"/>
                <w:szCs w:val="20"/>
              </w:rPr>
              <w:t>-1,46%</w:t>
            </w:r>
          </w:p>
        </w:tc>
        <w:tc>
          <w:tcPr>
            <w:tcW w:w="993" w:type="dxa"/>
            <w:shd w:val="clear" w:color="auto" w:fill="auto"/>
          </w:tcPr>
          <w:p w:rsidR="00070A30" w:rsidRPr="00D34E77" w:rsidRDefault="00070A30" w:rsidP="00C21268">
            <w:pPr>
              <w:jc w:val="right"/>
              <w:rPr>
                <w:rFonts w:cs="Times New Roman"/>
                <w:b/>
                <w:sz w:val="20"/>
                <w:szCs w:val="20"/>
              </w:rPr>
            </w:pPr>
            <w:r w:rsidRPr="00D34E77">
              <w:rPr>
                <w:rFonts w:cs="Times New Roman"/>
                <w:b/>
                <w:sz w:val="20"/>
                <w:szCs w:val="20"/>
              </w:rPr>
              <w:t>10,06%</w:t>
            </w:r>
          </w:p>
        </w:tc>
        <w:tc>
          <w:tcPr>
            <w:tcW w:w="992" w:type="dxa"/>
            <w:shd w:val="clear" w:color="auto" w:fill="auto"/>
          </w:tcPr>
          <w:p w:rsidR="00070A30" w:rsidRPr="00D34E77" w:rsidRDefault="00070A30" w:rsidP="00C21268">
            <w:pPr>
              <w:jc w:val="right"/>
              <w:rPr>
                <w:rFonts w:cs="Times New Roman"/>
                <w:b/>
                <w:sz w:val="20"/>
                <w:szCs w:val="20"/>
              </w:rPr>
            </w:pPr>
            <w:r w:rsidRPr="00D34E77">
              <w:rPr>
                <w:rFonts w:cs="Times New Roman"/>
                <w:b/>
                <w:sz w:val="20"/>
                <w:szCs w:val="20"/>
              </w:rPr>
              <w:t>-1,49%</w:t>
            </w:r>
          </w:p>
        </w:tc>
      </w:tr>
    </w:tbl>
    <w:p w:rsidR="00070A30" w:rsidRPr="00D34E77" w:rsidRDefault="00070A30" w:rsidP="001E376B"/>
    <w:p w:rsidR="00070A30" w:rsidRPr="00D34E77" w:rsidRDefault="00070A30" w:rsidP="001E376B"/>
    <w:p w:rsidR="00070A30" w:rsidRPr="00D34E77" w:rsidRDefault="00070A30" w:rsidP="001E376B"/>
    <w:p w:rsidR="001010E5" w:rsidRPr="00D34E77" w:rsidRDefault="001010E5" w:rsidP="001E376B">
      <w:pPr>
        <w:pStyle w:val="Pealdis"/>
      </w:pPr>
      <w:bookmarkStart w:id="14" w:name="_Ref442115055"/>
      <w:r w:rsidRPr="00D34E77">
        <w:lastRenderedPageBreak/>
        <w:t xml:space="preserve">Tabel </w:t>
      </w:r>
      <w:fldSimple w:instr=" SEQ Tabel \* ARABIC ">
        <w:r w:rsidR="002B4F6C">
          <w:rPr>
            <w:noProof/>
          </w:rPr>
          <w:t>4</w:t>
        </w:r>
      </w:fldSimple>
      <w:r w:rsidRPr="00D34E77">
        <w:t>. Maksumaksjate arvu muutus omavalitsuste lõikes</w:t>
      </w:r>
      <w:bookmarkEnd w:id="14"/>
    </w:p>
    <w:tbl>
      <w:tblPr>
        <w:tblStyle w:val="Kontuurtabel"/>
        <w:tblW w:w="0" w:type="auto"/>
        <w:tblLook w:val="04A0" w:firstRow="1" w:lastRow="0" w:firstColumn="1" w:lastColumn="0" w:noHBand="0" w:noVBand="1"/>
      </w:tblPr>
      <w:tblGrid>
        <w:gridCol w:w="1072"/>
        <w:gridCol w:w="1028"/>
        <w:gridCol w:w="1078"/>
        <w:gridCol w:w="1128"/>
        <w:gridCol w:w="1245"/>
        <w:gridCol w:w="1372"/>
        <w:gridCol w:w="1114"/>
        <w:gridCol w:w="1128"/>
        <w:gridCol w:w="983"/>
        <w:gridCol w:w="1108"/>
        <w:gridCol w:w="1114"/>
        <w:gridCol w:w="1233"/>
      </w:tblGrid>
      <w:tr w:rsidR="001010E5" w:rsidRPr="00D34E77" w:rsidTr="00D22B87">
        <w:tc>
          <w:tcPr>
            <w:tcW w:w="1072" w:type="dxa"/>
          </w:tcPr>
          <w:p w:rsidR="001010E5" w:rsidRPr="00D34E77" w:rsidRDefault="001010E5" w:rsidP="001E376B">
            <w:pPr>
              <w:rPr>
                <w:rFonts w:cs="Times New Roman"/>
                <w:b/>
                <w:sz w:val="20"/>
                <w:szCs w:val="20"/>
              </w:rPr>
            </w:pPr>
          </w:p>
        </w:tc>
        <w:tc>
          <w:tcPr>
            <w:tcW w:w="1028" w:type="dxa"/>
          </w:tcPr>
          <w:p w:rsidR="001010E5" w:rsidRPr="00D34E77" w:rsidRDefault="001010E5" w:rsidP="001E376B">
            <w:pPr>
              <w:rPr>
                <w:rFonts w:cs="Times New Roman"/>
                <w:b/>
                <w:sz w:val="20"/>
                <w:szCs w:val="20"/>
              </w:rPr>
            </w:pPr>
            <w:r w:rsidRPr="00D34E77">
              <w:rPr>
                <w:rFonts w:cs="Times New Roman"/>
                <w:b/>
                <w:sz w:val="20"/>
                <w:szCs w:val="20"/>
              </w:rPr>
              <w:t>Haapsalu</w:t>
            </w:r>
          </w:p>
        </w:tc>
        <w:tc>
          <w:tcPr>
            <w:tcW w:w="1078" w:type="dxa"/>
          </w:tcPr>
          <w:p w:rsidR="001010E5" w:rsidRPr="00D34E77" w:rsidRDefault="001010E5" w:rsidP="001E376B">
            <w:pPr>
              <w:rPr>
                <w:rFonts w:cs="Times New Roman"/>
                <w:b/>
                <w:sz w:val="20"/>
                <w:szCs w:val="20"/>
              </w:rPr>
            </w:pPr>
            <w:r w:rsidRPr="00D34E77">
              <w:rPr>
                <w:rFonts w:cs="Times New Roman"/>
                <w:b/>
                <w:sz w:val="20"/>
                <w:szCs w:val="20"/>
              </w:rPr>
              <w:t>Hanila</w:t>
            </w:r>
          </w:p>
        </w:tc>
        <w:tc>
          <w:tcPr>
            <w:tcW w:w="1128" w:type="dxa"/>
          </w:tcPr>
          <w:p w:rsidR="001010E5" w:rsidRPr="00D34E77" w:rsidRDefault="001010E5" w:rsidP="001E376B">
            <w:pPr>
              <w:rPr>
                <w:rFonts w:cs="Times New Roman"/>
                <w:b/>
                <w:sz w:val="20"/>
                <w:szCs w:val="20"/>
              </w:rPr>
            </w:pPr>
            <w:r w:rsidRPr="00D34E77">
              <w:rPr>
                <w:rFonts w:cs="Times New Roman"/>
                <w:b/>
                <w:sz w:val="20"/>
                <w:szCs w:val="20"/>
              </w:rPr>
              <w:t>Kullamaa</w:t>
            </w:r>
          </w:p>
        </w:tc>
        <w:tc>
          <w:tcPr>
            <w:tcW w:w="1245" w:type="dxa"/>
          </w:tcPr>
          <w:p w:rsidR="001010E5" w:rsidRPr="00D34E77" w:rsidRDefault="001010E5" w:rsidP="001E376B">
            <w:pPr>
              <w:rPr>
                <w:rFonts w:cs="Times New Roman"/>
                <w:b/>
                <w:sz w:val="20"/>
                <w:szCs w:val="20"/>
              </w:rPr>
            </w:pPr>
            <w:r w:rsidRPr="00D34E77">
              <w:rPr>
                <w:rFonts w:cs="Times New Roman"/>
                <w:b/>
                <w:sz w:val="20"/>
                <w:szCs w:val="20"/>
              </w:rPr>
              <w:t>Lihula</w:t>
            </w:r>
          </w:p>
        </w:tc>
        <w:tc>
          <w:tcPr>
            <w:tcW w:w="1372" w:type="dxa"/>
          </w:tcPr>
          <w:p w:rsidR="001010E5" w:rsidRPr="00D34E77" w:rsidRDefault="001010E5" w:rsidP="001E376B">
            <w:pPr>
              <w:rPr>
                <w:rFonts w:cs="Times New Roman"/>
                <w:b/>
                <w:sz w:val="20"/>
                <w:szCs w:val="20"/>
              </w:rPr>
            </w:pPr>
            <w:r w:rsidRPr="00D34E77">
              <w:rPr>
                <w:rFonts w:cs="Times New Roman"/>
                <w:b/>
                <w:sz w:val="20"/>
                <w:szCs w:val="20"/>
              </w:rPr>
              <w:t>Lääne-Nigula</w:t>
            </w:r>
          </w:p>
        </w:tc>
        <w:tc>
          <w:tcPr>
            <w:tcW w:w="1114" w:type="dxa"/>
          </w:tcPr>
          <w:p w:rsidR="001010E5" w:rsidRPr="00D34E77" w:rsidRDefault="001010E5" w:rsidP="001E376B">
            <w:pPr>
              <w:rPr>
                <w:rFonts w:cs="Times New Roman"/>
                <w:b/>
                <w:sz w:val="20"/>
                <w:szCs w:val="20"/>
              </w:rPr>
            </w:pPr>
            <w:r w:rsidRPr="00D34E77">
              <w:rPr>
                <w:rFonts w:cs="Times New Roman"/>
                <w:b/>
                <w:sz w:val="20"/>
                <w:szCs w:val="20"/>
              </w:rPr>
              <w:t>Martna</w:t>
            </w:r>
          </w:p>
        </w:tc>
        <w:tc>
          <w:tcPr>
            <w:tcW w:w="1128" w:type="dxa"/>
          </w:tcPr>
          <w:p w:rsidR="001010E5" w:rsidRPr="00D34E77" w:rsidRDefault="001010E5" w:rsidP="001E376B">
            <w:pPr>
              <w:rPr>
                <w:rFonts w:cs="Times New Roman"/>
                <w:b/>
                <w:sz w:val="20"/>
                <w:szCs w:val="20"/>
              </w:rPr>
            </w:pPr>
            <w:r w:rsidRPr="00D34E77">
              <w:rPr>
                <w:rFonts w:cs="Times New Roman"/>
                <w:b/>
                <w:sz w:val="20"/>
                <w:szCs w:val="20"/>
              </w:rPr>
              <w:t>Noarootsi</w:t>
            </w:r>
          </w:p>
        </w:tc>
        <w:tc>
          <w:tcPr>
            <w:tcW w:w="983" w:type="dxa"/>
          </w:tcPr>
          <w:p w:rsidR="001010E5" w:rsidRPr="00D34E77" w:rsidRDefault="001010E5" w:rsidP="001E376B">
            <w:pPr>
              <w:rPr>
                <w:rFonts w:cs="Times New Roman"/>
                <w:b/>
                <w:sz w:val="20"/>
                <w:szCs w:val="20"/>
              </w:rPr>
            </w:pPr>
            <w:r w:rsidRPr="00D34E77">
              <w:rPr>
                <w:rFonts w:cs="Times New Roman"/>
                <w:b/>
                <w:sz w:val="20"/>
                <w:szCs w:val="20"/>
              </w:rPr>
              <w:t>Nõva</w:t>
            </w:r>
          </w:p>
        </w:tc>
        <w:tc>
          <w:tcPr>
            <w:tcW w:w="1108" w:type="dxa"/>
          </w:tcPr>
          <w:p w:rsidR="001010E5" w:rsidRPr="00D34E77" w:rsidRDefault="001010E5" w:rsidP="001E376B">
            <w:pPr>
              <w:rPr>
                <w:rFonts w:cs="Times New Roman"/>
                <w:b/>
                <w:sz w:val="20"/>
                <w:szCs w:val="20"/>
              </w:rPr>
            </w:pPr>
            <w:r w:rsidRPr="00D34E77">
              <w:rPr>
                <w:rFonts w:cs="Times New Roman"/>
                <w:b/>
                <w:sz w:val="20"/>
                <w:szCs w:val="20"/>
              </w:rPr>
              <w:t>Ridala</w:t>
            </w:r>
          </w:p>
        </w:tc>
        <w:tc>
          <w:tcPr>
            <w:tcW w:w="1114" w:type="dxa"/>
          </w:tcPr>
          <w:p w:rsidR="001010E5" w:rsidRPr="00D34E77" w:rsidRDefault="001010E5" w:rsidP="001E376B">
            <w:pPr>
              <w:rPr>
                <w:rFonts w:cs="Times New Roman"/>
                <w:b/>
                <w:sz w:val="20"/>
                <w:szCs w:val="20"/>
              </w:rPr>
            </w:pPr>
            <w:r w:rsidRPr="00D34E77">
              <w:rPr>
                <w:rFonts w:cs="Times New Roman"/>
                <w:b/>
                <w:sz w:val="20"/>
                <w:szCs w:val="20"/>
              </w:rPr>
              <w:t>Vormsi</w:t>
            </w:r>
          </w:p>
        </w:tc>
        <w:tc>
          <w:tcPr>
            <w:tcW w:w="1233" w:type="dxa"/>
            <w:shd w:val="clear" w:color="auto" w:fill="F2F2F2" w:themeFill="background1" w:themeFillShade="F2"/>
          </w:tcPr>
          <w:p w:rsidR="001010E5" w:rsidRPr="00D34E77" w:rsidRDefault="001010E5" w:rsidP="001E376B">
            <w:pPr>
              <w:rPr>
                <w:rFonts w:cs="Times New Roman"/>
                <w:b/>
                <w:sz w:val="20"/>
                <w:szCs w:val="20"/>
              </w:rPr>
            </w:pPr>
            <w:r w:rsidRPr="00D34E77">
              <w:rPr>
                <w:rFonts w:cs="Times New Roman"/>
                <w:b/>
                <w:sz w:val="20"/>
                <w:szCs w:val="20"/>
              </w:rPr>
              <w:t>Läänemaa</w:t>
            </w:r>
          </w:p>
        </w:tc>
      </w:tr>
      <w:tr w:rsidR="001010E5" w:rsidRPr="00D34E77" w:rsidTr="00D22B87">
        <w:tc>
          <w:tcPr>
            <w:tcW w:w="1072" w:type="dxa"/>
          </w:tcPr>
          <w:p w:rsidR="001010E5" w:rsidRPr="00D34E77" w:rsidRDefault="001010E5" w:rsidP="001E376B">
            <w:pPr>
              <w:rPr>
                <w:rFonts w:cs="Times New Roman"/>
                <w:sz w:val="20"/>
                <w:szCs w:val="20"/>
              </w:rPr>
            </w:pPr>
            <w:r w:rsidRPr="00D34E77">
              <w:rPr>
                <w:rFonts w:cs="Times New Roman"/>
                <w:sz w:val="20"/>
                <w:szCs w:val="20"/>
              </w:rPr>
              <w:t>2006</w:t>
            </w:r>
          </w:p>
        </w:tc>
        <w:tc>
          <w:tcPr>
            <w:tcW w:w="1028" w:type="dxa"/>
          </w:tcPr>
          <w:p w:rsidR="001010E5" w:rsidRPr="00D34E77" w:rsidRDefault="001010E5" w:rsidP="001E376B">
            <w:pPr>
              <w:rPr>
                <w:rFonts w:cs="Times New Roman"/>
                <w:sz w:val="20"/>
                <w:szCs w:val="20"/>
              </w:rPr>
            </w:pPr>
            <w:r w:rsidRPr="00D34E77">
              <w:rPr>
                <w:rFonts w:cs="Times New Roman"/>
                <w:sz w:val="20"/>
                <w:szCs w:val="20"/>
              </w:rPr>
              <w:t>5 447</w:t>
            </w:r>
          </w:p>
        </w:tc>
        <w:tc>
          <w:tcPr>
            <w:tcW w:w="1078" w:type="dxa"/>
          </w:tcPr>
          <w:p w:rsidR="001010E5" w:rsidRPr="00D34E77" w:rsidRDefault="001010E5" w:rsidP="001E376B">
            <w:pPr>
              <w:rPr>
                <w:rFonts w:cs="Times New Roman"/>
                <w:sz w:val="20"/>
                <w:szCs w:val="20"/>
              </w:rPr>
            </w:pPr>
            <w:r w:rsidRPr="00D34E77">
              <w:rPr>
                <w:rFonts w:cs="Times New Roman"/>
                <w:sz w:val="20"/>
                <w:szCs w:val="20"/>
              </w:rPr>
              <w:t>693</w:t>
            </w:r>
          </w:p>
        </w:tc>
        <w:tc>
          <w:tcPr>
            <w:tcW w:w="1128" w:type="dxa"/>
          </w:tcPr>
          <w:p w:rsidR="001010E5" w:rsidRPr="00D34E77" w:rsidRDefault="001010E5" w:rsidP="001E376B">
            <w:pPr>
              <w:rPr>
                <w:rFonts w:cs="Times New Roman"/>
                <w:sz w:val="20"/>
                <w:szCs w:val="20"/>
              </w:rPr>
            </w:pPr>
            <w:r w:rsidRPr="00D34E77">
              <w:rPr>
                <w:rFonts w:cs="Times New Roman"/>
                <w:sz w:val="20"/>
                <w:szCs w:val="20"/>
              </w:rPr>
              <w:t>476</w:t>
            </w:r>
          </w:p>
        </w:tc>
        <w:tc>
          <w:tcPr>
            <w:tcW w:w="1245" w:type="dxa"/>
          </w:tcPr>
          <w:p w:rsidR="001010E5" w:rsidRPr="00D34E77" w:rsidRDefault="001010E5" w:rsidP="001E376B">
            <w:pPr>
              <w:rPr>
                <w:rFonts w:cs="Times New Roman"/>
                <w:sz w:val="20"/>
                <w:szCs w:val="20"/>
              </w:rPr>
            </w:pPr>
            <w:r w:rsidRPr="00D34E77">
              <w:rPr>
                <w:rFonts w:cs="Times New Roman"/>
                <w:sz w:val="20"/>
                <w:szCs w:val="20"/>
              </w:rPr>
              <w:t>1 120</w:t>
            </w:r>
          </w:p>
        </w:tc>
        <w:tc>
          <w:tcPr>
            <w:tcW w:w="1372" w:type="dxa"/>
          </w:tcPr>
          <w:p w:rsidR="001010E5" w:rsidRPr="00D34E77" w:rsidRDefault="001010E5" w:rsidP="001E376B">
            <w:pPr>
              <w:rPr>
                <w:rFonts w:cs="Times New Roman"/>
                <w:sz w:val="20"/>
                <w:szCs w:val="20"/>
              </w:rPr>
            </w:pPr>
            <w:r w:rsidRPr="00D34E77">
              <w:rPr>
                <w:rFonts w:cs="Times New Roman"/>
                <w:sz w:val="20"/>
                <w:szCs w:val="20"/>
              </w:rPr>
              <w:t>2 023</w:t>
            </w:r>
          </w:p>
        </w:tc>
        <w:tc>
          <w:tcPr>
            <w:tcW w:w="1114" w:type="dxa"/>
          </w:tcPr>
          <w:p w:rsidR="001010E5" w:rsidRPr="00D34E77" w:rsidRDefault="001010E5" w:rsidP="001E376B">
            <w:pPr>
              <w:rPr>
                <w:rFonts w:cs="Times New Roman"/>
                <w:sz w:val="20"/>
                <w:szCs w:val="20"/>
              </w:rPr>
            </w:pPr>
            <w:r w:rsidRPr="00D34E77">
              <w:rPr>
                <w:rFonts w:cs="Times New Roman"/>
                <w:sz w:val="20"/>
                <w:szCs w:val="20"/>
              </w:rPr>
              <w:t>374</w:t>
            </w:r>
          </w:p>
        </w:tc>
        <w:tc>
          <w:tcPr>
            <w:tcW w:w="1128" w:type="dxa"/>
          </w:tcPr>
          <w:p w:rsidR="001010E5" w:rsidRPr="00D34E77" w:rsidRDefault="001010E5" w:rsidP="001E376B">
            <w:pPr>
              <w:rPr>
                <w:rFonts w:cs="Times New Roman"/>
                <w:sz w:val="20"/>
                <w:szCs w:val="20"/>
              </w:rPr>
            </w:pPr>
            <w:r w:rsidRPr="00D34E77">
              <w:rPr>
                <w:rFonts w:cs="Times New Roman"/>
                <w:sz w:val="20"/>
                <w:szCs w:val="20"/>
              </w:rPr>
              <w:t>351</w:t>
            </w:r>
          </w:p>
        </w:tc>
        <w:tc>
          <w:tcPr>
            <w:tcW w:w="983" w:type="dxa"/>
          </w:tcPr>
          <w:p w:rsidR="001010E5" w:rsidRPr="00D34E77" w:rsidRDefault="001010E5" w:rsidP="001E376B">
            <w:pPr>
              <w:rPr>
                <w:rFonts w:cs="Times New Roman"/>
                <w:sz w:val="20"/>
                <w:szCs w:val="20"/>
              </w:rPr>
            </w:pPr>
            <w:r w:rsidRPr="00D34E77">
              <w:rPr>
                <w:rFonts w:cs="Times New Roman"/>
                <w:sz w:val="20"/>
                <w:szCs w:val="20"/>
              </w:rPr>
              <w:t>204</w:t>
            </w:r>
          </w:p>
        </w:tc>
        <w:tc>
          <w:tcPr>
            <w:tcW w:w="1108" w:type="dxa"/>
          </w:tcPr>
          <w:p w:rsidR="001010E5" w:rsidRPr="00D34E77" w:rsidRDefault="001010E5" w:rsidP="001E376B">
            <w:pPr>
              <w:rPr>
                <w:rFonts w:cs="Times New Roman"/>
                <w:sz w:val="20"/>
                <w:szCs w:val="20"/>
              </w:rPr>
            </w:pPr>
            <w:r w:rsidRPr="00D34E77">
              <w:rPr>
                <w:rFonts w:cs="Times New Roman"/>
                <w:sz w:val="20"/>
                <w:szCs w:val="20"/>
              </w:rPr>
              <w:t>1 339</w:t>
            </w:r>
          </w:p>
        </w:tc>
        <w:tc>
          <w:tcPr>
            <w:tcW w:w="1114" w:type="dxa"/>
          </w:tcPr>
          <w:p w:rsidR="001010E5" w:rsidRPr="00D34E77" w:rsidRDefault="001010E5" w:rsidP="001E376B">
            <w:pPr>
              <w:rPr>
                <w:rFonts w:cs="Times New Roman"/>
                <w:sz w:val="20"/>
                <w:szCs w:val="20"/>
              </w:rPr>
            </w:pPr>
            <w:r w:rsidRPr="00D34E77">
              <w:rPr>
                <w:rFonts w:cs="Times New Roman"/>
                <w:sz w:val="20"/>
                <w:szCs w:val="20"/>
              </w:rPr>
              <w:t>135</w:t>
            </w:r>
          </w:p>
        </w:tc>
        <w:tc>
          <w:tcPr>
            <w:tcW w:w="1233" w:type="dxa"/>
            <w:shd w:val="clear" w:color="auto" w:fill="F2F2F2" w:themeFill="background1" w:themeFillShade="F2"/>
          </w:tcPr>
          <w:p w:rsidR="001010E5" w:rsidRPr="00D34E77" w:rsidRDefault="001010E5" w:rsidP="001E376B">
            <w:pPr>
              <w:rPr>
                <w:rFonts w:cs="Times New Roman"/>
                <w:sz w:val="20"/>
                <w:szCs w:val="20"/>
              </w:rPr>
            </w:pPr>
            <w:r w:rsidRPr="00D34E77">
              <w:rPr>
                <w:rFonts w:cs="Times New Roman"/>
                <w:sz w:val="20"/>
                <w:szCs w:val="20"/>
              </w:rPr>
              <w:t>12 162</w:t>
            </w:r>
          </w:p>
        </w:tc>
      </w:tr>
      <w:tr w:rsidR="001010E5" w:rsidRPr="00D34E77" w:rsidTr="00D22B87">
        <w:tc>
          <w:tcPr>
            <w:tcW w:w="1072" w:type="dxa"/>
          </w:tcPr>
          <w:p w:rsidR="001010E5" w:rsidRPr="00D34E77" w:rsidRDefault="001010E5" w:rsidP="001E376B">
            <w:pPr>
              <w:rPr>
                <w:rFonts w:cs="Times New Roman"/>
                <w:sz w:val="20"/>
                <w:szCs w:val="20"/>
              </w:rPr>
            </w:pPr>
            <w:r w:rsidRPr="00D34E77">
              <w:rPr>
                <w:rFonts w:cs="Times New Roman"/>
                <w:sz w:val="20"/>
                <w:szCs w:val="20"/>
              </w:rPr>
              <w:t>2007</w:t>
            </w:r>
          </w:p>
        </w:tc>
        <w:tc>
          <w:tcPr>
            <w:tcW w:w="1028" w:type="dxa"/>
          </w:tcPr>
          <w:p w:rsidR="001010E5" w:rsidRPr="00D34E77" w:rsidRDefault="001010E5" w:rsidP="001E376B">
            <w:pPr>
              <w:rPr>
                <w:rFonts w:cs="Times New Roman"/>
                <w:sz w:val="20"/>
                <w:szCs w:val="20"/>
              </w:rPr>
            </w:pPr>
            <w:r w:rsidRPr="00D34E77">
              <w:rPr>
                <w:rFonts w:cs="Times New Roman"/>
                <w:sz w:val="20"/>
                <w:szCs w:val="20"/>
              </w:rPr>
              <w:t>5 502</w:t>
            </w:r>
          </w:p>
        </w:tc>
        <w:tc>
          <w:tcPr>
            <w:tcW w:w="1078" w:type="dxa"/>
          </w:tcPr>
          <w:p w:rsidR="001010E5" w:rsidRPr="00D34E77" w:rsidRDefault="001010E5" w:rsidP="001E376B">
            <w:pPr>
              <w:rPr>
                <w:rFonts w:cs="Times New Roman"/>
                <w:sz w:val="20"/>
                <w:szCs w:val="20"/>
              </w:rPr>
            </w:pPr>
            <w:r w:rsidRPr="00D34E77">
              <w:rPr>
                <w:rFonts w:cs="Times New Roman"/>
                <w:sz w:val="20"/>
                <w:szCs w:val="20"/>
              </w:rPr>
              <w:t>723</w:t>
            </w:r>
          </w:p>
        </w:tc>
        <w:tc>
          <w:tcPr>
            <w:tcW w:w="1128" w:type="dxa"/>
          </w:tcPr>
          <w:p w:rsidR="001010E5" w:rsidRPr="00D34E77" w:rsidRDefault="001010E5" w:rsidP="001E376B">
            <w:pPr>
              <w:rPr>
                <w:rFonts w:cs="Times New Roman"/>
                <w:sz w:val="20"/>
                <w:szCs w:val="20"/>
              </w:rPr>
            </w:pPr>
            <w:r w:rsidRPr="00D34E77">
              <w:rPr>
                <w:rFonts w:cs="Times New Roman"/>
                <w:sz w:val="20"/>
                <w:szCs w:val="20"/>
              </w:rPr>
              <w:t>471</w:t>
            </w:r>
          </w:p>
        </w:tc>
        <w:tc>
          <w:tcPr>
            <w:tcW w:w="1245" w:type="dxa"/>
          </w:tcPr>
          <w:p w:rsidR="001010E5" w:rsidRPr="00D34E77" w:rsidRDefault="001010E5" w:rsidP="001E376B">
            <w:pPr>
              <w:rPr>
                <w:rFonts w:cs="Times New Roman"/>
                <w:sz w:val="20"/>
                <w:szCs w:val="20"/>
              </w:rPr>
            </w:pPr>
            <w:r w:rsidRPr="00D34E77">
              <w:rPr>
                <w:rFonts w:cs="Times New Roman"/>
                <w:sz w:val="20"/>
                <w:szCs w:val="20"/>
              </w:rPr>
              <w:t>1 121</w:t>
            </w:r>
          </w:p>
        </w:tc>
        <w:tc>
          <w:tcPr>
            <w:tcW w:w="1372" w:type="dxa"/>
          </w:tcPr>
          <w:p w:rsidR="001010E5" w:rsidRPr="00D34E77" w:rsidRDefault="001010E5" w:rsidP="001E376B">
            <w:pPr>
              <w:rPr>
                <w:rFonts w:cs="Times New Roman"/>
                <w:sz w:val="20"/>
                <w:szCs w:val="20"/>
              </w:rPr>
            </w:pPr>
            <w:r w:rsidRPr="00D34E77">
              <w:rPr>
                <w:rFonts w:cs="Times New Roman"/>
                <w:sz w:val="20"/>
                <w:szCs w:val="20"/>
              </w:rPr>
              <w:t>2 094</w:t>
            </w:r>
          </w:p>
        </w:tc>
        <w:tc>
          <w:tcPr>
            <w:tcW w:w="1114" w:type="dxa"/>
          </w:tcPr>
          <w:p w:rsidR="001010E5" w:rsidRPr="00D34E77" w:rsidRDefault="001010E5" w:rsidP="001E376B">
            <w:pPr>
              <w:rPr>
                <w:rFonts w:cs="Times New Roman"/>
                <w:sz w:val="20"/>
                <w:szCs w:val="20"/>
              </w:rPr>
            </w:pPr>
            <w:r w:rsidRPr="00D34E77">
              <w:rPr>
                <w:rFonts w:cs="Times New Roman"/>
                <w:sz w:val="20"/>
                <w:szCs w:val="20"/>
              </w:rPr>
              <w:t>393</w:t>
            </w:r>
          </w:p>
        </w:tc>
        <w:tc>
          <w:tcPr>
            <w:tcW w:w="1128" w:type="dxa"/>
          </w:tcPr>
          <w:p w:rsidR="001010E5" w:rsidRPr="00D34E77" w:rsidRDefault="001010E5" w:rsidP="001E376B">
            <w:pPr>
              <w:rPr>
                <w:rFonts w:cs="Times New Roman"/>
                <w:sz w:val="20"/>
                <w:szCs w:val="20"/>
              </w:rPr>
            </w:pPr>
            <w:r w:rsidRPr="00D34E77">
              <w:rPr>
                <w:rFonts w:cs="Times New Roman"/>
                <w:sz w:val="20"/>
                <w:szCs w:val="20"/>
              </w:rPr>
              <w:t>374</w:t>
            </w:r>
          </w:p>
        </w:tc>
        <w:tc>
          <w:tcPr>
            <w:tcW w:w="983" w:type="dxa"/>
          </w:tcPr>
          <w:p w:rsidR="001010E5" w:rsidRPr="00D34E77" w:rsidRDefault="001010E5" w:rsidP="001E376B">
            <w:pPr>
              <w:rPr>
                <w:rFonts w:cs="Times New Roman"/>
                <w:sz w:val="20"/>
                <w:szCs w:val="20"/>
              </w:rPr>
            </w:pPr>
            <w:r w:rsidRPr="00D34E77">
              <w:rPr>
                <w:rFonts w:cs="Times New Roman"/>
                <w:sz w:val="20"/>
                <w:szCs w:val="20"/>
              </w:rPr>
              <w:t>192</w:t>
            </w:r>
          </w:p>
        </w:tc>
        <w:tc>
          <w:tcPr>
            <w:tcW w:w="1108" w:type="dxa"/>
          </w:tcPr>
          <w:p w:rsidR="001010E5" w:rsidRPr="00D34E77" w:rsidRDefault="001010E5" w:rsidP="001E376B">
            <w:pPr>
              <w:rPr>
                <w:rFonts w:cs="Times New Roman"/>
                <w:sz w:val="20"/>
                <w:szCs w:val="20"/>
              </w:rPr>
            </w:pPr>
            <w:r w:rsidRPr="00D34E77">
              <w:rPr>
                <w:rFonts w:cs="Times New Roman"/>
                <w:sz w:val="20"/>
                <w:szCs w:val="20"/>
              </w:rPr>
              <w:t>1 392</w:t>
            </w:r>
          </w:p>
        </w:tc>
        <w:tc>
          <w:tcPr>
            <w:tcW w:w="1114" w:type="dxa"/>
          </w:tcPr>
          <w:p w:rsidR="001010E5" w:rsidRPr="00D34E77" w:rsidRDefault="001010E5" w:rsidP="001E376B">
            <w:pPr>
              <w:rPr>
                <w:rFonts w:cs="Times New Roman"/>
                <w:sz w:val="20"/>
                <w:szCs w:val="20"/>
              </w:rPr>
            </w:pPr>
            <w:r w:rsidRPr="00D34E77">
              <w:rPr>
                <w:rFonts w:cs="Times New Roman"/>
                <w:sz w:val="20"/>
                <w:szCs w:val="20"/>
              </w:rPr>
              <w:t>139</w:t>
            </w:r>
          </w:p>
        </w:tc>
        <w:tc>
          <w:tcPr>
            <w:tcW w:w="1233" w:type="dxa"/>
            <w:shd w:val="clear" w:color="auto" w:fill="F2F2F2" w:themeFill="background1" w:themeFillShade="F2"/>
          </w:tcPr>
          <w:p w:rsidR="001010E5" w:rsidRPr="00D34E77" w:rsidRDefault="001010E5" w:rsidP="001E376B">
            <w:pPr>
              <w:rPr>
                <w:rFonts w:cs="Times New Roman"/>
                <w:sz w:val="20"/>
                <w:szCs w:val="20"/>
              </w:rPr>
            </w:pPr>
            <w:r w:rsidRPr="00D34E77">
              <w:rPr>
                <w:rFonts w:cs="Times New Roman"/>
                <w:sz w:val="20"/>
                <w:szCs w:val="20"/>
              </w:rPr>
              <w:t>12 401</w:t>
            </w:r>
          </w:p>
        </w:tc>
      </w:tr>
      <w:tr w:rsidR="001010E5" w:rsidRPr="00D34E77" w:rsidTr="00D22B87">
        <w:tc>
          <w:tcPr>
            <w:tcW w:w="1072" w:type="dxa"/>
          </w:tcPr>
          <w:p w:rsidR="001010E5" w:rsidRPr="00D34E77" w:rsidRDefault="001010E5" w:rsidP="001E376B">
            <w:pPr>
              <w:rPr>
                <w:rFonts w:cs="Times New Roman"/>
                <w:sz w:val="20"/>
                <w:szCs w:val="20"/>
              </w:rPr>
            </w:pPr>
            <w:r w:rsidRPr="00D34E77">
              <w:rPr>
                <w:rFonts w:cs="Times New Roman"/>
                <w:sz w:val="20"/>
                <w:szCs w:val="20"/>
              </w:rPr>
              <w:t>2008</w:t>
            </w:r>
          </w:p>
        </w:tc>
        <w:tc>
          <w:tcPr>
            <w:tcW w:w="1028" w:type="dxa"/>
          </w:tcPr>
          <w:p w:rsidR="001010E5" w:rsidRPr="00D34E77" w:rsidRDefault="001010E5" w:rsidP="001E376B">
            <w:pPr>
              <w:rPr>
                <w:rFonts w:cs="Times New Roman"/>
                <w:sz w:val="20"/>
                <w:szCs w:val="20"/>
              </w:rPr>
            </w:pPr>
            <w:r w:rsidRPr="00D34E77">
              <w:rPr>
                <w:rFonts w:cs="Times New Roman"/>
                <w:sz w:val="20"/>
                <w:szCs w:val="20"/>
              </w:rPr>
              <w:t>5 437</w:t>
            </w:r>
          </w:p>
        </w:tc>
        <w:tc>
          <w:tcPr>
            <w:tcW w:w="1078" w:type="dxa"/>
          </w:tcPr>
          <w:p w:rsidR="001010E5" w:rsidRPr="00D34E77" w:rsidRDefault="001010E5" w:rsidP="001E376B">
            <w:pPr>
              <w:rPr>
                <w:rFonts w:cs="Times New Roman"/>
                <w:sz w:val="20"/>
                <w:szCs w:val="20"/>
              </w:rPr>
            </w:pPr>
            <w:r w:rsidRPr="00D34E77">
              <w:rPr>
                <w:rFonts w:cs="Times New Roman"/>
                <w:sz w:val="20"/>
                <w:szCs w:val="20"/>
              </w:rPr>
              <w:t>694</w:t>
            </w:r>
          </w:p>
        </w:tc>
        <w:tc>
          <w:tcPr>
            <w:tcW w:w="1128" w:type="dxa"/>
          </w:tcPr>
          <w:p w:rsidR="001010E5" w:rsidRPr="00D34E77" w:rsidRDefault="001010E5" w:rsidP="001E376B">
            <w:pPr>
              <w:rPr>
                <w:rFonts w:cs="Times New Roman"/>
                <w:sz w:val="20"/>
                <w:szCs w:val="20"/>
              </w:rPr>
            </w:pPr>
            <w:r w:rsidRPr="00D34E77">
              <w:rPr>
                <w:rFonts w:cs="Times New Roman"/>
                <w:sz w:val="20"/>
                <w:szCs w:val="20"/>
              </w:rPr>
              <w:t>453</w:t>
            </w:r>
          </w:p>
        </w:tc>
        <w:tc>
          <w:tcPr>
            <w:tcW w:w="1245" w:type="dxa"/>
          </w:tcPr>
          <w:p w:rsidR="001010E5" w:rsidRPr="00D34E77" w:rsidRDefault="001010E5" w:rsidP="001E376B">
            <w:pPr>
              <w:rPr>
                <w:rFonts w:cs="Times New Roman"/>
                <w:sz w:val="20"/>
                <w:szCs w:val="20"/>
              </w:rPr>
            </w:pPr>
            <w:r w:rsidRPr="00D34E77">
              <w:rPr>
                <w:rFonts w:cs="Times New Roman"/>
                <w:sz w:val="20"/>
                <w:szCs w:val="20"/>
              </w:rPr>
              <w:t>1 126</w:t>
            </w:r>
          </w:p>
        </w:tc>
        <w:tc>
          <w:tcPr>
            <w:tcW w:w="1372" w:type="dxa"/>
          </w:tcPr>
          <w:p w:rsidR="001010E5" w:rsidRPr="00D34E77" w:rsidRDefault="001010E5" w:rsidP="001E376B">
            <w:pPr>
              <w:rPr>
                <w:rFonts w:cs="Times New Roman"/>
                <w:sz w:val="20"/>
                <w:szCs w:val="20"/>
              </w:rPr>
            </w:pPr>
            <w:r w:rsidRPr="00D34E77">
              <w:rPr>
                <w:rFonts w:cs="Times New Roman"/>
                <w:sz w:val="20"/>
                <w:szCs w:val="20"/>
              </w:rPr>
              <w:t>2 077</w:t>
            </w:r>
          </w:p>
        </w:tc>
        <w:tc>
          <w:tcPr>
            <w:tcW w:w="1114" w:type="dxa"/>
          </w:tcPr>
          <w:p w:rsidR="001010E5" w:rsidRPr="00D34E77" w:rsidRDefault="001010E5" w:rsidP="001E376B">
            <w:pPr>
              <w:rPr>
                <w:rFonts w:cs="Times New Roman"/>
                <w:sz w:val="20"/>
                <w:szCs w:val="20"/>
              </w:rPr>
            </w:pPr>
            <w:r w:rsidRPr="00D34E77">
              <w:rPr>
                <w:rFonts w:cs="Times New Roman"/>
                <w:sz w:val="20"/>
                <w:szCs w:val="20"/>
              </w:rPr>
              <w:t>389</w:t>
            </w:r>
          </w:p>
        </w:tc>
        <w:tc>
          <w:tcPr>
            <w:tcW w:w="1128" w:type="dxa"/>
          </w:tcPr>
          <w:p w:rsidR="001010E5" w:rsidRPr="00D34E77" w:rsidRDefault="001010E5" w:rsidP="001E376B">
            <w:pPr>
              <w:rPr>
                <w:rFonts w:cs="Times New Roman"/>
                <w:sz w:val="20"/>
                <w:szCs w:val="20"/>
              </w:rPr>
            </w:pPr>
            <w:r w:rsidRPr="00D34E77">
              <w:rPr>
                <w:rFonts w:cs="Times New Roman"/>
                <w:sz w:val="20"/>
                <w:szCs w:val="20"/>
              </w:rPr>
              <w:t>381</w:t>
            </w:r>
          </w:p>
        </w:tc>
        <w:tc>
          <w:tcPr>
            <w:tcW w:w="983" w:type="dxa"/>
          </w:tcPr>
          <w:p w:rsidR="001010E5" w:rsidRPr="00D34E77" w:rsidRDefault="001010E5" w:rsidP="001E376B">
            <w:pPr>
              <w:rPr>
                <w:rFonts w:cs="Times New Roman"/>
                <w:sz w:val="20"/>
                <w:szCs w:val="20"/>
              </w:rPr>
            </w:pPr>
            <w:r w:rsidRPr="00D34E77">
              <w:rPr>
                <w:rFonts w:cs="Times New Roman"/>
                <w:sz w:val="20"/>
                <w:szCs w:val="20"/>
              </w:rPr>
              <w:t>189</w:t>
            </w:r>
          </w:p>
        </w:tc>
        <w:tc>
          <w:tcPr>
            <w:tcW w:w="1108" w:type="dxa"/>
          </w:tcPr>
          <w:p w:rsidR="001010E5" w:rsidRPr="00D34E77" w:rsidRDefault="001010E5" w:rsidP="001E376B">
            <w:pPr>
              <w:rPr>
                <w:rFonts w:cs="Times New Roman"/>
                <w:sz w:val="20"/>
                <w:szCs w:val="20"/>
              </w:rPr>
            </w:pPr>
            <w:r w:rsidRPr="00D34E77">
              <w:rPr>
                <w:rFonts w:cs="Times New Roman"/>
                <w:sz w:val="20"/>
                <w:szCs w:val="20"/>
              </w:rPr>
              <w:t>1 420</w:t>
            </w:r>
          </w:p>
        </w:tc>
        <w:tc>
          <w:tcPr>
            <w:tcW w:w="1114" w:type="dxa"/>
          </w:tcPr>
          <w:p w:rsidR="001010E5" w:rsidRPr="00D34E77" w:rsidRDefault="001010E5" w:rsidP="001E376B">
            <w:pPr>
              <w:rPr>
                <w:rFonts w:cs="Times New Roman"/>
                <w:sz w:val="20"/>
                <w:szCs w:val="20"/>
              </w:rPr>
            </w:pPr>
            <w:r w:rsidRPr="00D34E77">
              <w:rPr>
                <w:rFonts w:cs="Times New Roman"/>
                <w:sz w:val="20"/>
                <w:szCs w:val="20"/>
              </w:rPr>
              <w:t>145</w:t>
            </w:r>
          </w:p>
        </w:tc>
        <w:tc>
          <w:tcPr>
            <w:tcW w:w="1233" w:type="dxa"/>
            <w:shd w:val="clear" w:color="auto" w:fill="F2F2F2" w:themeFill="background1" w:themeFillShade="F2"/>
          </w:tcPr>
          <w:p w:rsidR="001010E5" w:rsidRPr="00D34E77" w:rsidRDefault="001010E5" w:rsidP="001E376B">
            <w:pPr>
              <w:rPr>
                <w:rFonts w:cs="Times New Roman"/>
                <w:sz w:val="20"/>
                <w:szCs w:val="20"/>
              </w:rPr>
            </w:pPr>
            <w:r w:rsidRPr="00D34E77">
              <w:rPr>
                <w:rFonts w:cs="Times New Roman"/>
                <w:sz w:val="20"/>
                <w:szCs w:val="20"/>
              </w:rPr>
              <w:t>12 311</w:t>
            </w:r>
          </w:p>
        </w:tc>
      </w:tr>
      <w:tr w:rsidR="001010E5" w:rsidRPr="00D34E77" w:rsidTr="00D22B87">
        <w:tc>
          <w:tcPr>
            <w:tcW w:w="1072" w:type="dxa"/>
          </w:tcPr>
          <w:p w:rsidR="001010E5" w:rsidRPr="00D34E77" w:rsidRDefault="001010E5" w:rsidP="001E376B">
            <w:pPr>
              <w:rPr>
                <w:rFonts w:cs="Times New Roman"/>
                <w:sz w:val="20"/>
                <w:szCs w:val="20"/>
              </w:rPr>
            </w:pPr>
            <w:r w:rsidRPr="00D34E77">
              <w:rPr>
                <w:rFonts w:cs="Times New Roman"/>
                <w:sz w:val="20"/>
                <w:szCs w:val="20"/>
              </w:rPr>
              <w:t>2009</w:t>
            </w:r>
          </w:p>
        </w:tc>
        <w:tc>
          <w:tcPr>
            <w:tcW w:w="1028" w:type="dxa"/>
          </w:tcPr>
          <w:p w:rsidR="001010E5" w:rsidRPr="00D34E77" w:rsidRDefault="001010E5" w:rsidP="001E376B">
            <w:pPr>
              <w:rPr>
                <w:rFonts w:cs="Times New Roman"/>
                <w:sz w:val="20"/>
                <w:szCs w:val="20"/>
              </w:rPr>
            </w:pPr>
            <w:r w:rsidRPr="00D34E77">
              <w:rPr>
                <w:rFonts w:cs="Times New Roman"/>
                <w:sz w:val="20"/>
                <w:szCs w:val="20"/>
              </w:rPr>
              <w:t>4 972</w:t>
            </w:r>
          </w:p>
        </w:tc>
        <w:tc>
          <w:tcPr>
            <w:tcW w:w="1078" w:type="dxa"/>
          </w:tcPr>
          <w:p w:rsidR="001010E5" w:rsidRPr="00D34E77" w:rsidRDefault="001010E5" w:rsidP="001E376B">
            <w:pPr>
              <w:rPr>
                <w:rFonts w:cs="Times New Roman"/>
                <w:sz w:val="20"/>
                <w:szCs w:val="20"/>
              </w:rPr>
            </w:pPr>
            <w:r w:rsidRPr="00D34E77">
              <w:rPr>
                <w:rFonts w:cs="Times New Roman"/>
                <w:sz w:val="20"/>
                <w:szCs w:val="20"/>
              </w:rPr>
              <w:t>623</w:t>
            </w:r>
          </w:p>
        </w:tc>
        <w:tc>
          <w:tcPr>
            <w:tcW w:w="1128" w:type="dxa"/>
          </w:tcPr>
          <w:p w:rsidR="001010E5" w:rsidRPr="00D34E77" w:rsidRDefault="001010E5" w:rsidP="001E376B">
            <w:pPr>
              <w:rPr>
                <w:rFonts w:cs="Times New Roman"/>
                <w:sz w:val="20"/>
                <w:szCs w:val="20"/>
              </w:rPr>
            </w:pPr>
            <w:r w:rsidRPr="00D34E77">
              <w:rPr>
                <w:rFonts w:cs="Times New Roman"/>
                <w:sz w:val="20"/>
                <w:szCs w:val="20"/>
              </w:rPr>
              <w:t>394</w:t>
            </w:r>
          </w:p>
        </w:tc>
        <w:tc>
          <w:tcPr>
            <w:tcW w:w="1245" w:type="dxa"/>
          </w:tcPr>
          <w:p w:rsidR="001010E5" w:rsidRPr="00D34E77" w:rsidRDefault="001010E5" w:rsidP="001E376B">
            <w:pPr>
              <w:rPr>
                <w:rFonts w:cs="Times New Roman"/>
                <w:sz w:val="20"/>
                <w:szCs w:val="20"/>
              </w:rPr>
            </w:pPr>
            <w:r w:rsidRPr="00D34E77">
              <w:rPr>
                <w:rFonts w:cs="Times New Roman"/>
                <w:sz w:val="20"/>
                <w:szCs w:val="20"/>
              </w:rPr>
              <w:t>1 038</w:t>
            </w:r>
          </w:p>
        </w:tc>
        <w:tc>
          <w:tcPr>
            <w:tcW w:w="1372" w:type="dxa"/>
          </w:tcPr>
          <w:p w:rsidR="001010E5" w:rsidRPr="00D34E77" w:rsidRDefault="001010E5" w:rsidP="001E376B">
            <w:pPr>
              <w:rPr>
                <w:rFonts w:cs="Times New Roman"/>
                <w:sz w:val="20"/>
                <w:szCs w:val="20"/>
              </w:rPr>
            </w:pPr>
            <w:r w:rsidRPr="00D34E77">
              <w:rPr>
                <w:rFonts w:cs="Times New Roman"/>
                <w:sz w:val="20"/>
                <w:szCs w:val="20"/>
              </w:rPr>
              <w:t>1 971</w:t>
            </w:r>
          </w:p>
        </w:tc>
        <w:tc>
          <w:tcPr>
            <w:tcW w:w="1114" w:type="dxa"/>
          </w:tcPr>
          <w:p w:rsidR="001010E5" w:rsidRPr="00D34E77" w:rsidRDefault="001010E5" w:rsidP="001E376B">
            <w:pPr>
              <w:rPr>
                <w:rFonts w:cs="Times New Roman"/>
                <w:sz w:val="20"/>
                <w:szCs w:val="20"/>
              </w:rPr>
            </w:pPr>
            <w:r w:rsidRPr="00D34E77">
              <w:rPr>
                <w:rFonts w:cs="Times New Roman"/>
                <w:sz w:val="20"/>
                <w:szCs w:val="20"/>
              </w:rPr>
              <w:t>360</w:t>
            </w:r>
          </w:p>
        </w:tc>
        <w:tc>
          <w:tcPr>
            <w:tcW w:w="1128" w:type="dxa"/>
          </w:tcPr>
          <w:p w:rsidR="001010E5" w:rsidRPr="00D34E77" w:rsidRDefault="001010E5" w:rsidP="001E376B">
            <w:pPr>
              <w:rPr>
                <w:rFonts w:cs="Times New Roman"/>
                <w:sz w:val="20"/>
                <w:szCs w:val="20"/>
              </w:rPr>
            </w:pPr>
            <w:r w:rsidRPr="00D34E77">
              <w:rPr>
                <w:rFonts w:cs="Times New Roman"/>
                <w:sz w:val="20"/>
                <w:szCs w:val="20"/>
              </w:rPr>
              <w:t>365</w:t>
            </w:r>
          </w:p>
        </w:tc>
        <w:tc>
          <w:tcPr>
            <w:tcW w:w="983" w:type="dxa"/>
          </w:tcPr>
          <w:p w:rsidR="001010E5" w:rsidRPr="00D34E77" w:rsidRDefault="001010E5" w:rsidP="001E376B">
            <w:pPr>
              <w:rPr>
                <w:rFonts w:cs="Times New Roman"/>
                <w:sz w:val="20"/>
                <w:szCs w:val="20"/>
              </w:rPr>
            </w:pPr>
            <w:r w:rsidRPr="00D34E77">
              <w:rPr>
                <w:rFonts w:cs="Times New Roman"/>
                <w:sz w:val="20"/>
                <w:szCs w:val="20"/>
              </w:rPr>
              <w:t>172</w:t>
            </w:r>
          </w:p>
        </w:tc>
        <w:tc>
          <w:tcPr>
            <w:tcW w:w="1108" w:type="dxa"/>
          </w:tcPr>
          <w:p w:rsidR="001010E5" w:rsidRPr="00D34E77" w:rsidRDefault="001010E5" w:rsidP="001E376B">
            <w:pPr>
              <w:rPr>
                <w:rFonts w:cs="Times New Roman"/>
                <w:sz w:val="20"/>
                <w:szCs w:val="20"/>
              </w:rPr>
            </w:pPr>
            <w:r w:rsidRPr="00D34E77">
              <w:rPr>
                <w:rFonts w:cs="Times New Roman"/>
                <w:sz w:val="20"/>
                <w:szCs w:val="20"/>
              </w:rPr>
              <w:t>1 368</w:t>
            </w:r>
          </w:p>
        </w:tc>
        <w:tc>
          <w:tcPr>
            <w:tcW w:w="1114" w:type="dxa"/>
          </w:tcPr>
          <w:p w:rsidR="001010E5" w:rsidRPr="00D34E77" w:rsidRDefault="001010E5" w:rsidP="001E376B">
            <w:pPr>
              <w:rPr>
                <w:rFonts w:cs="Times New Roman"/>
                <w:sz w:val="20"/>
                <w:szCs w:val="20"/>
              </w:rPr>
            </w:pPr>
            <w:r w:rsidRPr="00D34E77">
              <w:rPr>
                <w:rFonts w:cs="Times New Roman"/>
                <w:sz w:val="20"/>
                <w:szCs w:val="20"/>
              </w:rPr>
              <w:t>142</w:t>
            </w:r>
          </w:p>
        </w:tc>
        <w:tc>
          <w:tcPr>
            <w:tcW w:w="1233" w:type="dxa"/>
            <w:shd w:val="clear" w:color="auto" w:fill="F2F2F2" w:themeFill="background1" w:themeFillShade="F2"/>
          </w:tcPr>
          <w:p w:rsidR="001010E5" w:rsidRPr="00D34E77" w:rsidRDefault="001010E5" w:rsidP="001E376B">
            <w:pPr>
              <w:rPr>
                <w:rFonts w:cs="Times New Roman"/>
                <w:sz w:val="20"/>
                <w:szCs w:val="20"/>
              </w:rPr>
            </w:pPr>
            <w:r w:rsidRPr="00D34E77">
              <w:rPr>
                <w:rFonts w:cs="Times New Roman"/>
                <w:sz w:val="20"/>
                <w:szCs w:val="20"/>
              </w:rPr>
              <w:t>11 405</w:t>
            </w:r>
          </w:p>
        </w:tc>
      </w:tr>
      <w:tr w:rsidR="001010E5" w:rsidRPr="00D34E77" w:rsidTr="00D22B87">
        <w:tc>
          <w:tcPr>
            <w:tcW w:w="1072" w:type="dxa"/>
          </w:tcPr>
          <w:p w:rsidR="001010E5" w:rsidRPr="00D34E77" w:rsidRDefault="001010E5" w:rsidP="001E376B">
            <w:pPr>
              <w:rPr>
                <w:rFonts w:cs="Times New Roman"/>
                <w:sz w:val="20"/>
                <w:szCs w:val="20"/>
              </w:rPr>
            </w:pPr>
            <w:r w:rsidRPr="00D34E77">
              <w:rPr>
                <w:rFonts w:cs="Times New Roman"/>
                <w:sz w:val="20"/>
                <w:szCs w:val="20"/>
              </w:rPr>
              <w:t>2010</w:t>
            </w:r>
          </w:p>
        </w:tc>
        <w:tc>
          <w:tcPr>
            <w:tcW w:w="1028" w:type="dxa"/>
          </w:tcPr>
          <w:p w:rsidR="001010E5" w:rsidRPr="00D34E77" w:rsidRDefault="001010E5" w:rsidP="001E376B">
            <w:pPr>
              <w:rPr>
                <w:rFonts w:cs="Times New Roman"/>
                <w:sz w:val="20"/>
                <w:szCs w:val="20"/>
              </w:rPr>
            </w:pPr>
            <w:r w:rsidRPr="00D34E77">
              <w:rPr>
                <w:rFonts w:cs="Times New Roman"/>
                <w:sz w:val="20"/>
                <w:szCs w:val="20"/>
              </w:rPr>
              <w:t>4 810</w:t>
            </w:r>
          </w:p>
        </w:tc>
        <w:tc>
          <w:tcPr>
            <w:tcW w:w="1078" w:type="dxa"/>
          </w:tcPr>
          <w:p w:rsidR="001010E5" w:rsidRPr="00D34E77" w:rsidRDefault="001010E5" w:rsidP="001E376B">
            <w:pPr>
              <w:rPr>
                <w:rFonts w:cs="Times New Roman"/>
                <w:sz w:val="20"/>
                <w:szCs w:val="20"/>
              </w:rPr>
            </w:pPr>
            <w:r w:rsidRPr="00D34E77">
              <w:rPr>
                <w:rFonts w:cs="Times New Roman"/>
                <w:sz w:val="20"/>
                <w:szCs w:val="20"/>
              </w:rPr>
              <w:t>600</w:t>
            </w:r>
          </w:p>
        </w:tc>
        <w:tc>
          <w:tcPr>
            <w:tcW w:w="1128" w:type="dxa"/>
          </w:tcPr>
          <w:p w:rsidR="001010E5" w:rsidRPr="00D34E77" w:rsidRDefault="001010E5" w:rsidP="001E376B">
            <w:pPr>
              <w:rPr>
                <w:rFonts w:cs="Times New Roman"/>
                <w:sz w:val="20"/>
                <w:szCs w:val="20"/>
              </w:rPr>
            </w:pPr>
            <w:r w:rsidRPr="00D34E77">
              <w:rPr>
                <w:rFonts w:cs="Times New Roman"/>
                <w:sz w:val="20"/>
                <w:szCs w:val="20"/>
              </w:rPr>
              <w:t>373</w:t>
            </w:r>
          </w:p>
        </w:tc>
        <w:tc>
          <w:tcPr>
            <w:tcW w:w="1245" w:type="dxa"/>
          </w:tcPr>
          <w:p w:rsidR="001010E5" w:rsidRPr="00D34E77" w:rsidRDefault="001010E5" w:rsidP="001E376B">
            <w:pPr>
              <w:rPr>
                <w:rFonts w:cs="Times New Roman"/>
                <w:sz w:val="20"/>
                <w:szCs w:val="20"/>
              </w:rPr>
            </w:pPr>
            <w:r w:rsidRPr="00D34E77">
              <w:rPr>
                <w:rFonts w:cs="Times New Roman"/>
                <w:sz w:val="20"/>
                <w:szCs w:val="20"/>
              </w:rPr>
              <w:t>991</w:t>
            </w:r>
          </w:p>
        </w:tc>
        <w:tc>
          <w:tcPr>
            <w:tcW w:w="1372" w:type="dxa"/>
          </w:tcPr>
          <w:p w:rsidR="001010E5" w:rsidRPr="00D34E77" w:rsidRDefault="001010E5" w:rsidP="001E376B">
            <w:pPr>
              <w:rPr>
                <w:rFonts w:cs="Times New Roman"/>
                <w:sz w:val="20"/>
                <w:szCs w:val="20"/>
              </w:rPr>
            </w:pPr>
            <w:r w:rsidRPr="00D34E77">
              <w:rPr>
                <w:rFonts w:cs="Times New Roman"/>
                <w:sz w:val="20"/>
                <w:szCs w:val="20"/>
              </w:rPr>
              <w:t>1 909</w:t>
            </w:r>
          </w:p>
        </w:tc>
        <w:tc>
          <w:tcPr>
            <w:tcW w:w="1114" w:type="dxa"/>
          </w:tcPr>
          <w:p w:rsidR="001010E5" w:rsidRPr="00D34E77" w:rsidRDefault="001010E5" w:rsidP="001E376B">
            <w:pPr>
              <w:rPr>
                <w:rFonts w:cs="Times New Roman"/>
                <w:sz w:val="20"/>
                <w:szCs w:val="20"/>
              </w:rPr>
            </w:pPr>
            <w:r w:rsidRPr="00D34E77">
              <w:rPr>
                <w:rFonts w:cs="Times New Roman"/>
                <w:sz w:val="20"/>
                <w:szCs w:val="20"/>
              </w:rPr>
              <w:t>351</w:t>
            </w:r>
          </w:p>
        </w:tc>
        <w:tc>
          <w:tcPr>
            <w:tcW w:w="1128" w:type="dxa"/>
          </w:tcPr>
          <w:p w:rsidR="001010E5" w:rsidRPr="00D34E77" w:rsidRDefault="001010E5" w:rsidP="001E376B">
            <w:pPr>
              <w:rPr>
                <w:rFonts w:cs="Times New Roman"/>
                <w:sz w:val="20"/>
                <w:szCs w:val="20"/>
              </w:rPr>
            </w:pPr>
            <w:r w:rsidRPr="00D34E77">
              <w:rPr>
                <w:rFonts w:cs="Times New Roman"/>
                <w:sz w:val="20"/>
                <w:szCs w:val="20"/>
              </w:rPr>
              <w:t>363</w:t>
            </w:r>
          </w:p>
        </w:tc>
        <w:tc>
          <w:tcPr>
            <w:tcW w:w="983" w:type="dxa"/>
          </w:tcPr>
          <w:p w:rsidR="001010E5" w:rsidRPr="00D34E77" w:rsidRDefault="001010E5" w:rsidP="001E376B">
            <w:pPr>
              <w:rPr>
                <w:rFonts w:cs="Times New Roman"/>
                <w:sz w:val="20"/>
                <w:szCs w:val="20"/>
              </w:rPr>
            </w:pPr>
            <w:r w:rsidRPr="00D34E77">
              <w:rPr>
                <w:rFonts w:cs="Times New Roman"/>
                <w:sz w:val="20"/>
                <w:szCs w:val="20"/>
              </w:rPr>
              <w:t>174</w:t>
            </w:r>
          </w:p>
        </w:tc>
        <w:tc>
          <w:tcPr>
            <w:tcW w:w="1108" w:type="dxa"/>
          </w:tcPr>
          <w:p w:rsidR="001010E5" w:rsidRPr="00D34E77" w:rsidRDefault="001010E5" w:rsidP="001E376B">
            <w:pPr>
              <w:rPr>
                <w:rFonts w:cs="Times New Roman"/>
                <w:sz w:val="20"/>
                <w:szCs w:val="20"/>
              </w:rPr>
            </w:pPr>
            <w:r w:rsidRPr="00D34E77">
              <w:rPr>
                <w:rFonts w:cs="Times New Roman"/>
                <w:sz w:val="20"/>
                <w:szCs w:val="20"/>
              </w:rPr>
              <w:t>1 349</w:t>
            </w:r>
          </w:p>
        </w:tc>
        <w:tc>
          <w:tcPr>
            <w:tcW w:w="1114" w:type="dxa"/>
          </w:tcPr>
          <w:p w:rsidR="001010E5" w:rsidRPr="00D34E77" w:rsidRDefault="001010E5" w:rsidP="001E376B">
            <w:pPr>
              <w:rPr>
                <w:rFonts w:cs="Times New Roman"/>
                <w:sz w:val="20"/>
                <w:szCs w:val="20"/>
              </w:rPr>
            </w:pPr>
            <w:r w:rsidRPr="00D34E77">
              <w:rPr>
                <w:rFonts w:cs="Times New Roman"/>
                <w:sz w:val="20"/>
                <w:szCs w:val="20"/>
              </w:rPr>
              <w:t>180</w:t>
            </w:r>
          </w:p>
        </w:tc>
        <w:tc>
          <w:tcPr>
            <w:tcW w:w="1233" w:type="dxa"/>
            <w:shd w:val="clear" w:color="auto" w:fill="F2F2F2" w:themeFill="background1" w:themeFillShade="F2"/>
          </w:tcPr>
          <w:p w:rsidR="001010E5" w:rsidRPr="00D34E77" w:rsidRDefault="001010E5" w:rsidP="001E376B">
            <w:pPr>
              <w:rPr>
                <w:rFonts w:cs="Times New Roman"/>
                <w:sz w:val="20"/>
                <w:szCs w:val="20"/>
              </w:rPr>
            </w:pPr>
            <w:r w:rsidRPr="00D34E77">
              <w:rPr>
                <w:rFonts w:cs="Times New Roman"/>
                <w:sz w:val="20"/>
                <w:szCs w:val="20"/>
              </w:rPr>
              <w:t>11 100</w:t>
            </w:r>
          </w:p>
        </w:tc>
      </w:tr>
      <w:tr w:rsidR="001010E5" w:rsidRPr="00D34E77" w:rsidTr="00D22B87">
        <w:tc>
          <w:tcPr>
            <w:tcW w:w="1072" w:type="dxa"/>
          </w:tcPr>
          <w:p w:rsidR="001010E5" w:rsidRPr="00D34E77" w:rsidRDefault="001010E5" w:rsidP="001E376B">
            <w:pPr>
              <w:rPr>
                <w:rFonts w:cs="Times New Roman"/>
                <w:sz w:val="20"/>
                <w:szCs w:val="20"/>
              </w:rPr>
            </w:pPr>
            <w:r w:rsidRPr="00D34E77">
              <w:rPr>
                <w:rFonts w:cs="Times New Roman"/>
                <w:sz w:val="20"/>
                <w:szCs w:val="20"/>
              </w:rPr>
              <w:t>2011</w:t>
            </w:r>
          </w:p>
        </w:tc>
        <w:tc>
          <w:tcPr>
            <w:tcW w:w="1028" w:type="dxa"/>
          </w:tcPr>
          <w:p w:rsidR="001010E5" w:rsidRPr="00D34E77" w:rsidRDefault="001010E5" w:rsidP="001E376B">
            <w:pPr>
              <w:rPr>
                <w:rFonts w:cs="Times New Roman"/>
                <w:sz w:val="20"/>
                <w:szCs w:val="20"/>
              </w:rPr>
            </w:pPr>
            <w:r w:rsidRPr="00D34E77">
              <w:rPr>
                <w:rFonts w:cs="Times New Roman"/>
                <w:sz w:val="20"/>
                <w:szCs w:val="20"/>
              </w:rPr>
              <w:t>4 755</w:t>
            </w:r>
          </w:p>
        </w:tc>
        <w:tc>
          <w:tcPr>
            <w:tcW w:w="1078" w:type="dxa"/>
          </w:tcPr>
          <w:p w:rsidR="001010E5" w:rsidRPr="00D34E77" w:rsidRDefault="001010E5" w:rsidP="001E376B">
            <w:pPr>
              <w:rPr>
                <w:rFonts w:cs="Times New Roman"/>
                <w:sz w:val="20"/>
                <w:szCs w:val="20"/>
              </w:rPr>
            </w:pPr>
            <w:r w:rsidRPr="00D34E77">
              <w:rPr>
                <w:rFonts w:cs="Times New Roman"/>
                <w:sz w:val="20"/>
                <w:szCs w:val="20"/>
              </w:rPr>
              <w:t>599</w:t>
            </w:r>
          </w:p>
        </w:tc>
        <w:tc>
          <w:tcPr>
            <w:tcW w:w="1128" w:type="dxa"/>
          </w:tcPr>
          <w:p w:rsidR="001010E5" w:rsidRPr="00D34E77" w:rsidRDefault="001010E5" w:rsidP="001E376B">
            <w:pPr>
              <w:rPr>
                <w:rFonts w:cs="Times New Roman"/>
                <w:sz w:val="20"/>
                <w:szCs w:val="20"/>
              </w:rPr>
            </w:pPr>
            <w:r w:rsidRPr="00D34E77">
              <w:rPr>
                <w:rFonts w:cs="Times New Roman"/>
                <w:sz w:val="20"/>
                <w:szCs w:val="20"/>
              </w:rPr>
              <w:t>392</w:t>
            </w:r>
          </w:p>
        </w:tc>
        <w:tc>
          <w:tcPr>
            <w:tcW w:w="1245" w:type="dxa"/>
          </w:tcPr>
          <w:p w:rsidR="001010E5" w:rsidRPr="00D34E77" w:rsidRDefault="001010E5" w:rsidP="001E376B">
            <w:pPr>
              <w:rPr>
                <w:rFonts w:cs="Times New Roman"/>
                <w:sz w:val="20"/>
                <w:szCs w:val="20"/>
              </w:rPr>
            </w:pPr>
            <w:r w:rsidRPr="00D34E77">
              <w:rPr>
                <w:rFonts w:cs="Times New Roman"/>
                <w:sz w:val="20"/>
                <w:szCs w:val="20"/>
              </w:rPr>
              <w:t>979</w:t>
            </w:r>
          </w:p>
        </w:tc>
        <w:tc>
          <w:tcPr>
            <w:tcW w:w="1372" w:type="dxa"/>
          </w:tcPr>
          <w:p w:rsidR="001010E5" w:rsidRPr="00D34E77" w:rsidRDefault="001010E5" w:rsidP="001E376B">
            <w:pPr>
              <w:rPr>
                <w:rFonts w:cs="Times New Roman"/>
                <w:sz w:val="20"/>
                <w:szCs w:val="20"/>
              </w:rPr>
            </w:pPr>
            <w:r w:rsidRPr="00D34E77">
              <w:rPr>
                <w:rFonts w:cs="Times New Roman"/>
                <w:sz w:val="20"/>
                <w:szCs w:val="20"/>
              </w:rPr>
              <w:t>1 915</w:t>
            </w:r>
          </w:p>
        </w:tc>
        <w:tc>
          <w:tcPr>
            <w:tcW w:w="1114" w:type="dxa"/>
          </w:tcPr>
          <w:p w:rsidR="001010E5" w:rsidRPr="00D34E77" w:rsidRDefault="001010E5" w:rsidP="001E376B">
            <w:pPr>
              <w:rPr>
                <w:rFonts w:cs="Times New Roman"/>
                <w:sz w:val="20"/>
                <w:szCs w:val="20"/>
              </w:rPr>
            </w:pPr>
            <w:r w:rsidRPr="00D34E77">
              <w:rPr>
                <w:rFonts w:cs="Times New Roman"/>
                <w:sz w:val="20"/>
                <w:szCs w:val="20"/>
              </w:rPr>
              <w:t>357</w:t>
            </w:r>
          </w:p>
        </w:tc>
        <w:tc>
          <w:tcPr>
            <w:tcW w:w="1128" w:type="dxa"/>
          </w:tcPr>
          <w:p w:rsidR="001010E5" w:rsidRPr="00D34E77" w:rsidRDefault="001010E5" w:rsidP="001E376B">
            <w:pPr>
              <w:rPr>
                <w:rFonts w:cs="Times New Roman"/>
                <w:sz w:val="20"/>
                <w:szCs w:val="20"/>
              </w:rPr>
            </w:pPr>
            <w:r w:rsidRPr="00D34E77">
              <w:rPr>
                <w:rFonts w:cs="Times New Roman"/>
                <w:sz w:val="20"/>
                <w:szCs w:val="20"/>
              </w:rPr>
              <w:t>377</w:t>
            </w:r>
          </w:p>
        </w:tc>
        <w:tc>
          <w:tcPr>
            <w:tcW w:w="983" w:type="dxa"/>
          </w:tcPr>
          <w:p w:rsidR="001010E5" w:rsidRPr="00D34E77" w:rsidRDefault="001010E5" w:rsidP="001E376B">
            <w:pPr>
              <w:rPr>
                <w:rFonts w:cs="Times New Roman"/>
                <w:sz w:val="20"/>
                <w:szCs w:val="20"/>
              </w:rPr>
            </w:pPr>
            <w:r w:rsidRPr="00D34E77">
              <w:rPr>
                <w:rFonts w:cs="Times New Roman"/>
                <w:sz w:val="20"/>
                <w:szCs w:val="20"/>
              </w:rPr>
              <w:t>162</w:t>
            </w:r>
          </w:p>
        </w:tc>
        <w:tc>
          <w:tcPr>
            <w:tcW w:w="1108" w:type="dxa"/>
          </w:tcPr>
          <w:p w:rsidR="001010E5" w:rsidRPr="00D34E77" w:rsidRDefault="001010E5" w:rsidP="001E376B">
            <w:pPr>
              <w:rPr>
                <w:rFonts w:cs="Times New Roman"/>
                <w:sz w:val="20"/>
                <w:szCs w:val="20"/>
              </w:rPr>
            </w:pPr>
            <w:r w:rsidRPr="00D34E77">
              <w:rPr>
                <w:rFonts w:cs="Times New Roman"/>
                <w:sz w:val="20"/>
                <w:szCs w:val="20"/>
              </w:rPr>
              <w:t>1 435</w:t>
            </w:r>
          </w:p>
        </w:tc>
        <w:tc>
          <w:tcPr>
            <w:tcW w:w="1114" w:type="dxa"/>
          </w:tcPr>
          <w:p w:rsidR="001010E5" w:rsidRPr="00D34E77" w:rsidRDefault="001010E5" w:rsidP="001E376B">
            <w:pPr>
              <w:rPr>
                <w:rFonts w:cs="Times New Roman"/>
                <w:sz w:val="20"/>
                <w:szCs w:val="20"/>
              </w:rPr>
            </w:pPr>
            <w:r w:rsidRPr="00D34E77">
              <w:rPr>
                <w:rFonts w:cs="Times New Roman"/>
                <w:sz w:val="20"/>
                <w:szCs w:val="20"/>
              </w:rPr>
              <w:t>183</w:t>
            </w:r>
          </w:p>
        </w:tc>
        <w:tc>
          <w:tcPr>
            <w:tcW w:w="1233" w:type="dxa"/>
            <w:shd w:val="clear" w:color="auto" w:fill="F2F2F2" w:themeFill="background1" w:themeFillShade="F2"/>
          </w:tcPr>
          <w:p w:rsidR="001010E5" w:rsidRPr="00D34E77" w:rsidRDefault="001010E5" w:rsidP="001E376B">
            <w:pPr>
              <w:rPr>
                <w:rFonts w:cs="Times New Roman"/>
                <w:sz w:val="20"/>
                <w:szCs w:val="20"/>
              </w:rPr>
            </w:pPr>
            <w:r w:rsidRPr="00D34E77">
              <w:rPr>
                <w:rFonts w:cs="Times New Roman"/>
                <w:sz w:val="20"/>
                <w:szCs w:val="20"/>
              </w:rPr>
              <w:t>11 154</w:t>
            </w:r>
          </w:p>
        </w:tc>
      </w:tr>
      <w:tr w:rsidR="001010E5" w:rsidRPr="00D34E77" w:rsidTr="00D22B87">
        <w:tc>
          <w:tcPr>
            <w:tcW w:w="1072" w:type="dxa"/>
          </w:tcPr>
          <w:p w:rsidR="001010E5" w:rsidRPr="00D34E77" w:rsidRDefault="001010E5" w:rsidP="001E376B">
            <w:pPr>
              <w:rPr>
                <w:rFonts w:cs="Times New Roman"/>
                <w:sz w:val="20"/>
                <w:szCs w:val="20"/>
              </w:rPr>
            </w:pPr>
            <w:r w:rsidRPr="00D34E77">
              <w:rPr>
                <w:rFonts w:cs="Times New Roman"/>
                <w:sz w:val="20"/>
                <w:szCs w:val="20"/>
              </w:rPr>
              <w:t>2012</w:t>
            </w:r>
          </w:p>
        </w:tc>
        <w:tc>
          <w:tcPr>
            <w:tcW w:w="1028" w:type="dxa"/>
          </w:tcPr>
          <w:p w:rsidR="001010E5" w:rsidRPr="00D34E77" w:rsidRDefault="001010E5" w:rsidP="001E376B">
            <w:pPr>
              <w:rPr>
                <w:rFonts w:cs="Times New Roman"/>
                <w:sz w:val="20"/>
                <w:szCs w:val="20"/>
              </w:rPr>
            </w:pPr>
            <w:r w:rsidRPr="00D34E77">
              <w:rPr>
                <w:rFonts w:cs="Times New Roman"/>
                <w:sz w:val="20"/>
                <w:szCs w:val="20"/>
              </w:rPr>
              <w:t>4 745</w:t>
            </w:r>
          </w:p>
        </w:tc>
        <w:tc>
          <w:tcPr>
            <w:tcW w:w="1078" w:type="dxa"/>
          </w:tcPr>
          <w:p w:rsidR="001010E5" w:rsidRPr="00D34E77" w:rsidRDefault="001010E5" w:rsidP="001E376B">
            <w:pPr>
              <w:rPr>
                <w:rFonts w:cs="Times New Roman"/>
                <w:sz w:val="20"/>
                <w:szCs w:val="20"/>
              </w:rPr>
            </w:pPr>
            <w:r w:rsidRPr="00D34E77">
              <w:rPr>
                <w:rFonts w:cs="Times New Roman"/>
                <w:sz w:val="20"/>
                <w:szCs w:val="20"/>
              </w:rPr>
              <w:t>618</w:t>
            </w:r>
          </w:p>
        </w:tc>
        <w:tc>
          <w:tcPr>
            <w:tcW w:w="1128" w:type="dxa"/>
          </w:tcPr>
          <w:p w:rsidR="001010E5" w:rsidRPr="00D34E77" w:rsidRDefault="001010E5" w:rsidP="001E376B">
            <w:pPr>
              <w:rPr>
                <w:rFonts w:cs="Times New Roman"/>
                <w:sz w:val="20"/>
                <w:szCs w:val="20"/>
              </w:rPr>
            </w:pPr>
            <w:r w:rsidRPr="00D34E77">
              <w:rPr>
                <w:rFonts w:cs="Times New Roman"/>
                <w:sz w:val="20"/>
                <w:szCs w:val="20"/>
              </w:rPr>
              <w:t>386</w:t>
            </w:r>
          </w:p>
        </w:tc>
        <w:tc>
          <w:tcPr>
            <w:tcW w:w="1245" w:type="dxa"/>
          </w:tcPr>
          <w:p w:rsidR="001010E5" w:rsidRPr="00D34E77" w:rsidRDefault="001010E5" w:rsidP="001E376B">
            <w:pPr>
              <w:rPr>
                <w:rFonts w:cs="Times New Roman"/>
                <w:sz w:val="20"/>
                <w:szCs w:val="20"/>
              </w:rPr>
            </w:pPr>
            <w:r w:rsidRPr="00D34E77">
              <w:rPr>
                <w:rFonts w:cs="Times New Roman"/>
                <w:sz w:val="20"/>
                <w:szCs w:val="20"/>
              </w:rPr>
              <w:t>999</w:t>
            </w:r>
          </w:p>
        </w:tc>
        <w:tc>
          <w:tcPr>
            <w:tcW w:w="1372" w:type="dxa"/>
          </w:tcPr>
          <w:p w:rsidR="001010E5" w:rsidRPr="00D34E77" w:rsidRDefault="001010E5" w:rsidP="001E376B">
            <w:pPr>
              <w:rPr>
                <w:rFonts w:cs="Times New Roman"/>
                <w:sz w:val="20"/>
                <w:szCs w:val="20"/>
              </w:rPr>
            </w:pPr>
            <w:r w:rsidRPr="00D34E77">
              <w:rPr>
                <w:rFonts w:cs="Times New Roman"/>
                <w:sz w:val="20"/>
                <w:szCs w:val="20"/>
              </w:rPr>
              <w:t>1 867</w:t>
            </w:r>
          </w:p>
        </w:tc>
        <w:tc>
          <w:tcPr>
            <w:tcW w:w="1114" w:type="dxa"/>
          </w:tcPr>
          <w:p w:rsidR="001010E5" w:rsidRPr="00D34E77" w:rsidRDefault="001010E5" w:rsidP="001E376B">
            <w:pPr>
              <w:rPr>
                <w:rFonts w:cs="Times New Roman"/>
                <w:sz w:val="20"/>
                <w:szCs w:val="20"/>
              </w:rPr>
            </w:pPr>
            <w:r w:rsidRPr="00D34E77">
              <w:rPr>
                <w:rFonts w:cs="Times New Roman"/>
                <w:sz w:val="20"/>
                <w:szCs w:val="20"/>
              </w:rPr>
              <w:t>339</w:t>
            </w:r>
          </w:p>
        </w:tc>
        <w:tc>
          <w:tcPr>
            <w:tcW w:w="1128" w:type="dxa"/>
          </w:tcPr>
          <w:p w:rsidR="001010E5" w:rsidRPr="00D34E77" w:rsidRDefault="001010E5" w:rsidP="001E376B">
            <w:pPr>
              <w:rPr>
                <w:rFonts w:cs="Times New Roman"/>
                <w:sz w:val="20"/>
                <w:szCs w:val="20"/>
              </w:rPr>
            </w:pPr>
            <w:r w:rsidRPr="00D34E77">
              <w:rPr>
                <w:rFonts w:cs="Times New Roman"/>
                <w:sz w:val="20"/>
                <w:szCs w:val="20"/>
              </w:rPr>
              <w:t>371</w:t>
            </w:r>
          </w:p>
        </w:tc>
        <w:tc>
          <w:tcPr>
            <w:tcW w:w="983" w:type="dxa"/>
          </w:tcPr>
          <w:p w:rsidR="001010E5" w:rsidRPr="00D34E77" w:rsidRDefault="001010E5" w:rsidP="001E376B">
            <w:pPr>
              <w:rPr>
                <w:rFonts w:cs="Times New Roman"/>
                <w:sz w:val="20"/>
                <w:szCs w:val="20"/>
              </w:rPr>
            </w:pPr>
            <w:r w:rsidRPr="00D34E77">
              <w:rPr>
                <w:rFonts w:cs="Times New Roman"/>
                <w:sz w:val="20"/>
                <w:szCs w:val="20"/>
              </w:rPr>
              <w:t>164</w:t>
            </w:r>
          </w:p>
        </w:tc>
        <w:tc>
          <w:tcPr>
            <w:tcW w:w="1108" w:type="dxa"/>
          </w:tcPr>
          <w:p w:rsidR="001010E5" w:rsidRPr="00D34E77" w:rsidRDefault="001010E5" w:rsidP="001E376B">
            <w:pPr>
              <w:rPr>
                <w:rFonts w:cs="Times New Roman"/>
                <w:sz w:val="20"/>
                <w:szCs w:val="20"/>
              </w:rPr>
            </w:pPr>
            <w:r w:rsidRPr="00D34E77">
              <w:rPr>
                <w:rFonts w:cs="Times New Roman"/>
                <w:sz w:val="20"/>
                <w:szCs w:val="20"/>
              </w:rPr>
              <w:t>1 455</w:t>
            </w:r>
          </w:p>
        </w:tc>
        <w:tc>
          <w:tcPr>
            <w:tcW w:w="1114" w:type="dxa"/>
          </w:tcPr>
          <w:p w:rsidR="001010E5" w:rsidRPr="00D34E77" w:rsidRDefault="001010E5" w:rsidP="001E376B">
            <w:pPr>
              <w:rPr>
                <w:rFonts w:cs="Times New Roman"/>
                <w:sz w:val="20"/>
                <w:szCs w:val="20"/>
              </w:rPr>
            </w:pPr>
            <w:r w:rsidRPr="00D34E77">
              <w:rPr>
                <w:rFonts w:cs="Times New Roman"/>
                <w:sz w:val="20"/>
                <w:szCs w:val="20"/>
              </w:rPr>
              <w:t>184</w:t>
            </w:r>
          </w:p>
        </w:tc>
        <w:tc>
          <w:tcPr>
            <w:tcW w:w="1233" w:type="dxa"/>
            <w:shd w:val="clear" w:color="auto" w:fill="F2F2F2" w:themeFill="background1" w:themeFillShade="F2"/>
          </w:tcPr>
          <w:p w:rsidR="001010E5" w:rsidRPr="00D34E77" w:rsidRDefault="001010E5" w:rsidP="001E376B">
            <w:pPr>
              <w:rPr>
                <w:rFonts w:cs="Times New Roman"/>
                <w:sz w:val="20"/>
                <w:szCs w:val="20"/>
              </w:rPr>
            </w:pPr>
            <w:r w:rsidRPr="00D34E77">
              <w:rPr>
                <w:rFonts w:cs="Times New Roman"/>
                <w:sz w:val="20"/>
                <w:szCs w:val="20"/>
              </w:rPr>
              <w:t>11 128</w:t>
            </w:r>
          </w:p>
        </w:tc>
      </w:tr>
      <w:tr w:rsidR="001010E5" w:rsidRPr="00D34E77" w:rsidTr="00D22B87">
        <w:tc>
          <w:tcPr>
            <w:tcW w:w="1072" w:type="dxa"/>
          </w:tcPr>
          <w:p w:rsidR="001010E5" w:rsidRPr="00D34E77" w:rsidRDefault="001010E5" w:rsidP="001E376B">
            <w:pPr>
              <w:rPr>
                <w:rFonts w:cs="Times New Roman"/>
                <w:sz w:val="20"/>
                <w:szCs w:val="20"/>
              </w:rPr>
            </w:pPr>
            <w:r w:rsidRPr="00D34E77">
              <w:rPr>
                <w:rFonts w:cs="Times New Roman"/>
                <w:sz w:val="20"/>
                <w:szCs w:val="20"/>
              </w:rPr>
              <w:t>2013</w:t>
            </w:r>
          </w:p>
        </w:tc>
        <w:tc>
          <w:tcPr>
            <w:tcW w:w="1028" w:type="dxa"/>
          </w:tcPr>
          <w:p w:rsidR="001010E5" w:rsidRPr="00D34E77" w:rsidRDefault="001010E5" w:rsidP="001E376B">
            <w:pPr>
              <w:rPr>
                <w:rFonts w:cs="Times New Roman"/>
                <w:sz w:val="20"/>
                <w:szCs w:val="20"/>
              </w:rPr>
            </w:pPr>
            <w:r w:rsidRPr="00D34E77">
              <w:rPr>
                <w:rFonts w:cs="Times New Roman"/>
                <w:sz w:val="20"/>
                <w:szCs w:val="20"/>
              </w:rPr>
              <w:t>4 728</w:t>
            </w:r>
          </w:p>
        </w:tc>
        <w:tc>
          <w:tcPr>
            <w:tcW w:w="1078" w:type="dxa"/>
          </w:tcPr>
          <w:p w:rsidR="001010E5" w:rsidRPr="00D34E77" w:rsidRDefault="001010E5" w:rsidP="001E376B">
            <w:pPr>
              <w:rPr>
                <w:rFonts w:cs="Times New Roman"/>
                <w:sz w:val="20"/>
                <w:szCs w:val="20"/>
              </w:rPr>
            </w:pPr>
            <w:r w:rsidRPr="00D34E77">
              <w:rPr>
                <w:rFonts w:cs="Times New Roman"/>
                <w:sz w:val="20"/>
                <w:szCs w:val="20"/>
              </w:rPr>
              <w:t>605</w:t>
            </w:r>
          </w:p>
        </w:tc>
        <w:tc>
          <w:tcPr>
            <w:tcW w:w="1128" w:type="dxa"/>
          </w:tcPr>
          <w:p w:rsidR="001010E5" w:rsidRPr="00D34E77" w:rsidRDefault="001010E5" w:rsidP="001E376B">
            <w:pPr>
              <w:rPr>
                <w:rFonts w:cs="Times New Roman"/>
                <w:sz w:val="20"/>
                <w:szCs w:val="20"/>
              </w:rPr>
            </w:pPr>
            <w:r w:rsidRPr="00D34E77">
              <w:rPr>
                <w:rFonts w:cs="Times New Roman"/>
                <w:sz w:val="20"/>
                <w:szCs w:val="20"/>
              </w:rPr>
              <w:t>378</w:t>
            </w:r>
          </w:p>
        </w:tc>
        <w:tc>
          <w:tcPr>
            <w:tcW w:w="1245" w:type="dxa"/>
          </w:tcPr>
          <w:p w:rsidR="001010E5" w:rsidRPr="00D34E77" w:rsidRDefault="001010E5" w:rsidP="001E376B">
            <w:pPr>
              <w:rPr>
                <w:rFonts w:cs="Times New Roman"/>
                <w:sz w:val="20"/>
                <w:szCs w:val="20"/>
              </w:rPr>
            </w:pPr>
            <w:r w:rsidRPr="00D34E77">
              <w:rPr>
                <w:rFonts w:cs="Times New Roman"/>
                <w:sz w:val="20"/>
                <w:szCs w:val="20"/>
              </w:rPr>
              <w:t>982</w:t>
            </w:r>
          </w:p>
        </w:tc>
        <w:tc>
          <w:tcPr>
            <w:tcW w:w="1372" w:type="dxa"/>
          </w:tcPr>
          <w:p w:rsidR="001010E5" w:rsidRPr="00D34E77" w:rsidRDefault="001010E5" w:rsidP="001E376B">
            <w:pPr>
              <w:rPr>
                <w:rFonts w:cs="Times New Roman"/>
                <w:sz w:val="20"/>
                <w:szCs w:val="20"/>
              </w:rPr>
            </w:pPr>
            <w:r w:rsidRPr="00D34E77">
              <w:rPr>
                <w:rFonts w:cs="Times New Roman"/>
                <w:sz w:val="20"/>
                <w:szCs w:val="20"/>
              </w:rPr>
              <w:t>1 855</w:t>
            </w:r>
          </w:p>
        </w:tc>
        <w:tc>
          <w:tcPr>
            <w:tcW w:w="1114" w:type="dxa"/>
          </w:tcPr>
          <w:p w:rsidR="001010E5" w:rsidRPr="00D34E77" w:rsidRDefault="001010E5" w:rsidP="001E376B">
            <w:pPr>
              <w:rPr>
                <w:rFonts w:cs="Times New Roman"/>
                <w:sz w:val="20"/>
                <w:szCs w:val="20"/>
              </w:rPr>
            </w:pPr>
            <w:r w:rsidRPr="00D34E77">
              <w:rPr>
                <w:rFonts w:cs="Times New Roman"/>
                <w:sz w:val="20"/>
                <w:szCs w:val="20"/>
              </w:rPr>
              <w:t>335</w:t>
            </w:r>
          </w:p>
        </w:tc>
        <w:tc>
          <w:tcPr>
            <w:tcW w:w="1128" w:type="dxa"/>
          </w:tcPr>
          <w:p w:rsidR="001010E5" w:rsidRPr="00D34E77" w:rsidRDefault="001010E5" w:rsidP="001E376B">
            <w:pPr>
              <w:rPr>
                <w:rFonts w:cs="Times New Roman"/>
                <w:sz w:val="20"/>
                <w:szCs w:val="20"/>
              </w:rPr>
            </w:pPr>
            <w:r w:rsidRPr="00D34E77">
              <w:rPr>
                <w:rFonts w:cs="Times New Roman"/>
                <w:sz w:val="20"/>
                <w:szCs w:val="20"/>
              </w:rPr>
              <w:t>369</w:t>
            </w:r>
          </w:p>
        </w:tc>
        <w:tc>
          <w:tcPr>
            <w:tcW w:w="983" w:type="dxa"/>
          </w:tcPr>
          <w:p w:rsidR="001010E5" w:rsidRPr="00D34E77" w:rsidRDefault="001010E5" w:rsidP="001E376B">
            <w:pPr>
              <w:rPr>
                <w:rFonts w:cs="Times New Roman"/>
                <w:sz w:val="20"/>
                <w:szCs w:val="20"/>
              </w:rPr>
            </w:pPr>
            <w:r w:rsidRPr="00D34E77">
              <w:rPr>
                <w:rFonts w:cs="Times New Roman"/>
                <w:sz w:val="20"/>
                <w:szCs w:val="20"/>
              </w:rPr>
              <w:t>162</w:t>
            </w:r>
          </w:p>
        </w:tc>
        <w:tc>
          <w:tcPr>
            <w:tcW w:w="1108" w:type="dxa"/>
          </w:tcPr>
          <w:p w:rsidR="001010E5" w:rsidRPr="00D34E77" w:rsidRDefault="001010E5" w:rsidP="001E376B">
            <w:pPr>
              <w:rPr>
                <w:rFonts w:cs="Times New Roman"/>
                <w:sz w:val="20"/>
                <w:szCs w:val="20"/>
              </w:rPr>
            </w:pPr>
            <w:r w:rsidRPr="00D34E77">
              <w:rPr>
                <w:rFonts w:cs="Times New Roman"/>
                <w:sz w:val="20"/>
                <w:szCs w:val="20"/>
              </w:rPr>
              <w:t>1 456</w:t>
            </w:r>
          </w:p>
        </w:tc>
        <w:tc>
          <w:tcPr>
            <w:tcW w:w="1114" w:type="dxa"/>
          </w:tcPr>
          <w:p w:rsidR="001010E5" w:rsidRPr="00D34E77" w:rsidRDefault="001010E5" w:rsidP="001E376B">
            <w:pPr>
              <w:rPr>
                <w:rFonts w:cs="Times New Roman"/>
                <w:sz w:val="20"/>
                <w:szCs w:val="20"/>
              </w:rPr>
            </w:pPr>
            <w:r w:rsidRPr="00D34E77">
              <w:rPr>
                <w:rFonts w:cs="Times New Roman"/>
                <w:sz w:val="20"/>
                <w:szCs w:val="20"/>
              </w:rPr>
              <w:t>200</w:t>
            </w:r>
          </w:p>
        </w:tc>
        <w:tc>
          <w:tcPr>
            <w:tcW w:w="1233" w:type="dxa"/>
            <w:shd w:val="clear" w:color="auto" w:fill="F2F2F2" w:themeFill="background1" w:themeFillShade="F2"/>
          </w:tcPr>
          <w:p w:rsidR="001010E5" w:rsidRPr="00D34E77" w:rsidRDefault="001010E5" w:rsidP="001E376B">
            <w:pPr>
              <w:rPr>
                <w:rFonts w:cs="Times New Roman"/>
                <w:sz w:val="20"/>
                <w:szCs w:val="20"/>
              </w:rPr>
            </w:pPr>
            <w:r w:rsidRPr="00D34E77">
              <w:rPr>
                <w:rFonts w:cs="Times New Roman"/>
                <w:sz w:val="20"/>
                <w:szCs w:val="20"/>
              </w:rPr>
              <w:t>11 070</w:t>
            </w:r>
          </w:p>
        </w:tc>
      </w:tr>
      <w:tr w:rsidR="001010E5" w:rsidRPr="00D34E77" w:rsidTr="00D22B87">
        <w:tc>
          <w:tcPr>
            <w:tcW w:w="1072" w:type="dxa"/>
          </w:tcPr>
          <w:p w:rsidR="001010E5" w:rsidRPr="00D34E77" w:rsidRDefault="001010E5" w:rsidP="001E376B">
            <w:pPr>
              <w:rPr>
                <w:rFonts w:cs="Times New Roman"/>
                <w:sz w:val="20"/>
                <w:szCs w:val="20"/>
              </w:rPr>
            </w:pPr>
            <w:r w:rsidRPr="00D34E77">
              <w:rPr>
                <w:rFonts w:cs="Times New Roman"/>
                <w:sz w:val="20"/>
                <w:szCs w:val="20"/>
              </w:rPr>
              <w:t>2014</w:t>
            </w:r>
          </w:p>
        </w:tc>
        <w:tc>
          <w:tcPr>
            <w:tcW w:w="1028" w:type="dxa"/>
          </w:tcPr>
          <w:p w:rsidR="001010E5" w:rsidRPr="00D34E77" w:rsidRDefault="001010E5" w:rsidP="001E376B">
            <w:pPr>
              <w:rPr>
                <w:rFonts w:cs="Times New Roman"/>
                <w:sz w:val="20"/>
                <w:szCs w:val="20"/>
              </w:rPr>
            </w:pPr>
            <w:r w:rsidRPr="00D34E77">
              <w:rPr>
                <w:rFonts w:cs="Times New Roman"/>
                <w:sz w:val="20"/>
                <w:szCs w:val="20"/>
              </w:rPr>
              <w:t>4 655</w:t>
            </w:r>
          </w:p>
        </w:tc>
        <w:tc>
          <w:tcPr>
            <w:tcW w:w="1078" w:type="dxa"/>
          </w:tcPr>
          <w:p w:rsidR="001010E5" w:rsidRPr="00D34E77" w:rsidRDefault="001010E5" w:rsidP="001E376B">
            <w:pPr>
              <w:rPr>
                <w:rFonts w:cs="Times New Roman"/>
                <w:sz w:val="20"/>
                <w:szCs w:val="20"/>
              </w:rPr>
            </w:pPr>
            <w:r w:rsidRPr="00D34E77">
              <w:rPr>
                <w:rFonts w:cs="Times New Roman"/>
                <w:sz w:val="20"/>
                <w:szCs w:val="20"/>
              </w:rPr>
              <w:t>596</w:t>
            </w:r>
          </w:p>
        </w:tc>
        <w:tc>
          <w:tcPr>
            <w:tcW w:w="1128" w:type="dxa"/>
          </w:tcPr>
          <w:p w:rsidR="001010E5" w:rsidRPr="00D34E77" w:rsidRDefault="001010E5" w:rsidP="001E376B">
            <w:pPr>
              <w:rPr>
                <w:rFonts w:cs="Times New Roman"/>
                <w:sz w:val="20"/>
                <w:szCs w:val="20"/>
              </w:rPr>
            </w:pPr>
            <w:r w:rsidRPr="00D34E77">
              <w:rPr>
                <w:rFonts w:cs="Times New Roman"/>
                <w:sz w:val="20"/>
                <w:szCs w:val="20"/>
              </w:rPr>
              <w:t>394</w:t>
            </w:r>
          </w:p>
        </w:tc>
        <w:tc>
          <w:tcPr>
            <w:tcW w:w="1245" w:type="dxa"/>
          </w:tcPr>
          <w:p w:rsidR="001010E5" w:rsidRPr="00D34E77" w:rsidRDefault="001010E5" w:rsidP="001E376B">
            <w:pPr>
              <w:rPr>
                <w:rFonts w:cs="Times New Roman"/>
                <w:sz w:val="20"/>
                <w:szCs w:val="20"/>
              </w:rPr>
            </w:pPr>
            <w:r w:rsidRPr="00D34E77">
              <w:rPr>
                <w:rFonts w:cs="Times New Roman"/>
                <w:sz w:val="20"/>
                <w:szCs w:val="20"/>
              </w:rPr>
              <w:t>956</w:t>
            </w:r>
          </w:p>
        </w:tc>
        <w:tc>
          <w:tcPr>
            <w:tcW w:w="1372" w:type="dxa"/>
          </w:tcPr>
          <w:p w:rsidR="001010E5" w:rsidRPr="00D34E77" w:rsidRDefault="001010E5" w:rsidP="001E376B">
            <w:pPr>
              <w:rPr>
                <w:rFonts w:cs="Times New Roman"/>
                <w:sz w:val="20"/>
                <w:szCs w:val="20"/>
              </w:rPr>
            </w:pPr>
            <w:r w:rsidRPr="00D34E77">
              <w:rPr>
                <w:rFonts w:cs="Times New Roman"/>
                <w:sz w:val="20"/>
                <w:szCs w:val="20"/>
              </w:rPr>
              <w:t>1 856</w:t>
            </w:r>
          </w:p>
        </w:tc>
        <w:tc>
          <w:tcPr>
            <w:tcW w:w="1114" w:type="dxa"/>
          </w:tcPr>
          <w:p w:rsidR="001010E5" w:rsidRPr="00D34E77" w:rsidRDefault="001010E5" w:rsidP="001E376B">
            <w:pPr>
              <w:rPr>
                <w:rFonts w:cs="Times New Roman"/>
                <w:sz w:val="20"/>
                <w:szCs w:val="20"/>
              </w:rPr>
            </w:pPr>
            <w:r w:rsidRPr="00D34E77">
              <w:rPr>
                <w:rFonts w:cs="Times New Roman"/>
                <w:sz w:val="20"/>
                <w:szCs w:val="20"/>
              </w:rPr>
              <w:t>329</w:t>
            </w:r>
          </w:p>
        </w:tc>
        <w:tc>
          <w:tcPr>
            <w:tcW w:w="1128" w:type="dxa"/>
          </w:tcPr>
          <w:p w:rsidR="001010E5" w:rsidRPr="00D34E77" w:rsidRDefault="001010E5" w:rsidP="001E376B">
            <w:pPr>
              <w:rPr>
                <w:rFonts w:cs="Times New Roman"/>
                <w:sz w:val="20"/>
                <w:szCs w:val="20"/>
              </w:rPr>
            </w:pPr>
            <w:r w:rsidRPr="00D34E77">
              <w:rPr>
                <w:rFonts w:cs="Times New Roman"/>
                <w:sz w:val="20"/>
                <w:szCs w:val="20"/>
              </w:rPr>
              <w:t>366</w:t>
            </w:r>
          </w:p>
        </w:tc>
        <w:tc>
          <w:tcPr>
            <w:tcW w:w="983" w:type="dxa"/>
          </w:tcPr>
          <w:p w:rsidR="001010E5" w:rsidRPr="00D34E77" w:rsidRDefault="001010E5" w:rsidP="001E376B">
            <w:pPr>
              <w:rPr>
                <w:rFonts w:cs="Times New Roman"/>
                <w:sz w:val="20"/>
                <w:szCs w:val="20"/>
              </w:rPr>
            </w:pPr>
            <w:r w:rsidRPr="00D34E77">
              <w:rPr>
                <w:rFonts w:cs="Times New Roman"/>
                <w:sz w:val="20"/>
                <w:szCs w:val="20"/>
              </w:rPr>
              <w:t>167</w:t>
            </w:r>
          </w:p>
        </w:tc>
        <w:tc>
          <w:tcPr>
            <w:tcW w:w="1108" w:type="dxa"/>
          </w:tcPr>
          <w:p w:rsidR="001010E5" w:rsidRPr="00D34E77" w:rsidRDefault="001010E5" w:rsidP="001E376B">
            <w:pPr>
              <w:rPr>
                <w:rFonts w:cs="Times New Roman"/>
                <w:sz w:val="20"/>
                <w:szCs w:val="20"/>
              </w:rPr>
            </w:pPr>
            <w:r w:rsidRPr="00D34E77">
              <w:rPr>
                <w:rFonts w:cs="Times New Roman"/>
                <w:sz w:val="20"/>
                <w:szCs w:val="20"/>
              </w:rPr>
              <w:t>1 464</w:t>
            </w:r>
          </w:p>
        </w:tc>
        <w:tc>
          <w:tcPr>
            <w:tcW w:w="1114" w:type="dxa"/>
          </w:tcPr>
          <w:p w:rsidR="001010E5" w:rsidRPr="00D34E77" w:rsidRDefault="001010E5" w:rsidP="001E376B">
            <w:pPr>
              <w:rPr>
                <w:rFonts w:cs="Times New Roman"/>
                <w:sz w:val="20"/>
                <w:szCs w:val="20"/>
              </w:rPr>
            </w:pPr>
            <w:r w:rsidRPr="00D34E77">
              <w:rPr>
                <w:rFonts w:cs="Times New Roman"/>
                <w:sz w:val="20"/>
                <w:szCs w:val="20"/>
              </w:rPr>
              <w:t>201</w:t>
            </w:r>
          </w:p>
        </w:tc>
        <w:tc>
          <w:tcPr>
            <w:tcW w:w="1233" w:type="dxa"/>
            <w:shd w:val="clear" w:color="auto" w:fill="F2F2F2" w:themeFill="background1" w:themeFillShade="F2"/>
          </w:tcPr>
          <w:p w:rsidR="001010E5" w:rsidRPr="00D34E77" w:rsidRDefault="001010E5" w:rsidP="001E376B">
            <w:pPr>
              <w:rPr>
                <w:rFonts w:cs="Times New Roman"/>
                <w:sz w:val="20"/>
                <w:szCs w:val="20"/>
              </w:rPr>
            </w:pPr>
            <w:r w:rsidRPr="00D34E77">
              <w:rPr>
                <w:rFonts w:cs="Times New Roman"/>
                <w:sz w:val="20"/>
                <w:szCs w:val="20"/>
              </w:rPr>
              <w:t>10 984</w:t>
            </w:r>
          </w:p>
        </w:tc>
      </w:tr>
      <w:tr w:rsidR="001010E5" w:rsidRPr="00D34E77" w:rsidTr="00D22B87">
        <w:tc>
          <w:tcPr>
            <w:tcW w:w="1072" w:type="dxa"/>
          </w:tcPr>
          <w:p w:rsidR="001010E5" w:rsidRPr="00D34E77" w:rsidRDefault="001010E5" w:rsidP="001E376B">
            <w:pPr>
              <w:rPr>
                <w:rFonts w:cs="Times New Roman"/>
                <w:sz w:val="20"/>
                <w:szCs w:val="20"/>
              </w:rPr>
            </w:pPr>
            <w:r w:rsidRPr="00D34E77">
              <w:rPr>
                <w:rFonts w:cs="Times New Roman"/>
                <w:sz w:val="20"/>
                <w:szCs w:val="20"/>
              </w:rPr>
              <w:t>2015</w:t>
            </w:r>
          </w:p>
        </w:tc>
        <w:tc>
          <w:tcPr>
            <w:tcW w:w="1028" w:type="dxa"/>
          </w:tcPr>
          <w:p w:rsidR="001010E5" w:rsidRPr="00D34E77" w:rsidRDefault="001010E5" w:rsidP="001E376B">
            <w:pPr>
              <w:rPr>
                <w:rFonts w:cs="Times New Roman"/>
                <w:sz w:val="20"/>
                <w:szCs w:val="20"/>
              </w:rPr>
            </w:pPr>
            <w:r w:rsidRPr="00D34E77">
              <w:rPr>
                <w:rFonts w:cs="Times New Roman"/>
                <w:sz w:val="20"/>
                <w:szCs w:val="20"/>
              </w:rPr>
              <w:t>4 606</w:t>
            </w:r>
          </w:p>
        </w:tc>
        <w:tc>
          <w:tcPr>
            <w:tcW w:w="1078" w:type="dxa"/>
          </w:tcPr>
          <w:p w:rsidR="001010E5" w:rsidRPr="00D34E77" w:rsidRDefault="001010E5" w:rsidP="001E376B">
            <w:pPr>
              <w:rPr>
                <w:rFonts w:cs="Times New Roman"/>
                <w:sz w:val="20"/>
                <w:szCs w:val="20"/>
              </w:rPr>
            </w:pPr>
            <w:r w:rsidRPr="00D34E77">
              <w:rPr>
                <w:rFonts w:cs="Times New Roman"/>
                <w:sz w:val="20"/>
                <w:szCs w:val="20"/>
              </w:rPr>
              <w:t>589</w:t>
            </w:r>
          </w:p>
        </w:tc>
        <w:tc>
          <w:tcPr>
            <w:tcW w:w="1128" w:type="dxa"/>
          </w:tcPr>
          <w:p w:rsidR="001010E5" w:rsidRPr="00D34E77" w:rsidRDefault="001010E5" w:rsidP="001E376B">
            <w:pPr>
              <w:rPr>
                <w:rFonts w:cs="Times New Roman"/>
                <w:sz w:val="20"/>
                <w:szCs w:val="20"/>
              </w:rPr>
            </w:pPr>
            <w:r w:rsidRPr="00D34E77">
              <w:rPr>
                <w:rFonts w:cs="Times New Roman"/>
                <w:sz w:val="20"/>
                <w:szCs w:val="20"/>
              </w:rPr>
              <w:t>395</w:t>
            </w:r>
          </w:p>
        </w:tc>
        <w:tc>
          <w:tcPr>
            <w:tcW w:w="1245" w:type="dxa"/>
          </w:tcPr>
          <w:p w:rsidR="001010E5" w:rsidRPr="00D34E77" w:rsidRDefault="001010E5" w:rsidP="001E376B">
            <w:pPr>
              <w:rPr>
                <w:rFonts w:cs="Times New Roman"/>
                <w:sz w:val="20"/>
                <w:szCs w:val="20"/>
              </w:rPr>
            </w:pPr>
            <w:r w:rsidRPr="00D34E77">
              <w:rPr>
                <w:rFonts w:cs="Times New Roman"/>
                <w:sz w:val="20"/>
                <w:szCs w:val="20"/>
              </w:rPr>
              <w:t>946</w:t>
            </w:r>
          </w:p>
        </w:tc>
        <w:tc>
          <w:tcPr>
            <w:tcW w:w="1372" w:type="dxa"/>
          </w:tcPr>
          <w:p w:rsidR="001010E5" w:rsidRPr="00D34E77" w:rsidRDefault="001010E5" w:rsidP="001E376B">
            <w:pPr>
              <w:rPr>
                <w:rFonts w:cs="Times New Roman"/>
                <w:sz w:val="20"/>
                <w:szCs w:val="20"/>
              </w:rPr>
            </w:pPr>
            <w:r w:rsidRPr="00D34E77">
              <w:rPr>
                <w:rFonts w:cs="Times New Roman"/>
                <w:sz w:val="20"/>
                <w:szCs w:val="20"/>
              </w:rPr>
              <w:t>1 863</w:t>
            </w:r>
          </w:p>
        </w:tc>
        <w:tc>
          <w:tcPr>
            <w:tcW w:w="1114" w:type="dxa"/>
          </w:tcPr>
          <w:p w:rsidR="001010E5" w:rsidRPr="00D34E77" w:rsidRDefault="001010E5" w:rsidP="001E376B">
            <w:pPr>
              <w:rPr>
                <w:rFonts w:cs="Times New Roman"/>
                <w:sz w:val="20"/>
                <w:szCs w:val="20"/>
              </w:rPr>
            </w:pPr>
            <w:r w:rsidRPr="00D34E77">
              <w:rPr>
                <w:rFonts w:cs="Times New Roman"/>
                <w:sz w:val="20"/>
                <w:szCs w:val="20"/>
              </w:rPr>
              <w:t>314</w:t>
            </w:r>
          </w:p>
        </w:tc>
        <w:tc>
          <w:tcPr>
            <w:tcW w:w="1128" w:type="dxa"/>
          </w:tcPr>
          <w:p w:rsidR="001010E5" w:rsidRPr="00D34E77" w:rsidRDefault="001010E5" w:rsidP="001E376B">
            <w:pPr>
              <w:rPr>
                <w:rFonts w:cs="Times New Roman"/>
                <w:sz w:val="20"/>
                <w:szCs w:val="20"/>
              </w:rPr>
            </w:pPr>
            <w:r w:rsidRPr="00D34E77">
              <w:rPr>
                <w:rFonts w:cs="Times New Roman"/>
                <w:sz w:val="20"/>
                <w:szCs w:val="20"/>
              </w:rPr>
              <w:t>373</w:t>
            </w:r>
          </w:p>
        </w:tc>
        <w:tc>
          <w:tcPr>
            <w:tcW w:w="983" w:type="dxa"/>
          </w:tcPr>
          <w:p w:rsidR="001010E5" w:rsidRPr="00D34E77" w:rsidRDefault="001010E5" w:rsidP="001E376B">
            <w:pPr>
              <w:rPr>
                <w:rFonts w:cs="Times New Roman"/>
                <w:sz w:val="20"/>
                <w:szCs w:val="20"/>
              </w:rPr>
            </w:pPr>
            <w:r w:rsidRPr="00D34E77">
              <w:rPr>
                <w:rFonts w:cs="Times New Roman"/>
                <w:sz w:val="20"/>
                <w:szCs w:val="20"/>
              </w:rPr>
              <w:t>176</w:t>
            </w:r>
          </w:p>
        </w:tc>
        <w:tc>
          <w:tcPr>
            <w:tcW w:w="1108" w:type="dxa"/>
          </w:tcPr>
          <w:p w:rsidR="001010E5" w:rsidRPr="00D34E77" w:rsidRDefault="001010E5" w:rsidP="001E376B">
            <w:pPr>
              <w:rPr>
                <w:rFonts w:cs="Times New Roman"/>
                <w:sz w:val="20"/>
                <w:szCs w:val="20"/>
              </w:rPr>
            </w:pPr>
            <w:r w:rsidRPr="00D34E77">
              <w:rPr>
                <w:rFonts w:cs="Times New Roman"/>
                <w:sz w:val="20"/>
                <w:szCs w:val="20"/>
              </w:rPr>
              <w:t>1 470</w:t>
            </w:r>
          </w:p>
        </w:tc>
        <w:tc>
          <w:tcPr>
            <w:tcW w:w="1114" w:type="dxa"/>
          </w:tcPr>
          <w:p w:rsidR="001010E5" w:rsidRPr="00D34E77" w:rsidRDefault="001010E5" w:rsidP="001E376B">
            <w:pPr>
              <w:rPr>
                <w:rFonts w:cs="Times New Roman"/>
                <w:sz w:val="20"/>
                <w:szCs w:val="20"/>
              </w:rPr>
            </w:pPr>
            <w:r w:rsidRPr="00D34E77">
              <w:rPr>
                <w:rFonts w:cs="Times New Roman"/>
                <w:sz w:val="20"/>
                <w:szCs w:val="20"/>
              </w:rPr>
              <w:t>202</w:t>
            </w:r>
          </w:p>
        </w:tc>
        <w:tc>
          <w:tcPr>
            <w:tcW w:w="1233" w:type="dxa"/>
            <w:shd w:val="clear" w:color="auto" w:fill="F2F2F2" w:themeFill="background1" w:themeFillShade="F2"/>
          </w:tcPr>
          <w:p w:rsidR="001010E5" w:rsidRPr="00D34E77" w:rsidRDefault="001010E5" w:rsidP="001E376B">
            <w:pPr>
              <w:rPr>
                <w:rFonts w:cs="Times New Roman"/>
                <w:sz w:val="20"/>
                <w:szCs w:val="20"/>
              </w:rPr>
            </w:pPr>
            <w:r w:rsidRPr="00D34E77">
              <w:rPr>
                <w:rFonts w:cs="Times New Roman"/>
                <w:sz w:val="20"/>
                <w:szCs w:val="20"/>
              </w:rPr>
              <w:t>10 934</w:t>
            </w:r>
          </w:p>
        </w:tc>
      </w:tr>
      <w:tr w:rsidR="001010E5" w:rsidRPr="00D34E77" w:rsidTr="00D22B87">
        <w:tc>
          <w:tcPr>
            <w:tcW w:w="1072" w:type="dxa"/>
          </w:tcPr>
          <w:p w:rsidR="001010E5" w:rsidRPr="00D34E77" w:rsidRDefault="001010E5" w:rsidP="001E376B">
            <w:pPr>
              <w:rPr>
                <w:rFonts w:cs="Times New Roman"/>
                <w:b/>
                <w:sz w:val="20"/>
                <w:szCs w:val="20"/>
              </w:rPr>
            </w:pPr>
            <w:r w:rsidRPr="00D34E77">
              <w:rPr>
                <w:rFonts w:cs="Times New Roman"/>
                <w:b/>
                <w:sz w:val="20"/>
                <w:szCs w:val="20"/>
              </w:rPr>
              <w:t>Muutus</w:t>
            </w:r>
          </w:p>
        </w:tc>
        <w:tc>
          <w:tcPr>
            <w:tcW w:w="1028" w:type="dxa"/>
          </w:tcPr>
          <w:p w:rsidR="001010E5" w:rsidRPr="00D06D0E" w:rsidRDefault="001010E5" w:rsidP="001E376B">
            <w:pPr>
              <w:rPr>
                <w:rFonts w:cs="Times New Roman"/>
                <w:b/>
                <w:color w:val="FF0000"/>
                <w:sz w:val="20"/>
                <w:szCs w:val="20"/>
              </w:rPr>
            </w:pPr>
            <w:r w:rsidRPr="00D06D0E">
              <w:rPr>
                <w:rFonts w:cs="Times New Roman"/>
                <w:b/>
                <w:color w:val="FF0000"/>
                <w:sz w:val="20"/>
                <w:szCs w:val="20"/>
              </w:rPr>
              <w:t>- 841</w:t>
            </w:r>
          </w:p>
        </w:tc>
        <w:tc>
          <w:tcPr>
            <w:tcW w:w="1078" w:type="dxa"/>
          </w:tcPr>
          <w:p w:rsidR="001010E5" w:rsidRPr="00D06D0E" w:rsidRDefault="001010E5" w:rsidP="001E376B">
            <w:pPr>
              <w:rPr>
                <w:rFonts w:cs="Times New Roman"/>
                <w:b/>
                <w:color w:val="FF0000"/>
                <w:sz w:val="20"/>
                <w:szCs w:val="20"/>
              </w:rPr>
            </w:pPr>
            <w:r w:rsidRPr="00D06D0E">
              <w:rPr>
                <w:rFonts w:cs="Times New Roman"/>
                <w:b/>
                <w:color w:val="FF0000"/>
                <w:sz w:val="20"/>
                <w:szCs w:val="20"/>
              </w:rPr>
              <w:t>-104</w:t>
            </w:r>
          </w:p>
        </w:tc>
        <w:tc>
          <w:tcPr>
            <w:tcW w:w="1128" w:type="dxa"/>
          </w:tcPr>
          <w:p w:rsidR="001010E5" w:rsidRPr="00D06D0E" w:rsidRDefault="001010E5" w:rsidP="001E376B">
            <w:pPr>
              <w:rPr>
                <w:rFonts w:cs="Times New Roman"/>
                <w:b/>
                <w:color w:val="FF0000"/>
                <w:sz w:val="20"/>
                <w:szCs w:val="20"/>
              </w:rPr>
            </w:pPr>
            <w:r w:rsidRPr="00D06D0E">
              <w:rPr>
                <w:rFonts w:cs="Times New Roman"/>
                <w:b/>
                <w:color w:val="FF0000"/>
                <w:sz w:val="20"/>
                <w:szCs w:val="20"/>
              </w:rPr>
              <w:t>-81</w:t>
            </w:r>
          </w:p>
        </w:tc>
        <w:tc>
          <w:tcPr>
            <w:tcW w:w="1245" w:type="dxa"/>
          </w:tcPr>
          <w:p w:rsidR="001010E5" w:rsidRPr="00D06D0E" w:rsidRDefault="001010E5" w:rsidP="001E376B">
            <w:pPr>
              <w:rPr>
                <w:rFonts w:cs="Times New Roman"/>
                <w:b/>
                <w:color w:val="FF0000"/>
                <w:sz w:val="20"/>
                <w:szCs w:val="20"/>
              </w:rPr>
            </w:pPr>
            <w:r w:rsidRPr="00D06D0E">
              <w:rPr>
                <w:rFonts w:cs="Times New Roman"/>
                <w:b/>
                <w:color w:val="FF0000"/>
                <w:sz w:val="20"/>
                <w:szCs w:val="20"/>
              </w:rPr>
              <w:t>-174</w:t>
            </w:r>
          </w:p>
        </w:tc>
        <w:tc>
          <w:tcPr>
            <w:tcW w:w="1372" w:type="dxa"/>
          </w:tcPr>
          <w:p w:rsidR="001010E5" w:rsidRPr="00D06D0E" w:rsidRDefault="001010E5" w:rsidP="001E376B">
            <w:pPr>
              <w:rPr>
                <w:rFonts w:cs="Times New Roman"/>
                <w:b/>
                <w:color w:val="FF0000"/>
                <w:sz w:val="20"/>
                <w:szCs w:val="20"/>
              </w:rPr>
            </w:pPr>
            <w:r w:rsidRPr="00D06D0E">
              <w:rPr>
                <w:rFonts w:cs="Times New Roman"/>
                <w:b/>
                <w:color w:val="FF0000"/>
                <w:sz w:val="20"/>
                <w:szCs w:val="20"/>
              </w:rPr>
              <w:t>-160</w:t>
            </w:r>
          </w:p>
        </w:tc>
        <w:tc>
          <w:tcPr>
            <w:tcW w:w="1114" w:type="dxa"/>
          </w:tcPr>
          <w:p w:rsidR="001010E5" w:rsidRPr="00D06D0E" w:rsidRDefault="001010E5" w:rsidP="001E376B">
            <w:pPr>
              <w:rPr>
                <w:rFonts w:cs="Times New Roman"/>
                <w:b/>
                <w:color w:val="FF0000"/>
                <w:sz w:val="20"/>
                <w:szCs w:val="20"/>
              </w:rPr>
            </w:pPr>
            <w:r w:rsidRPr="00D06D0E">
              <w:rPr>
                <w:rFonts w:cs="Times New Roman"/>
                <w:b/>
                <w:color w:val="FF0000"/>
                <w:sz w:val="20"/>
                <w:szCs w:val="20"/>
              </w:rPr>
              <w:t>-60</w:t>
            </w:r>
          </w:p>
        </w:tc>
        <w:tc>
          <w:tcPr>
            <w:tcW w:w="1128" w:type="dxa"/>
          </w:tcPr>
          <w:p w:rsidR="001010E5" w:rsidRPr="00D34E77" w:rsidRDefault="001010E5" w:rsidP="001E376B">
            <w:pPr>
              <w:rPr>
                <w:rFonts w:cs="Times New Roman"/>
                <w:b/>
                <w:sz w:val="20"/>
                <w:szCs w:val="20"/>
              </w:rPr>
            </w:pPr>
            <w:r w:rsidRPr="00D34E77">
              <w:rPr>
                <w:rFonts w:cs="Times New Roman"/>
                <w:b/>
                <w:sz w:val="20"/>
                <w:szCs w:val="20"/>
              </w:rPr>
              <w:t>22</w:t>
            </w:r>
          </w:p>
        </w:tc>
        <w:tc>
          <w:tcPr>
            <w:tcW w:w="983" w:type="dxa"/>
          </w:tcPr>
          <w:p w:rsidR="001010E5" w:rsidRPr="00D06D0E" w:rsidRDefault="001010E5" w:rsidP="001E376B">
            <w:pPr>
              <w:rPr>
                <w:rFonts w:cs="Times New Roman"/>
                <w:b/>
                <w:color w:val="FF0000"/>
                <w:sz w:val="20"/>
                <w:szCs w:val="20"/>
              </w:rPr>
            </w:pPr>
            <w:r w:rsidRPr="00D06D0E">
              <w:rPr>
                <w:rFonts w:cs="Times New Roman"/>
                <w:b/>
                <w:color w:val="FF0000"/>
                <w:sz w:val="20"/>
                <w:szCs w:val="20"/>
              </w:rPr>
              <w:t>-28</w:t>
            </w:r>
          </w:p>
        </w:tc>
        <w:tc>
          <w:tcPr>
            <w:tcW w:w="1108" w:type="dxa"/>
          </w:tcPr>
          <w:p w:rsidR="001010E5" w:rsidRPr="00D34E77" w:rsidRDefault="001010E5" w:rsidP="001E376B">
            <w:pPr>
              <w:rPr>
                <w:rFonts w:cs="Times New Roman"/>
                <w:b/>
                <w:sz w:val="20"/>
                <w:szCs w:val="20"/>
              </w:rPr>
            </w:pPr>
            <w:r w:rsidRPr="00D34E77">
              <w:rPr>
                <w:rFonts w:cs="Times New Roman"/>
                <w:b/>
                <w:sz w:val="20"/>
                <w:szCs w:val="20"/>
              </w:rPr>
              <w:t>131</w:t>
            </w:r>
          </w:p>
        </w:tc>
        <w:tc>
          <w:tcPr>
            <w:tcW w:w="1114" w:type="dxa"/>
          </w:tcPr>
          <w:p w:rsidR="001010E5" w:rsidRPr="00D34E77" w:rsidRDefault="001010E5" w:rsidP="001E376B">
            <w:pPr>
              <w:rPr>
                <w:rFonts w:cs="Times New Roman"/>
                <w:b/>
                <w:sz w:val="20"/>
                <w:szCs w:val="20"/>
              </w:rPr>
            </w:pPr>
            <w:r w:rsidRPr="00D34E77">
              <w:rPr>
                <w:rFonts w:cs="Times New Roman"/>
                <w:b/>
                <w:sz w:val="20"/>
                <w:szCs w:val="20"/>
              </w:rPr>
              <w:t>67</w:t>
            </w:r>
          </w:p>
        </w:tc>
        <w:tc>
          <w:tcPr>
            <w:tcW w:w="1233" w:type="dxa"/>
            <w:shd w:val="clear" w:color="auto" w:fill="F2F2F2" w:themeFill="background1" w:themeFillShade="F2"/>
          </w:tcPr>
          <w:p w:rsidR="001010E5" w:rsidRPr="00D06D0E" w:rsidRDefault="001010E5" w:rsidP="001E376B">
            <w:pPr>
              <w:rPr>
                <w:rFonts w:cs="Times New Roman"/>
                <w:b/>
                <w:color w:val="FF0000"/>
                <w:sz w:val="20"/>
                <w:szCs w:val="20"/>
              </w:rPr>
            </w:pPr>
            <w:r w:rsidRPr="00D06D0E">
              <w:rPr>
                <w:rFonts w:cs="Times New Roman"/>
                <w:b/>
                <w:color w:val="FF0000"/>
                <w:sz w:val="20"/>
                <w:szCs w:val="20"/>
              </w:rPr>
              <w:t>-1 228</w:t>
            </w:r>
          </w:p>
        </w:tc>
      </w:tr>
      <w:tr w:rsidR="001010E5" w:rsidRPr="00D34E77" w:rsidTr="00D22B87">
        <w:tc>
          <w:tcPr>
            <w:tcW w:w="1072" w:type="dxa"/>
          </w:tcPr>
          <w:p w:rsidR="001010E5" w:rsidRPr="00D34E77" w:rsidRDefault="001010E5" w:rsidP="001E376B">
            <w:pPr>
              <w:rPr>
                <w:rFonts w:cs="Times New Roman"/>
                <w:b/>
                <w:sz w:val="20"/>
                <w:szCs w:val="20"/>
              </w:rPr>
            </w:pPr>
            <w:r w:rsidRPr="00D34E77">
              <w:rPr>
                <w:rFonts w:cs="Times New Roman"/>
                <w:b/>
                <w:sz w:val="20"/>
                <w:szCs w:val="20"/>
              </w:rPr>
              <w:t>%</w:t>
            </w:r>
          </w:p>
        </w:tc>
        <w:tc>
          <w:tcPr>
            <w:tcW w:w="1028" w:type="dxa"/>
          </w:tcPr>
          <w:p w:rsidR="001010E5" w:rsidRPr="00D06D0E" w:rsidRDefault="001010E5" w:rsidP="001E376B">
            <w:pPr>
              <w:rPr>
                <w:rFonts w:cs="Times New Roman"/>
                <w:b/>
                <w:color w:val="FF0000"/>
                <w:sz w:val="20"/>
                <w:szCs w:val="20"/>
              </w:rPr>
            </w:pPr>
            <w:r w:rsidRPr="00D06D0E">
              <w:rPr>
                <w:rFonts w:cs="Times New Roman"/>
                <w:b/>
                <w:color w:val="FF0000"/>
                <w:sz w:val="20"/>
                <w:szCs w:val="20"/>
              </w:rPr>
              <w:t>-15,44%</w:t>
            </w:r>
          </w:p>
        </w:tc>
        <w:tc>
          <w:tcPr>
            <w:tcW w:w="1078" w:type="dxa"/>
          </w:tcPr>
          <w:p w:rsidR="001010E5" w:rsidRPr="00D06D0E" w:rsidRDefault="001010E5" w:rsidP="001E376B">
            <w:pPr>
              <w:rPr>
                <w:rFonts w:cs="Times New Roman"/>
                <w:b/>
                <w:color w:val="FF0000"/>
                <w:sz w:val="20"/>
                <w:szCs w:val="20"/>
              </w:rPr>
            </w:pPr>
            <w:r w:rsidRPr="00D06D0E">
              <w:rPr>
                <w:rFonts w:cs="Times New Roman"/>
                <w:b/>
                <w:color w:val="FF0000"/>
                <w:sz w:val="20"/>
                <w:szCs w:val="20"/>
              </w:rPr>
              <w:t>-15,01%</w:t>
            </w:r>
          </w:p>
        </w:tc>
        <w:tc>
          <w:tcPr>
            <w:tcW w:w="1128" w:type="dxa"/>
          </w:tcPr>
          <w:p w:rsidR="001010E5" w:rsidRPr="00D06D0E" w:rsidRDefault="001010E5" w:rsidP="001E376B">
            <w:pPr>
              <w:rPr>
                <w:rFonts w:cs="Times New Roman"/>
                <w:b/>
                <w:color w:val="FF0000"/>
                <w:sz w:val="20"/>
                <w:szCs w:val="20"/>
              </w:rPr>
            </w:pPr>
            <w:r w:rsidRPr="00D06D0E">
              <w:rPr>
                <w:rFonts w:cs="Times New Roman"/>
                <w:b/>
                <w:color w:val="FF0000"/>
                <w:sz w:val="20"/>
                <w:szCs w:val="20"/>
              </w:rPr>
              <w:t>-17,02%</w:t>
            </w:r>
          </w:p>
        </w:tc>
        <w:tc>
          <w:tcPr>
            <w:tcW w:w="1245" w:type="dxa"/>
          </w:tcPr>
          <w:p w:rsidR="001010E5" w:rsidRPr="00D06D0E" w:rsidRDefault="001010E5" w:rsidP="001E376B">
            <w:pPr>
              <w:rPr>
                <w:rFonts w:cs="Times New Roman"/>
                <w:b/>
                <w:color w:val="FF0000"/>
                <w:sz w:val="20"/>
                <w:szCs w:val="20"/>
              </w:rPr>
            </w:pPr>
            <w:r w:rsidRPr="00D06D0E">
              <w:rPr>
                <w:rFonts w:cs="Times New Roman"/>
                <w:b/>
                <w:color w:val="FF0000"/>
                <w:sz w:val="20"/>
                <w:szCs w:val="20"/>
              </w:rPr>
              <w:t>-15,54%</w:t>
            </w:r>
          </w:p>
        </w:tc>
        <w:tc>
          <w:tcPr>
            <w:tcW w:w="1372" w:type="dxa"/>
          </w:tcPr>
          <w:p w:rsidR="001010E5" w:rsidRPr="00D06D0E" w:rsidRDefault="001010E5" w:rsidP="001E376B">
            <w:pPr>
              <w:rPr>
                <w:rFonts w:cs="Times New Roman"/>
                <w:b/>
                <w:color w:val="FF0000"/>
                <w:sz w:val="20"/>
                <w:szCs w:val="20"/>
              </w:rPr>
            </w:pPr>
            <w:r w:rsidRPr="00D06D0E">
              <w:rPr>
                <w:rFonts w:cs="Times New Roman"/>
                <w:b/>
                <w:color w:val="FF0000"/>
                <w:sz w:val="20"/>
                <w:szCs w:val="20"/>
              </w:rPr>
              <w:t>-7,91%</w:t>
            </w:r>
          </w:p>
        </w:tc>
        <w:tc>
          <w:tcPr>
            <w:tcW w:w="1114" w:type="dxa"/>
          </w:tcPr>
          <w:p w:rsidR="001010E5" w:rsidRPr="00D06D0E" w:rsidRDefault="001010E5" w:rsidP="001E376B">
            <w:pPr>
              <w:rPr>
                <w:rFonts w:cs="Times New Roman"/>
                <w:b/>
                <w:color w:val="FF0000"/>
                <w:sz w:val="20"/>
                <w:szCs w:val="20"/>
              </w:rPr>
            </w:pPr>
            <w:r w:rsidRPr="00D06D0E">
              <w:rPr>
                <w:rFonts w:cs="Times New Roman"/>
                <w:b/>
                <w:color w:val="FF0000"/>
                <w:sz w:val="20"/>
                <w:szCs w:val="20"/>
              </w:rPr>
              <w:t>-16,04%</w:t>
            </w:r>
          </w:p>
        </w:tc>
        <w:tc>
          <w:tcPr>
            <w:tcW w:w="1128" w:type="dxa"/>
          </w:tcPr>
          <w:p w:rsidR="001010E5" w:rsidRPr="00D34E77" w:rsidRDefault="001010E5" w:rsidP="001E376B">
            <w:pPr>
              <w:rPr>
                <w:rFonts w:cs="Times New Roman"/>
                <w:b/>
                <w:sz w:val="20"/>
                <w:szCs w:val="20"/>
              </w:rPr>
            </w:pPr>
            <w:r w:rsidRPr="00D34E77">
              <w:rPr>
                <w:rFonts w:cs="Times New Roman"/>
                <w:b/>
                <w:sz w:val="20"/>
                <w:szCs w:val="20"/>
              </w:rPr>
              <w:t>6,27%</w:t>
            </w:r>
          </w:p>
        </w:tc>
        <w:tc>
          <w:tcPr>
            <w:tcW w:w="983" w:type="dxa"/>
          </w:tcPr>
          <w:p w:rsidR="001010E5" w:rsidRPr="00D06D0E" w:rsidRDefault="001010E5" w:rsidP="001E376B">
            <w:pPr>
              <w:rPr>
                <w:rFonts w:cs="Times New Roman"/>
                <w:b/>
                <w:color w:val="FF0000"/>
                <w:sz w:val="20"/>
                <w:szCs w:val="20"/>
              </w:rPr>
            </w:pPr>
            <w:r w:rsidRPr="00D06D0E">
              <w:rPr>
                <w:rFonts w:cs="Times New Roman"/>
                <w:b/>
                <w:color w:val="FF0000"/>
                <w:sz w:val="20"/>
                <w:szCs w:val="20"/>
              </w:rPr>
              <w:t>-13,73%</w:t>
            </w:r>
          </w:p>
        </w:tc>
        <w:tc>
          <w:tcPr>
            <w:tcW w:w="1108" w:type="dxa"/>
          </w:tcPr>
          <w:p w:rsidR="001010E5" w:rsidRPr="00D34E77" w:rsidRDefault="001010E5" w:rsidP="001E376B">
            <w:pPr>
              <w:rPr>
                <w:rFonts w:cs="Times New Roman"/>
                <w:b/>
                <w:sz w:val="20"/>
                <w:szCs w:val="20"/>
              </w:rPr>
            </w:pPr>
            <w:r w:rsidRPr="00D34E77">
              <w:rPr>
                <w:rFonts w:cs="Times New Roman"/>
                <w:b/>
                <w:sz w:val="20"/>
                <w:szCs w:val="20"/>
              </w:rPr>
              <w:t>9,78%</w:t>
            </w:r>
          </w:p>
        </w:tc>
        <w:tc>
          <w:tcPr>
            <w:tcW w:w="1114" w:type="dxa"/>
          </w:tcPr>
          <w:p w:rsidR="001010E5" w:rsidRPr="00D34E77" w:rsidRDefault="001010E5" w:rsidP="001E376B">
            <w:pPr>
              <w:rPr>
                <w:rFonts w:cs="Times New Roman"/>
                <w:b/>
                <w:sz w:val="20"/>
                <w:szCs w:val="20"/>
              </w:rPr>
            </w:pPr>
            <w:r w:rsidRPr="00D34E77">
              <w:rPr>
                <w:rFonts w:cs="Times New Roman"/>
                <w:b/>
                <w:sz w:val="20"/>
                <w:szCs w:val="20"/>
              </w:rPr>
              <w:t>49,63%</w:t>
            </w:r>
          </w:p>
        </w:tc>
        <w:tc>
          <w:tcPr>
            <w:tcW w:w="1233" w:type="dxa"/>
            <w:shd w:val="clear" w:color="auto" w:fill="F2F2F2" w:themeFill="background1" w:themeFillShade="F2"/>
          </w:tcPr>
          <w:p w:rsidR="001010E5" w:rsidRPr="00D06D0E" w:rsidRDefault="001010E5" w:rsidP="001E376B">
            <w:pPr>
              <w:rPr>
                <w:rFonts w:cs="Times New Roman"/>
                <w:b/>
                <w:color w:val="FF0000"/>
                <w:sz w:val="20"/>
                <w:szCs w:val="20"/>
              </w:rPr>
            </w:pPr>
            <w:r w:rsidRPr="00D06D0E">
              <w:rPr>
                <w:rFonts w:cs="Times New Roman"/>
                <w:b/>
                <w:color w:val="FF0000"/>
                <w:sz w:val="20"/>
                <w:szCs w:val="20"/>
              </w:rPr>
              <w:t>-10,10%</w:t>
            </w:r>
          </w:p>
        </w:tc>
      </w:tr>
      <w:tr w:rsidR="001010E5" w:rsidRPr="00D34E77" w:rsidTr="00D22B87">
        <w:tc>
          <w:tcPr>
            <w:tcW w:w="1072" w:type="dxa"/>
          </w:tcPr>
          <w:p w:rsidR="001010E5" w:rsidRPr="00D34E77" w:rsidRDefault="001010E5" w:rsidP="00BF34AB">
            <w:pPr>
              <w:rPr>
                <w:rFonts w:cs="Times New Roman"/>
                <w:b/>
                <w:sz w:val="20"/>
                <w:szCs w:val="20"/>
              </w:rPr>
            </w:pPr>
            <w:r w:rsidRPr="00D34E77">
              <w:rPr>
                <w:rFonts w:cs="Times New Roman"/>
                <w:b/>
                <w:sz w:val="20"/>
                <w:szCs w:val="20"/>
              </w:rPr>
              <w:t>201</w:t>
            </w:r>
            <w:r w:rsidR="00BF34AB">
              <w:rPr>
                <w:rFonts w:cs="Times New Roman"/>
                <w:b/>
                <w:sz w:val="20"/>
                <w:szCs w:val="20"/>
              </w:rPr>
              <w:t>3</w:t>
            </w:r>
            <w:r w:rsidRPr="00D34E77">
              <w:rPr>
                <w:rFonts w:cs="Times New Roman"/>
                <w:b/>
                <w:sz w:val="20"/>
                <w:szCs w:val="20"/>
              </w:rPr>
              <w:t>/2015</w:t>
            </w:r>
          </w:p>
        </w:tc>
        <w:tc>
          <w:tcPr>
            <w:tcW w:w="1028" w:type="dxa"/>
          </w:tcPr>
          <w:p w:rsidR="001010E5" w:rsidRPr="00D06D0E" w:rsidRDefault="001010E5" w:rsidP="001E376B">
            <w:pPr>
              <w:rPr>
                <w:rFonts w:cs="Times New Roman"/>
                <w:b/>
                <w:color w:val="FF0000"/>
                <w:sz w:val="20"/>
                <w:szCs w:val="20"/>
              </w:rPr>
            </w:pPr>
            <w:r w:rsidRPr="00D06D0E">
              <w:rPr>
                <w:rFonts w:cs="Times New Roman"/>
                <w:b/>
                <w:color w:val="FF0000"/>
                <w:sz w:val="20"/>
                <w:szCs w:val="20"/>
              </w:rPr>
              <w:t>-</w:t>
            </w:r>
            <w:r w:rsidR="00BF34AB">
              <w:rPr>
                <w:rFonts w:cs="Times New Roman"/>
                <w:b/>
                <w:color w:val="FF0000"/>
                <w:sz w:val="20"/>
                <w:szCs w:val="20"/>
              </w:rPr>
              <w:t>122</w:t>
            </w:r>
          </w:p>
        </w:tc>
        <w:tc>
          <w:tcPr>
            <w:tcW w:w="1078" w:type="dxa"/>
          </w:tcPr>
          <w:p w:rsidR="001010E5" w:rsidRPr="00D06D0E" w:rsidRDefault="00BF34AB" w:rsidP="001E376B">
            <w:pPr>
              <w:rPr>
                <w:rFonts w:cs="Times New Roman"/>
                <w:b/>
                <w:color w:val="FF0000"/>
                <w:sz w:val="20"/>
                <w:szCs w:val="20"/>
              </w:rPr>
            </w:pPr>
            <w:r>
              <w:rPr>
                <w:rFonts w:cs="Times New Roman"/>
                <w:b/>
                <w:color w:val="FF0000"/>
                <w:sz w:val="20"/>
                <w:szCs w:val="20"/>
              </w:rPr>
              <w:t>-16</w:t>
            </w:r>
          </w:p>
        </w:tc>
        <w:tc>
          <w:tcPr>
            <w:tcW w:w="1128" w:type="dxa"/>
          </w:tcPr>
          <w:p w:rsidR="001010E5" w:rsidRPr="00D34E77" w:rsidRDefault="00BF34AB" w:rsidP="001E376B">
            <w:pPr>
              <w:rPr>
                <w:rFonts w:cs="Times New Roman"/>
                <w:b/>
                <w:sz w:val="20"/>
                <w:szCs w:val="20"/>
              </w:rPr>
            </w:pPr>
            <w:r>
              <w:rPr>
                <w:rFonts w:cs="Times New Roman"/>
                <w:b/>
                <w:sz w:val="20"/>
                <w:szCs w:val="20"/>
              </w:rPr>
              <w:t>17</w:t>
            </w:r>
          </w:p>
        </w:tc>
        <w:tc>
          <w:tcPr>
            <w:tcW w:w="1245" w:type="dxa"/>
          </w:tcPr>
          <w:p w:rsidR="001010E5" w:rsidRPr="00D34E77" w:rsidRDefault="00BF34AB" w:rsidP="001E376B">
            <w:pPr>
              <w:rPr>
                <w:rFonts w:cs="Times New Roman"/>
                <w:b/>
                <w:sz w:val="20"/>
                <w:szCs w:val="20"/>
              </w:rPr>
            </w:pPr>
            <w:r>
              <w:rPr>
                <w:rFonts w:cs="Times New Roman"/>
                <w:b/>
                <w:color w:val="FF0000"/>
                <w:sz w:val="20"/>
                <w:szCs w:val="20"/>
              </w:rPr>
              <w:t>-36</w:t>
            </w:r>
          </w:p>
        </w:tc>
        <w:tc>
          <w:tcPr>
            <w:tcW w:w="1372" w:type="dxa"/>
          </w:tcPr>
          <w:p w:rsidR="001010E5" w:rsidRPr="00D34E77" w:rsidRDefault="00BF34AB" w:rsidP="001E376B">
            <w:pPr>
              <w:rPr>
                <w:rFonts w:cs="Times New Roman"/>
                <w:b/>
                <w:sz w:val="20"/>
                <w:szCs w:val="20"/>
              </w:rPr>
            </w:pPr>
            <w:r>
              <w:rPr>
                <w:rFonts w:cs="Times New Roman"/>
                <w:b/>
                <w:sz w:val="20"/>
                <w:szCs w:val="20"/>
              </w:rPr>
              <w:t>8</w:t>
            </w:r>
          </w:p>
        </w:tc>
        <w:tc>
          <w:tcPr>
            <w:tcW w:w="1114" w:type="dxa"/>
          </w:tcPr>
          <w:p w:rsidR="001010E5" w:rsidRPr="00D34E77" w:rsidRDefault="00BF34AB" w:rsidP="001E376B">
            <w:pPr>
              <w:rPr>
                <w:rFonts w:cs="Times New Roman"/>
                <w:b/>
                <w:sz w:val="20"/>
                <w:szCs w:val="20"/>
              </w:rPr>
            </w:pPr>
            <w:r>
              <w:rPr>
                <w:rFonts w:cs="Times New Roman"/>
                <w:b/>
                <w:color w:val="FF0000"/>
                <w:sz w:val="20"/>
                <w:szCs w:val="20"/>
              </w:rPr>
              <w:t>-21</w:t>
            </w:r>
          </w:p>
        </w:tc>
        <w:tc>
          <w:tcPr>
            <w:tcW w:w="1128" w:type="dxa"/>
          </w:tcPr>
          <w:p w:rsidR="001010E5" w:rsidRPr="00D34E77" w:rsidRDefault="00BF34AB" w:rsidP="001E376B">
            <w:pPr>
              <w:rPr>
                <w:rFonts w:cs="Times New Roman"/>
                <w:b/>
                <w:sz w:val="20"/>
                <w:szCs w:val="20"/>
              </w:rPr>
            </w:pPr>
            <w:r>
              <w:rPr>
                <w:rFonts w:cs="Times New Roman"/>
                <w:b/>
                <w:sz w:val="20"/>
                <w:szCs w:val="20"/>
              </w:rPr>
              <w:t>4</w:t>
            </w:r>
          </w:p>
        </w:tc>
        <w:tc>
          <w:tcPr>
            <w:tcW w:w="983" w:type="dxa"/>
          </w:tcPr>
          <w:p w:rsidR="001010E5" w:rsidRPr="00D34E77" w:rsidRDefault="00BF34AB" w:rsidP="001E376B">
            <w:pPr>
              <w:rPr>
                <w:rFonts w:cs="Times New Roman"/>
                <w:b/>
                <w:sz w:val="20"/>
                <w:szCs w:val="20"/>
              </w:rPr>
            </w:pPr>
            <w:r>
              <w:rPr>
                <w:rFonts w:cs="Times New Roman"/>
                <w:b/>
                <w:sz w:val="20"/>
                <w:szCs w:val="20"/>
              </w:rPr>
              <w:t>14</w:t>
            </w:r>
          </w:p>
        </w:tc>
        <w:tc>
          <w:tcPr>
            <w:tcW w:w="1108" w:type="dxa"/>
          </w:tcPr>
          <w:p w:rsidR="001010E5" w:rsidRPr="00D34E77" w:rsidRDefault="00BF34AB" w:rsidP="001E376B">
            <w:pPr>
              <w:rPr>
                <w:rFonts w:cs="Times New Roman"/>
                <w:b/>
                <w:sz w:val="20"/>
                <w:szCs w:val="20"/>
              </w:rPr>
            </w:pPr>
            <w:r>
              <w:rPr>
                <w:rFonts w:cs="Times New Roman"/>
                <w:b/>
                <w:sz w:val="20"/>
                <w:szCs w:val="20"/>
              </w:rPr>
              <w:t>14</w:t>
            </w:r>
          </w:p>
        </w:tc>
        <w:tc>
          <w:tcPr>
            <w:tcW w:w="1114" w:type="dxa"/>
          </w:tcPr>
          <w:p w:rsidR="001010E5" w:rsidRPr="00D34E77" w:rsidRDefault="00BF34AB" w:rsidP="001E376B">
            <w:pPr>
              <w:rPr>
                <w:rFonts w:cs="Times New Roman"/>
                <w:b/>
                <w:sz w:val="20"/>
                <w:szCs w:val="20"/>
              </w:rPr>
            </w:pPr>
            <w:r>
              <w:rPr>
                <w:rFonts w:cs="Times New Roman"/>
                <w:b/>
                <w:sz w:val="20"/>
                <w:szCs w:val="20"/>
              </w:rPr>
              <w:t>2</w:t>
            </w:r>
          </w:p>
        </w:tc>
        <w:tc>
          <w:tcPr>
            <w:tcW w:w="1233" w:type="dxa"/>
            <w:shd w:val="clear" w:color="auto" w:fill="F2F2F2" w:themeFill="background1" w:themeFillShade="F2"/>
          </w:tcPr>
          <w:p w:rsidR="001010E5" w:rsidRPr="00D06D0E" w:rsidRDefault="00BF34AB" w:rsidP="001E376B">
            <w:pPr>
              <w:rPr>
                <w:rFonts w:cs="Times New Roman"/>
                <w:b/>
                <w:color w:val="FF0000"/>
                <w:sz w:val="20"/>
                <w:szCs w:val="20"/>
              </w:rPr>
            </w:pPr>
            <w:r>
              <w:rPr>
                <w:rFonts w:cs="Times New Roman"/>
                <w:b/>
                <w:color w:val="FF0000"/>
                <w:sz w:val="20"/>
                <w:szCs w:val="20"/>
              </w:rPr>
              <w:t>-272</w:t>
            </w:r>
          </w:p>
        </w:tc>
      </w:tr>
    </w:tbl>
    <w:p w:rsidR="00070A30" w:rsidRPr="00D34E77" w:rsidRDefault="00070A30" w:rsidP="001E376B">
      <w:pPr>
        <w:rPr>
          <w:rStyle w:val="Tugevviide"/>
          <w:rFonts w:cs="Times New Roman"/>
          <w:b w:val="0"/>
          <w:bCs w:val="0"/>
          <w:smallCaps w:val="0"/>
          <w:color w:val="auto"/>
          <w:spacing w:val="0"/>
        </w:rPr>
      </w:pPr>
    </w:p>
    <w:p w:rsidR="00BD6D7C" w:rsidRPr="00D34E77" w:rsidRDefault="00BD6D7C" w:rsidP="001E376B">
      <w:pPr>
        <w:rPr>
          <w:rStyle w:val="Tugevviide"/>
          <w:rFonts w:cs="Times New Roman"/>
          <w:b w:val="0"/>
          <w:bCs w:val="0"/>
          <w:smallCaps w:val="0"/>
          <w:color w:val="auto"/>
          <w:spacing w:val="0"/>
        </w:rPr>
      </w:pPr>
    </w:p>
    <w:p w:rsidR="00BD6D7C" w:rsidRPr="00D34E77" w:rsidRDefault="00BD6D7C" w:rsidP="001E376B">
      <w:pPr>
        <w:pStyle w:val="Pealdis"/>
      </w:pPr>
      <w:bookmarkStart w:id="15" w:name="_Ref442116480"/>
      <w:r w:rsidRPr="00D34E77">
        <w:t xml:space="preserve">Tabel </w:t>
      </w:r>
      <w:fldSimple w:instr=" SEQ Tabel \* ARABIC ">
        <w:r w:rsidR="002B4F6C">
          <w:rPr>
            <w:noProof/>
          </w:rPr>
          <w:t>5</w:t>
        </w:r>
      </w:fldSimple>
      <w:r w:rsidRPr="00D34E77">
        <w:t>. Maksumaksjate suhe elanikesse omavalitsuste lõikes 2006-2015</w:t>
      </w:r>
      <w:bookmarkEnd w:id="15"/>
    </w:p>
    <w:tbl>
      <w:tblPr>
        <w:tblStyle w:val="Kontuurtabel"/>
        <w:tblW w:w="0" w:type="auto"/>
        <w:tblLook w:val="04A0" w:firstRow="1" w:lastRow="0" w:firstColumn="1" w:lastColumn="0" w:noHBand="0" w:noVBand="1"/>
      </w:tblPr>
      <w:tblGrid>
        <w:gridCol w:w="1072"/>
        <w:gridCol w:w="1028"/>
        <w:gridCol w:w="1078"/>
        <w:gridCol w:w="1128"/>
        <w:gridCol w:w="1245"/>
        <w:gridCol w:w="1372"/>
        <w:gridCol w:w="1114"/>
        <w:gridCol w:w="1128"/>
        <w:gridCol w:w="983"/>
        <w:gridCol w:w="1108"/>
        <w:gridCol w:w="1114"/>
        <w:gridCol w:w="1116"/>
      </w:tblGrid>
      <w:tr w:rsidR="000A2BDF" w:rsidRPr="00D34E77" w:rsidTr="00BD6D7C">
        <w:tc>
          <w:tcPr>
            <w:tcW w:w="1072" w:type="dxa"/>
          </w:tcPr>
          <w:p w:rsidR="000A2BDF" w:rsidRPr="00D34E77" w:rsidRDefault="000A2BDF" w:rsidP="001E376B">
            <w:pPr>
              <w:rPr>
                <w:rFonts w:cs="Times New Roman"/>
                <w:b/>
                <w:sz w:val="20"/>
                <w:szCs w:val="20"/>
              </w:rPr>
            </w:pPr>
          </w:p>
        </w:tc>
        <w:tc>
          <w:tcPr>
            <w:tcW w:w="1028" w:type="dxa"/>
          </w:tcPr>
          <w:p w:rsidR="000A2BDF" w:rsidRPr="00D34E77" w:rsidRDefault="000A2BDF" w:rsidP="001E376B">
            <w:pPr>
              <w:rPr>
                <w:rFonts w:cs="Times New Roman"/>
                <w:b/>
                <w:sz w:val="20"/>
                <w:szCs w:val="20"/>
              </w:rPr>
            </w:pPr>
            <w:r w:rsidRPr="00D34E77">
              <w:rPr>
                <w:rFonts w:cs="Times New Roman"/>
                <w:b/>
                <w:sz w:val="20"/>
                <w:szCs w:val="20"/>
              </w:rPr>
              <w:t>Haapsalu</w:t>
            </w:r>
          </w:p>
        </w:tc>
        <w:tc>
          <w:tcPr>
            <w:tcW w:w="1078" w:type="dxa"/>
          </w:tcPr>
          <w:p w:rsidR="000A2BDF" w:rsidRPr="00D34E77" w:rsidRDefault="000A2BDF" w:rsidP="001E376B">
            <w:pPr>
              <w:rPr>
                <w:rFonts w:cs="Times New Roman"/>
                <w:b/>
                <w:sz w:val="20"/>
                <w:szCs w:val="20"/>
              </w:rPr>
            </w:pPr>
            <w:r w:rsidRPr="00D34E77">
              <w:rPr>
                <w:rFonts w:cs="Times New Roman"/>
                <w:b/>
                <w:sz w:val="20"/>
                <w:szCs w:val="20"/>
              </w:rPr>
              <w:t>Hanila</w:t>
            </w:r>
          </w:p>
        </w:tc>
        <w:tc>
          <w:tcPr>
            <w:tcW w:w="1128" w:type="dxa"/>
          </w:tcPr>
          <w:p w:rsidR="000A2BDF" w:rsidRPr="00D34E77" w:rsidRDefault="000A2BDF" w:rsidP="001E376B">
            <w:pPr>
              <w:rPr>
                <w:rFonts w:cs="Times New Roman"/>
                <w:b/>
                <w:sz w:val="20"/>
                <w:szCs w:val="20"/>
              </w:rPr>
            </w:pPr>
            <w:r w:rsidRPr="00D34E77">
              <w:rPr>
                <w:rFonts w:cs="Times New Roman"/>
                <w:b/>
                <w:sz w:val="20"/>
                <w:szCs w:val="20"/>
              </w:rPr>
              <w:t>Kullamaa</w:t>
            </w:r>
          </w:p>
        </w:tc>
        <w:tc>
          <w:tcPr>
            <w:tcW w:w="1245" w:type="dxa"/>
          </w:tcPr>
          <w:p w:rsidR="000A2BDF" w:rsidRPr="00D34E77" w:rsidRDefault="000A2BDF" w:rsidP="001E376B">
            <w:pPr>
              <w:rPr>
                <w:rFonts w:cs="Times New Roman"/>
                <w:b/>
                <w:sz w:val="20"/>
                <w:szCs w:val="20"/>
              </w:rPr>
            </w:pPr>
            <w:r w:rsidRPr="00D34E77">
              <w:rPr>
                <w:rFonts w:cs="Times New Roman"/>
                <w:b/>
                <w:sz w:val="20"/>
                <w:szCs w:val="20"/>
              </w:rPr>
              <w:t>Lihula</w:t>
            </w:r>
          </w:p>
        </w:tc>
        <w:tc>
          <w:tcPr>
            <w:tcW w:w="1372" w:type="dxa"/>
          </w:tcPr>
          <w:p w:rsidR="000A2BDF" w:rsidRPr="00D34E77" w:rsidRDefault="000A2BDF" w:rsidP="001E376B">
            <w:pPr>
              <w:rPr>
                <w:rFonts w:cs="Times New Roman"/>
                <w:b/>
                <w:sz w:val="20"/>
                <w:szCs w:val="20"/>
              </w:rPr>
            </w:pPr>
            <w:r w:rsidRPr="00D34E77">
              <w:rPr>
                <w:rFonts w:cs="Times New Roman"/>
                <w:b/>
                <w:sz w:val="20"/>
                <w:szCs w:val="20"/>
              </w:rPr>
              <w:t>Lääne-Nigula</w:t>
            </w:r>
          </w:p>
        </w:tc>
        <w:tc>
          <w:tcPr>
            <w:tcW w:w="1114" w:type="dxa"/>
          </w:tcPr>
          <w:p w:rsidR="000A2BDF" w:rsidRPr="00D34E77" w:rsidRDefault="000A2BDF" w:rsidP="001E376B">
            <w:pPr>
              <w:rPr>
                <w:rFonts w:cs="Times New Roman"/>
                <w:b/>
                <w:sz w:val="20"/>
                <w:szCs w:val="20"/>
              </w:rPr>
            </w:pPr>
            <w:r w:rsidRPr="00D34E77">
              <w:rPr>
                <w:rFonts w:cs="Times New Roman"/>
                <w:b/>
                <w:sz w:val="20"/>
                <w:szCs w:val="20"/>
              </w:rPr>
              <w:t>Martna</w:t>
            </w:r>
          </w:p>
        </w:tc>
        <w:tc>
          <w:tcPr>
            <w:tcW w:w="1128" w:type="dxa"/>
          </w:tcPr>
          <w:p w:rsidR="000A2BDF" w:rsidRPr="00D34E77" w:rsidRDefault="000A2BDF" w:rsidP="001E376B">
            <w:pPr>
              <w:rPr>
                <w:rFonts w:cs="Times New Roman"/>
                <w:b/>
                <w:sz w:val="20"/>
                <w:szCs w:val="20"/>
              </w:rPr>
            </w:pPr>
            <w:r w:rsidRPr="00D34E77">
              <w:rPr>
                <w:rFonts w:cs="Times New Roman"/>
                <w:b/>
                <w:sz w:val="20"/>
                <w:szCs w:val="20"/>
              </w:rPr>
              <w:t>Noarootsi</w:t>
            </w:r>
          </w:p>
        </w:tc>
        <w:tc>
          <w:tcPr>
            <w:tcW w:w="983" w:type="dxa"/>
          </w:tcPr>
          <w:p w:rsidR="000A2BDF" w:rsidRPr="00D34E77" w:rsidRDefault="000A2BDF" w:rsidP="001E376B">
            <w:pPr>
              <w:rPr>
                <w:rFonts w:cs="Times New Roman"/>
                <w:b/>
                <w:sz w:val="20"/>
                <w:szCs w:val="20"/>
              </w:rPr>
            </w:pPr>
            <w:r w:rsidRPr="00D34E77">
              <w:rPr>
                <w:rFonts w:cs="Times New Roman"/>
                <w:b/>
                <w:sz w:val="20"/>
                <w:szCs w:val="20"/>
              </w:rPr>
              <w:t>Nõva</w:t>
            </w:r>
          </w:p>
        </w:tc>
        <w:tc>
          <w:tcPr>
            <w:tcW w:w="1108" w:type="dxa"/>
          </w:tcPr>
          <w:p w:rsidR="000A2BDF" w:rsidRPr="00D34E77" w:rsidRDefault="000A2BDF" w:rsidP="001E376B">
            <w:pPr>
              <w:rPr>
                <w:rFonts w:cs="Times New Roman"/>
                <w:b/>
                <w:sz w:val="20"/>
                <w:szCs w:val="20"/>
              </w:rPr>
            </w:pPr>
            <w:r w:rsidRPr="00D34E77">
              <w:rPr>
                <w:rFonts w:cs="Times New Roman"/>
                <w:b/>
                <w:sz w:val="20"/>
                <w:szCs w:val="20"/>
              </w:rPr>
              <w:t>Ridala</w:t>
            </w:r>
          </w:p>
        </w:tc>
        <w:tc>
          <w:tcPr>
            <w:tcW w:w="1114" w:type="dxa"/>
          </w:tcPr>
          <w:p w:rsidR="000A2BDF" w:rsidRPr="00D34E77" w:rsidRDefault="000A2BDF" w:rsidP="001E376B">
            <w:pPr>
              <w:rPr>
                <w:rFonts w:cs="Times New Roman"/>
                <w:b/>
                <w:sz w:val="20"/>
                <w:szCs w:val="20"/>
              </w:rPr>
            </w:pPr>
            <w:r w:rsidRPr="00D34E77">
              <w:rPr>
                <w:rFonts w:cs="Times New Roman"/>
                <w:b/>
                <w:sz w:val="20"/>
                <w:szCs w:val="20"/>
              </w:rPr>
              <w:t>Vormsi</w:t>
            </w:r>
          </w:p>
        </w:tc>
        <w:tc>
          <w:tcPr>
            <w:tcW w:w="1116" w:type="dxa"/>
            <w:shd w:val="clear" w:color="auto" w:fill="E7E6E6" w:themeFill="background2"/>
          </w:tcPr>
          <w:p w:rsidR="000A2BDF" w:rsidRPr="00D34E77" w:rsidRDefault="000A2BDF" w:rsidP="001E376B">
            <w:pPr>
              <w:rPr>
                <w:rFonts w:cs="Times New Roman"/>
                <w:b/>
                <w:sz w:val="20"/>
                <w:szCs w:val="20"/>
              </w:rPr>
            </w:pPr>
            <w:r w:rsidRPr="00D34E77">
              <w:rPr>
                <w:rFonts w:cs="Times New Roman"/>
                <w:b/>
                <w:sz w:val="20"/>
                <w:szCs w:val="20"/>
              </w:rPr>
              <w:t>Läänemaa</w:t>
            </w:r>
          </w:p>
        </w:tc>
      </w:tr>
      <w:tr w:rsidR="000A2BDF" w:rsidRPr="00D34E77" w:rsidTr="00BD6D7C">
        <w:tc>
          <w:tcPr>
            <w:tcW w:w="1072" w:type="dxa"/>
          </w:tcPr>
          <w:p w:rsidR="000A2BDF" w:rsidRPr="00D34E77" w:rsidRDefault="000A2BDF" w:rsidP="001E376B">
            <w:pPr>
              <w:rPr>
                <w:rFonts w:cs="Times New Roman"/>
                <w:sz w:val="20"/>
                <w:szCs w:val="20"/>
              </w:rPr>
            </w:pPr>
            <w:r w:rsidRPr="00D34E77">
              <w:rPr>
                <w:rFonts w:cs="Times New Roman"/>
                <w:sz w:val="20"/>
                <w:szCs w:val="20"/>
              </w:rPr>
              <w:t>2006</w:t>
            </w:r>
          </w:p>
        </w:tc>
        <w:tc>
          <w:tcPr>
            <w:tcW w:w="1028" w:type="dxa"/>
          </w:tcPr>
          <w:p w:rsidR="000A2BDF" w:rsidRPr="00D34E77" w:rsidRDefault="000A2BDF" w:rsidP="001E376B">
            <w:pPr>
              <w:rPr>
                <w:rFonts w:cs="Times New Roman"/>
                <w:sz w:val="20"/>
                <w:szCs w:val="20"/>
              </w:rPr>
            </w:pPr>
            <w:r w:rsidRPr="00D34E77">
              <w:rPr>
                <w:rFonts w:cs="Times New Roman"/>
                <w:sz w:val="20"/>
                <w:szCs w:val="20"/>
              </w:rPr>
              <w:t>45,44%</w:t>
            </w:r>
          </w:p>
        </w:tc>
        <w:tc>
          <w:tcPr>
            <w:tcW w:w="1078" w:type="dxa"/>
          </w:tcPr>
          <w:p w:rsidR="000A2BDF" w:rsidRPr="00D34E77" w:rsidRDefault="000A2BDF" w:rsidP="001E376B">
            <w:pPr>
              <w:rPr>
                <w:rFonts w:cs="Times New Roman"/>
                <w:sz w:val="20"/>
                <w:szCs w:val="20"/>
              </w:rPr>
            </w:pPr>
            <w:r w:rsidRPr="00D34E77">
              <w:rPr>
                <w:rFonts w:cs="Times New Roman"/>
                <w:sz w:val="20"/>
                <w:szCs w:val="20"/>
              </w:rPr>
              <w:t>38,98%</w:t>
            </w:r>
          </w:p>
        </w:tc>
        <w:tc>
          <w:tcPr>
            <w:tcW w:w="1128" w:type="dxa"/>
          </w:tcPr>
          <w:p w:rsidR="000A2BDF" w:rsidRPr="00D34E77" w:rsidRDefault="000A2BDF" w:rsidP="001E376B">
            <w:pPr>
              <w:rPr>
                <w:rFonts w:cs="Times New Roman"/>
                <w:sz w:val="20"/>
                <w:szCs w:val="20"/>
              </w:rPr>
            </w:pPr>
            <w:r w:rsidRPr="00D34E77">
              <w:rPr>
                <w:rFonts w:cs="Times New Roman"/>
                <w:sz w:val="20"/>
                <w:szCs w:val="20"/>
              </w:rPr>
              <w:t>34,42%</w:t>
            </w:r>
          </w:p>
        </w:tc>
        <w:tc>
          <w:tcPr>
            <w:tcW w:w="1245" w:type="dxa"/>
          </w:tcPr>
          <w:p w:rsidR="000A2BDF" w:rsidRPr="00D34E77" w:rsidRDefault="000A2BDF" w:rsidP="001E376B">
            <w:pPr>
              <w:rPr>
                <w:rFonts w:cs="Times New Roman"/>
                <w:sz w:val="20"/>
                <w:szCs w:val="20"/>
              </w:rPr>
            </w:pPr>
            <w:r w:rsidRPr="00D34E77">
              <w:rPr>
                <w:rFonts w:cs="Times New Roman"/>
                <w:sz w:val="20"/>
                <w:szCs w:val="20"/>
              </w:rPr>
              <w:t>38,44%</w:t>
            </w:r>
          </w:p>
        </w:tc>
        <w:tc>
          <w:tcPr>
            <w:tcW w:w="1372" w:type="dxa"/>
          </w:tcPr>
          <w:p w:rsidR="000A2BDF" w:rsidRPr="00D34E77" w:rsidRDefault="000A2BDF" w:rsidP="001E376B">
            <w:pPr>
              <w:rPr>
                <w:rFonts w:cs="Times New Roman"/>
                <w:sz w:val="20"/>
                <w:szCs w:val="20"/>
              </w:rPr>
            </w:pPr>
            <w:r w:rsidRPr="00D34E77">
              <w:rPr>
                <w:rFonts w:cs="Times New Roman"/>
                <w:sz w:val="20"/>
                <w:szCs w:val="20"/>
              </w:rPr>
              <w:t>43,44%</w:t>
            </w:r>
          </w:p>
        </w:tc>
        <w:tc>
          <w:tcPr>
            <w:tcW w:w="1114" w:type="dxa"/>
          </w:tcPr>
          <w:p w:rsidR="000A2BDF" w:rsidRPr="00D34E77" w:rsidRDefault="000A2BDF" w:rsidP="001E376B">
            <w:pPr>
              <w:rPr>
                <w:rFonts w:cs="Times New Roman"/>
                <w:sz w:val="20"/>
                <w:szCs w:val="20"/>
              </w:rPr>
            </w:pPr>
            <w:r w:rsidRPr="00D34E77">
              <w:rPr>
                <w:rFonts w:cs="Times New Roman"/>
                <w:sz w:val="20"/>
                <w:szCs w:val="20"/>
              </w:rPr>
              <w:t>37,07%</w:t>
            </w:r>
          </w:p>
        </w:tc>
        <w:tc>
          <w:tcPr>
            <w:tcW w:w="1128" w:type="dxa"/>
          </w:tcPr>
          <w:p w:rsidR="000A2BDF" w:rsidRPr="00D34E77" w:rsidRDefault="00BD6D7C" w:rsidP="001E376B">
            <w:pPr>
              <w:rPr>
                <w:rFonts w:cs="Times New Roman"/>
                <w:sz w:val="20"/>
                <w:szCs w:val="20"/>
              </w:rPr>
            </w:pPr>
            <w:r w:rsidRPr="00D34E77">
              <w:rPr>
                <w:rFonts w:cs="Times New Roman"/>
                <w:sz w:val="20"/>
                <w:szCs w:val="20"/>
              </w:rPr>
              <w:t>38,32%</w:t>
            </w:r>
          </w:p>
        </w:tc>
        <w:tc>
          <w:tcPr>
            <w:tcW w:w="983" w:type="dxa"/>
          </w:tcPr>
          <w:p w:rsidR="000A2BDF" w:rsidRPr="00D34E77" w:rsidRDefault="00BD6D7C" w:rsidP="001E376B">
            <w:pPr>
              <w:rPr>
                <w:rFonts w:cs="Times New Roman"/>
                <w:sz w:val="20"/>
                <w:szCs w:val="20"/>
              </w:rPr>
            </w:pPr>
            <w:r w:rsidRPr="00D34E77">
              <w:rPr>
                <w:rFonts w:cs="Times New Roman"/>
                <w:sz w:val="20"/>
                <w:szCs w:val="20"/>
              </w:rPr>
              <w:t>43,04%</w:t>
            </w:r>
          </w:p>
        </w:tc>
        <w:tc>
          <w:tcPr>
            <w:tcW w:w="1108" w:type="dxa"/>
          </w:tcPr>
          <w:p w:rsidR="000A2BDF" w:rsidRPr="00D34E77" w:rsidRDefault="00BD6D7C" w:rsidP="001E376B">
            <w:pPr>
              <w:rPr>
                <w:rFonts w:cs="Times New Roman"/>
                <w:sz w:val="20"/>
                <w:szCs w:val="20"/>
              </w:rPr>
            </w:pPr>
            <w:r w:rsidRPr="00D34E77">
              <w:rPr>
                <w:rFonts w:cs="Times New Roman"/>
                <w:sz w:val="20"/>
                <w:szCs w:val="20"/>
              </w:rPr>
              <w:t>41,16%</w:t>
            </w:r>
          </w:p>
        </w:tc>
        <w:tc>
          <w:tcPr>
            <w:tcW w:w="1114" w:type="dxa"/>
          </w:tcPr>
          <w:p w:rsidR="000A2BDF" w:rsidRPr="00D34E77" w:rsidRDefault="00BD6D7C" w:rsidP="001E376B">
            <w:pPr>
              <w:rPr>
                <w:rFonts w:cs="Times New Roman"/>
                <w:sz w:val="20"/>
                <w:szCs w:val="20"/>
              </w:rPr>
            </w:pPr>
            <w:r w:rsidRPr="00D34E77">
              <w:rPr>
                <w:rFonts w:cs="Times New Roman"/>
                <w:sz w:val="20"/>
                <w:szCs w:val="20"/>
              </w:rPr>
              <w:t>39,94%</w:t>
            </w:r>
          </w:p>
        </w:tc>
        <w:tc>
          <w:tcPr>
            <w:tcW w:w="1116" w:type="dxa"/>
            <w:shd w:val="clear" w:color="auto" w:fill="E7E6E6" w:themeFill="background2"/>
          </w:tcPr>
          <w:p w:rsidR="000A2BDF" w:rsidRPr="00D34E77" w:rsidRDefault="00BD6D7C" w:rsidP="001E376B">
            <w:pPr>
              <w:rPr>
                <w:rFonts w:cs="Times New Roman"/>
                <w:sz w:val="20"/>
                <w:szCs w:val="20"/>
              </w:rPr>
            </w:pPr>
            <w:r w:rsidRPr="00D34E77">
              <w:rPr>
                <w:rFonts w:cs="Times New Roman"/>
                <w:sz w:val="20"/>
                <w:szCs w:val="20"/>
              </w:rPr>
              <w:t>40,02%</w:t>
            </w:r>
          </w:p>
        </w:tc>
      </w:tr>
      <w:tr w:rsidR="000A2BDF" w:rsidRPr="00D34E77" w:rsidTr="00BD6D7C">
        <w:tc>
          <w:tcPr>
            <w:tcW w:w="1072" w:type="dxa"/>
          </w:tcPr>
          <w:p w:rsidR="000A2BDF" w:rsidRPr="00D34E77" w:rsidRDefault="000A2BDF" w:rsidP="001E376B">
            <w:pPr>
              <w:rPr>
                <w:rFonts w:cs="Times New Roman"/>
                <w:sz w:val="20"/>
                <w:szCs w:val="20"/>
              </w:rPr>
            </w:pPr>
            <w:r w:rsidRPr="00D34E77">
              <w:rPr>
                <w:rFonts w:cs="Times New Roman"/>
                <w:sz w:val="20"/>
                <w:szCs w:val="20"/>
              </w:rPr>
              <w:t>2007</w:t>
            </w:r>
          </w:p>
        </w:tc>
        <w:tc>
          <w:tcPr>
            <w:tcW w:w="1028" w:type="dxa"/>
          </w:tcPr>
          <w:p w:rsidR="000A2BDF" w:rsidRPr="00D34E77" w:rsidRDefault="000A2BDF" w:rsidP="001E376B">
            <w:pPr>
              <w:rPr>
                <w:rFonts w:cs="Times New Roman"/>
                <w:sz w:val="20"/>
                <w:szCs w:val="20"/>
              </w:rPr>
            </w:pPr>
            <w:r w:rsidRPr="00D34E77">
              <w:rPr>
                <w:rFonts w:cs="Times New Roman"/>
                <w:sz w:val="20"/>
                <w:szCs w:val="20"/>
              </w:rPr>
              <w:t>46,49%</w:t>
            </w:r>
          </w:p>
        </w:tc>
        <w:tc>
          <w:tcPr>
            <w:tcW w:w="1078" w:type="dxa"/>
          </w:tcPr>
          <w:p w:rsidR="000A2BDF" w:rsidRPr="00D34E77" w:rsidRDefault="000A2BDF" w:rsidP="001E376B">
            <w:pPr>
              <w:rPr>
                <w:rFonts w:cs="Times New Roman"/>
                <w:sz w:val="20"/>
                <w:szCs w:val="20"/>
              </w:rPr>
            </w:pPr>
            <w:r w:rsidRPr="00D34E77">
              <w:rPr>
                <w:rFonts w:cs="Times New Roman"/>
                <w:sz w:val="20"/>
                <w:szCs w:val="20"/>
              </w:rPr>
              <w:t>41,65%</w:t>
            </w:r>
          </w:p>
        </w:tc>
        <w:tc>
          <w:tcPr>
            <w:tcW w:w="1128" w:type="dxa"/>
          </w:tcPr>
          <w:p w:rsidR="000A2BDF" w:rsidRPr="00D34E77" w:rsidRDefault="000A2BDF" w:rsidP="001E376B">
            <w:pPr>
              <w:rPr>
                <w:rFonts w:cs="Times New Roman"/>
                <w:sz w:val="20"/>
                <w:szCs w:val="20"/>
              </w:rPr>
            </w:pPr>
            <w:r w:rsidRPr="00D34E77">
              <w:rPr>
                <w:rFonts w:cs="Times New Roman"/>
                <w:sz w:val="20"/>
                <w:szCs w:val="20"/>
              </w:rPr>
              <w:t>35,44%</w:t>
            </w:r>
          </w:p>
        </w:tc>
        <w:tc>
          <w:tcPr>
            <w:tcW w:w="1245" w:type="dxa"/>
          </w:tcPr>
          <w:p w:rsidR="000A2BDF" w:rsidRPr="00D34E77" w:rsidRDefault="000A2BDF" w:rsidP="001E376B">
            <w:pPr>
              <w:rPr>
                <w:rFonts w:cs="Times New Roman"/>
                <w:sz w:val="20"/>
                <w:szCs w:val="20"/>
              </w:rPr>
            </w:pPr>
            <w:r w:rsidRPr="00D34E77">
              <w:rPr>
                <w:rFonts w:cs="Times New Roman"/>
                <w:sz w:val="20"/>
                <w:szCs w:val="20"/>
              </w:rPr>
              <w:t>39,31%</w:t>
            </w:r>
          </w:p>
        </w:tc>
        <w:tc>
          <w:tcPr>
            <w:tcW w:w="1372" w:type="dxa"/>
          </w:tcPr>
          <w:p w:rsidR="000A2BDF" w:rsidRPr="00D34E77" w:rsidRDefault="000A2BDF" w:rsidP="001E376B">
            <w:pPr>
              <w:rPr>
                <w:rFonts w:cs="Times New Roman"/>
                <w:sz w:val="20"/>
                <w:szCs w:val="20"/>
              </w:rPr>
            </w:pPr>
            <w:r w:rsidRPr="00D34E77">
              <w:rPr>
                <w:rFonts w:cs="Times New Roman"/>
                <w:sz w:val="20"/>
                <w:szCs w:val="20"/>
              </w:rPr>
              <w:t>45,24%</w:t>
            </w:r>
          </w:p>
        </w:tc>
        <w:tc>
          <w:tcPr>
            <w:tcW w:w="1114" w:type="dxa"/>
          </w:tcPr>
          <w:p w:rsidR="000A2BDF" w:rsidRPr="00D34E77" w:rsidRDefault="000A2BDF" w:rsidP="001E376B">
            <w:pPr>
              <w:rPr>
                <w:rFonts w:cs="Times New Roman"/>
                <w:sz w:val="20"/>
                <w:szCs w:val="20"/>
              </w:rPr>
            </w:pPr>
            <w:r w:rsidRPr="00D34E77">
              <w:rPr>
                <w:rFonts w:cs="Times New Roman"/>
                <w:sz w:val="20"/>
                <w:szCs w:val="20"/>
              </w:rPr>
              <w:t>39,42%</w:t>
            </w:r>
          </w:p>
        </w:tc>
        <w:tc>
          <w:tcPr>
            <w:tcW w:w="1128" w:type="dxa"/>
          </w:tcPr>
          <w:p w:rsidR="000A2BDF" w:rsidRPr="00D34E77" w:rsidRDefault="00BD6D7C" w:rsidP="001E376B">
            <w:pPr>
              <w:rPr>
                <w:rFonts w:cs="Times New Roman"/>
                <w:sz w:val="20"/>
                <w:szCs w:val="20"/>
              </w:rPr>
            </w:pPr>
            <w:r w:rsidRPr="00D34E77">
              <w:rPr>
                <w:rFonts w:cs="Times New Roman"/>
                <w:sz w:val="20"/>
                <w:szCs w:val="20"/>
              </w:rPr>
              <w:t>41,05%</w:t>
            </w:r>
          </w:p>
        </w:tc>
        <w:tc>
          <w:tcPr>
            <w:tcW w:w="983" w:type="dxa"/>
          </w:tcPr>
          <w:p w:rsidR="000A2BDF" w:rsidRPr="00D34E77" w:rsidRDefault="00BD6D7C" w:rsidP="001E376B">
            <w:pPr>
              <w:rPr>
                <w:rFonts w:cs="Times New Roman"/>
                <w:sz w:val="20"/>
                <w:szCs w:val="20"/>
              </w:rPr>
            </w:pPr>
            <w:r w:rsidRPr="00D34E77">
              <w:rPr>
                <w:rFonts w:cs="Times New Roman"/>
                <w:sz w:val="20"/>
                <w:szCs w:val="20"/>
              </w:rPr>
              <w:t>41,47%</w:t>
            </w:r>
          </w:p>
        </w:tc>
        <w:tc>
          <w:tcPr>
            <w:tcW w:w="1108" w:type="dxa"/>
          </w:tcPr>
          <w:p w:rsidR="000A2BDF" w:rsidRPr="00D34E77" w:rsidRDefault="00BD6D7C" w:rsidP="001E376B">
            <w:pPr>
              <w:rPr>
                <w:rFonts w:cs="Times New Roman"/>
                <w:sz w:val="20"/>
                <w:szCs w:val="20"/>
              </w:rPr>
            </w:pPr>
            <w:r w:rsidRPr="00D34E77">
              <w:rPr>
                <w:rFonts w:cs="Times New Roman"/>
                <w:sz w:val="20"/>
                <w:szCs w:val="20"/>
              </w:rPr>
              <w:t>43,80%</w:t>
            </w:r>
          </w:p>
        </w:tc>
        <w:tc>
          <w:tcPr>
            <w:tcW w:w="1114" w:type="dxa"/>
          </w:tcPr>
          <w:p w:rsidR="000A2BDF" w:rsidRPr="00D34E77" w:rsidRDefault="00BD6D7C" w:rsidP="001E376B">
            <w:pPr>
              <w:rPr>
                <w:rFonts w:cs="Times New Roman"/>
                <w:sz w:val="20"/>
                <w:szCs w:val="20"/>
              </w:rPr>
            </w:pPr>
            <w:r w:rsidRPr="00D34E77">
              <w:rPr>
                <w:rFonts w:cs="Times New Roman"/>
                <w:sz w:val="20"/>
                <w:szCs w:val="20"/>
              </w:rPr>
              <w:t>43,30%</w:t>
            </w:r>
          </w:p>
        </w:tc>
        <w:tc>
          <w:tcPr>
            <w:tcW w:w="1116" w:type="dxa"/>
            <w:shd w:val="clear" w:color="auto" w:fill="E7E6E6" w:themeFill="background2"/>
          </w:tcPr>
          <w:p w:rsidR="000A2BDF" w:rsidRPr="00D34E77" w:rsidRDefault="00BD6D7C" w:rsidP="001E376B">
            <w:pPr>
              <w:rPr>
                <w:rFonts w:cs="Times New Roman"/>
                <w:sz w:val="20"/>
                <w:szCs w:val="20"/>
              </w:rPr>
            </w:pPr>
            <w:r w:rsidRPr="00D34E77">
              <w:rPr>
                <w:rFonts w:cs="Times New Roman"/>
                <w:sz w:val="20"/>
                <w:szCs w:val="20"/>
              </w:rPr>
              <w:t>41,72%</w:t>
            </w:r>
          </w:p>
        </w:tc>
      </w:tr>
      <w:tr w:rsidR="000A2BDF" w:rsidRPr="00D34E77" w:rsidTr="00BD6D7C">
        <w:tc>
          <w:tcPr>
            <w:tcW w:w="1072" w:type="dxa"/>
          </w:tcPr>
          <w:p w:rsidR="000A2BDF" w:rsidRPr="00D34E77" w:rsidRDefault="000A2BDF" w:rsidP="001E376B">
            <w:pPr>
              <w:rPr>
                <w:rFonts w:cs="Times New Roman"/>
                <w:sz w:val="20"/>
                <w:szCs w:val="20"/>
              </w:rPr>
            </w:pPr>
            <w:r w:rsidRPr="00D34E77">
              <w:rPr>
                <w:rFonts w:cs="Times New Roman"/>
                <w:sz w:val="20"/>
                <w:szCs w:val="20"/>
              </w:rPr>
              <w:t>2008</w:t>
            </w:r>
          </w:p>
        </w:tc>
        <w:tc>
          <w:tcPr>
            <w:tcW w:w="1028" w:type="dxa"/>
          </w:tcPr>
          <w:p w:rsidR="000A2BDF" w:rsidRPr="00D34E77" w:rsidRDefault="000A2BDF" w:rsidP="001E376B">
            <w:pPr>
              <w:rPr>
                <w:rFonts w:cs="Times New Roman"/>
                <w:sz w:val="20"/>
                <w:szCs w:val="20"/>
              </w:rPr>
            </w:pPr>
            <w:r w:rsidRPr="00D34E77">
              <w:rPr>
                <w:rFonts w:cs="Times New Roman"/>
                <w:sz w:val="20"/>
                <w:szCs w:val="20"/>
              </w:rPr>
              <w:t>46,16%</w:t>
            </w:r>
          </w:p>
        </w:tc>
        <w:tc>
          <w:tcPr>
            <w:tcW w:w="1078" w:type="dxa"/>
          </w:tcPr>
          <w:p w:rsidR="000A2BDF" w:rsidRPr="00D34E77" w:rsidRDefault="000A2BDF" w:rsidP="001E376B">
            <w:pPr>
              <w:rPr>
                <w:rFonts w:cs="Times New Roman"/>
                <w:sz w:val="20"/>
                <w:szCs w:val="20"/>
              </w:rPr>
            </w:pPr>
            <w:r w:rsidRPr="00D34E77">
              <w:rPr>
                <w:rFonts w:cs="Times New Roman"/>
                <w:sz w:val="20"/>
                <w:szCs w:val="20"/>
              </w:rPr>
              <w:t>40,63%</w:t>
            </w:r>
          </w:p>
        </w:tc>
        <w:tc>
          <w:tcPr>
            <w:tcW w:w="1128" w:type="dxa"/>
          </w:tcPr>
          <w:p w:rsidR="000A2BDF" w:rsidRPr="00D34E77" w:rsidRDefault="000A2BDF" w:rsidP="001E376B">
            <w:pPr>
              <w:rPr>
                <w:rFonts w:cs="Times New Roman"/>
                <w:sz w:val="20"/>
                <w:szCs w:val="20"/>
              </w:rPr>
            </w:pPr>
            <w:r w:rsidRPr="00D34E77">
              <w:rPr>
                <w:rFonts w:cs="Times New Roman"/>
                <w:sz w:val="20"/>
                <w:szCs w:val="20"/>
              </w:rPr>
              <w:t>34,95%</w:t>
            </w:r>
          </w:p>
        </w:tc>
        <w:tc>
          <w:tcPr>
            <w:tcW w:w="1245" w:type="dxa"/>
          </w:tcPr>
          <w:p w:rsidR="000A2BDF" w:rsidRPr="00D34E77" w:rsidRDefault="000A2BDF" w:rsidP="001E376B">
            <w:pPr>
              <w:rPr>
                <w:rFonts w:cs="Times New Roman"/>
                <w:sz w:val="20"/>
                <w:szCs w:val="20"/>
              </w:rPr>
            </w:pPr>
            <w:r w:rsidRPr="00D34E77">
              <w:rPr>
                <w:rFonts w:cs="Times New Roman"/>
                <w:sz w:val="20"/>
                <w:szCs w:val="20"/>
              </w:rPr>
              <w:t>40,17%</w:t>
            </w:r>
          </w:p>
        </w:tc>
        <w:tc>
          <w:tcPr>
            <w:tcW w:w="1372" w:type="dxa"/>
          </w:tcPr>
          <w:p w:rsidR="000A2BDF" w:rsidRPr="00D34E77" w:rsidRDefault="000A2BDF" w:rsidP="001E376B">
            <w:pPr>
              <w:rPr>
                <w:rFonts w:cs="Times New Roman"/>
                <w:sz w:val="20"/>
                <w:szCs w:val="20"/>
              </w:rPr>
            </w:pPr>
            <w:r w:rsidRPr="00D34E77">
              <w:rPr>
                <w:rFonts w:cs="Times New Roman"/>
                <w:sz w:val="20"/>
                <w:szCs w:val="20"/>
              </w:rPr>
              <w:t>45,89%</w:t>
            </w:r>
          </w:p>
        </w:tc>
        <w:tc>
          <w:tcPr>
            <w:tcW w:w="1114" w:type="dxa"/>
          </w:tcPr>
          <w:p w:rsidR="000A2BDF" w:rsidRPr="00D34E77" w:rsidRDefault="000A2BDF" w:rsidP="001E376B">
            <w:pPr>
              <w:rPr>
                <w:rFonts w:cs="Times New Roman"/>
                <w:sz w:val="20"/>
                <w:szCs w:val="20"/>
              </w:rPr>
            </w:pPr>
            <w:r w:rsidRPr="00D34E77">
              <w:rPr>
                <w:rFonts w:cs="Times New Roman"/>
                <w:sz w:val="20"/>
                <w:szCs w:val="20"/>
              </w:rPr>
              <w:t>40,06%</w:t>
            </w:r>
          </w:p>
        </w:tc>
        <w:tc>
          <w:tcPr>
            <w:tcW w:w="1128" w:type="dxa"/>
          </w:tcPr>
          <w:p w:rsidR="000A2BDF" w:rsidRPr="00D34E77" w:rsidRDefault="00BD6D7C" w:rsidP="001E376B">
            <w:pPr>
              <w:rPr>
                <w:rFonts w:cs="Times New Roman"/>
                <w:sz w:val="20"/>
                <w:szCs w:val="20"/>
              </w:rPr>
            </w:pPr>
            <w:r w:rsidRPr="00D34E77">
              <w:rPr>
                <w:rFonts w:cs="Times New Roman"/>
                <w:sz w:val="20"/>
                <w:szCs w:val="20"/>
              </w:rPr>
              <w:t>41,96%</w:t>
            </w:r>
          </w:p>
        </w:tc>
        <w:tc>
          <w:tcPr>
            <w:tcW w:w="983" w:type="dxa"/>
          </w:tcPr>
          <w:p w:rsidR="000A2BDF" w:rsidRPr="00D34E77" w:rsidRDefault="00BD6D7C" w:rsidP="001E376B">
            <w:pPr>
              <w:rPr>
                <w:rFonts w:cs="Times New Roman"/>
                <w:sz w:val="20"/>
                <w:szCs w:val="20"/>
              </w:rPr>
            </w:pPr>
            <w:r w:rsidRPr="00D34E77">
              <w:rPr>
                <w:rFonts w:cs="Times New Roman"/>
                <w:sz w:val="20"/>
                <w:szCs w:val="20"/>
              </w:rPr>
              <w:t>43,05%</w:t>
            </w:r>
          </w:p>
        </w:tc>
        <w:tc>
          <w:tcPr>
            <w:tcW w:w="1108" w:type="dxa"/>
          </w:tcPr>
          <w:p w:rsidR="000A2BDF" w:rsidRPr="00D34E77" w:rsidRDefault="00BD6D7C" w:rsidP="001E376B">
            <w:pPr>
              <w:rPr>
                <w:rFonts w:cs="Times New Roman"/>
                <w:sz w:val="20"/>
                <w:szCs w:val="20"/>
              </w:rPr>
            </w:pPr>
            <w:r w:rsidRPr="00D34E77">
              <w:rPr>
                <w:rFonts w:cs="Times New Roman"/>
                <w:sz w:val="20"/>
                <w:szCs w:val="20"/>
              </w:rPr>
              <w:t>44,42%</w:t>
            </w:r>
          </w:p>
        </w:tc>
        <w:tc>
          <w:tcPr>
            <w:tcW w:w="1114" w:type="dxa"/>
          </w:tcPr>
          <w:p w:rsidR="000A2BDF" w:rsidRPr="00D34E77" w:rsidRDefault="00BD6D7C" w:rsidP="001E376B">
            <w:pPr>
              <w:rPr>
                <w:rFonts w:cs="Times New Roman"/>
                <w:sz w:val="20"/>
                <w:szCs w:val="20"/>
              </w:rPr>
            </w:pPr>
            <w:r w:rsidRPr="00D34E77">
              <w:rPr>
                <w:rFonts w:cs="Times New Roman"/>
                <w:sz w:val="20"/>
                <w:szCs w:val="20"/>
              </w:rPr>
              <w:t>44,62%</w:t>
            </w:r>
          </w:p>
        </w:tc>
        <w:tc>
          <w:tcPr>
            <w:tcW w:w="1116" w:type="dxa"/>
            <w:shd w:val="clear" w:color="auto" w:fill="E7E6E6" w:themeFill="background2"/>
          </w:tcPr>
          <w:p w:rsidR="000A2BDF" w:rsidRPr="00D34E77" w:rsidRDefault="00BD6D7C" w:rsidP="001E376B">
            <w:pPr>
              <w:rPr>
                <w:rFonts w:cs="Times New Roman"/>
                <w:sz w:val="20"/>
                <w:szCs w:val="20"/>
              </w:rPr>
            </w:pPr>
            <w:r w:rsidRPr="00D34E77">
              <w:rPr>
                <w:rFonts w:cs="Times New Roman"/>
                <w:sz w:val="20"/>
                <w:szCs w:val="20"/>
              </w:rPr>
              <w:t>42,19%</w:t>
            </w:r>
          </w:p>
        </w:tc>
      </w:tr>
      <w:tr w:rsidR="000A2BDF" w:rsidRPr="00D34E77" w:rsidTr="00BD6D7C">
        <w:tc>
          <w:tcPr>
            <w:tcW w:w="1072" w:type="dxa"/>
          </w:tcPr>
          <w:p w:rsidR="000A2BDF" w:rsidRPr="00D34E77" w:rsidRDefault="000A2BDF" w:rsidP="001E376B">
            <w:pPr>
              <w:rPr>
                <w:rFonts w:cs="Times New Roman"/>
                <w:sz w:val="20"/>
                <w:szCs w:val="20"/>
              </w:rPr>
            </w:pPr>
            <w:r w:rsidRPr="00D34E77">
              <w:rPr>
                <w:rFonts w:cs="Times New Roman"/>
                <w:sz w:val="20"/>
                <w:szCs w:val="20"/>
              </w:rPr>
              <w:t>2009</w:t>
            </w:r>
          </w:p>
        </w:tc>
        <w:tc>
          <w:tcPr>
            <w:tcW w:w="1028" w:type="dxa"/>
          </w:tcPr>
          <w:p w:rsidR="000A2BDF" w:rsidRPr="00D34E77" w:rsidRDefault="000A2BDF" w:rsidP="001E376B">
            <w:pPr>
              <w:rPr>
                <w:rFonts w:cs="Times New Roman"/>
                <w:sz w:val="20"/>
                <w:szCs w:val="20"/>
              </w:rPr>
            </w:pPr>
            <w:r w:rsidRPr="00D34E77">
              <w:rPr>
                <w:rFonts w:cs="Times New Roman"/>
                <w:sz w:val="20"/>
                <w:szCs w:val="20"/>
              </w:rPr>
              <w:t>42,81%</w:t>
            </w:r>
          </w:p>
        </w:tc>
        <w:tc>
          <w:tcPr>
            <w:tcW w:w="1078" w:type="dxa"/>
          </w:tcPr>
          <w:p w:rsidR="000A2BDF" w:rsidRPr="00D34E77" w:rsidRDefault="000A2BDF" w:rsidP="001E376B">
            <w:pPr>
              <w:rPr>
                <w:rFonts w:cs="Times New Roman"/>
                <w:sz w:val="20"/>
                <w:szCs w:val="20"/>
              </w:rPr>
            </w:pPr>
            <w:r w:rsidRPr="00D34E77">
              <w:rPr>
                <w:rFonts w:cs="Times New Roman"/>
                <w:sz w:val="20"/>
                <w:szCs w:val="20"/>
              </w:rPr>
              <w:t>36,86%</w:t>
            </w:r>
          </w:p>
        </w:tc>
        <w:tc>
          <w:tcPr>
            <w:tcW w:w="1128" w:type="dxa"/>
          </w:tcPr>
          <w:p w:rsidR="000A2BDF" w:rsidRPr="00D34E77" w:rsidRDefault="000A2BDF" w:rsidP="001E376B">
            <w:pPr>
              <w:rPr>
                <w:rFonts w:cs="Times New Roman"/>
                <w:sz w:val="20"/>
                <w:szCs w:val="20"/>
              </w:rPr>
            </w:pPr>
            <w:r w:rsidRPr="00D34E77">
              <w:rPr>
                <w:rFonts w:cs="Times New Roman"/>
                <w:sz w:val="20"/>
                <w:szCs w:val="20"/>
              </w:rPr>
              <w:t>31,25%</w:t>
            </w:r>
          </w:p>
        </w:tc>
        <w:tc>
          <w:tcPr>
            <w:tcW w:w="1245" w:type="dxa"/>
          </w:tcPr>
          <w:p w:rsidR="000A2BDF" w:rsidRPr="00D34E77" w:rsidRDefault="000A2BDF" w:rsidP="001E376B">
            <w:pPr>
              <w:rPr>
                <w:rFonts w:cs="Times New Roman"/>
                <w:sz w:val="20"/>
                <w:szCs w:val="20"/>
              </w:rPr>
            </w:pPr>
            <w:r w:rsidRPr="00D34E77">
              <w:rPr>
                <w:rFonts w:cs="Times New Roman"/>
                <w:sz w:val="20"/>
                <w:szCs w:val="20"/>
              </w:rPr>
              <w:t>38,16%</w:t>
            </w:r>
          </w:p>
        </w:tc>
        <w:tc>
          <w:tcPr>
            <w:tcW w:w="1372" w:type="dxa"/>
          </w:tcPr>
          <w:p w:rsidR="000A2BDF" w:rsidRPr="00D34E77" w:rsidRDefault="000A2BDF" w:rsidP="001E376B">
            <w:pPr>
              <w:rPr>
                <w:rFonts w:cs="Times New Roman"/>
                <w:sz w:val="20"/>
                <w:szCs w:val="20"/>
              </w:rPr>
            </w:pPr>
            <w:r w:rsidRPr="00D34E77">
              <w:rPr>
                <w:rFonts w:cs="Times New Roman"/>
                <w:sz w:val="20"/>
                <w:szCs w:val="20"/>
              </w:rPr>
              <w:t>43,41%</w:t>
            </w:r>
          </w:p>
        </w:tc>
        <w:tc>
          <w:tcPr>
            <w:tcW w:w="1114" w:type="dxa"/>
          </w:tcPr>
          <w:p w:rsidR="000A2BDF" w:rsidRPr="00D34E77" w:rsidRDefault="000A2BDF" w:rsidP="001E376B">
            <w:pPr>
              <w:rPr>
                <w:rFonts w:cs="Times New Roman"/>
                <w:sz w:val="20"/>
                <w:szCs w:val="20"/>
              </w:rPr>
            </w:pPr>
            <w:r w:rsidRPr="00D34E77">
              <w:rPr>
                <w:rFonts w:cs="Times New Roman"/>
                <w:sz w:val="20"/>
                <w:szCs w:val="20"/>
              </w:rPr>
              <w:t>37,04%</w:t>
            </w:r>
          </w:p>
        </w:tc>
        <w:tc>
          <w:tcPr>
            <w:tcW w:w="1128" w:type="dxa"/>
          </w:tcPr>
          <w:p w:rsidR="000A2BDF" w:rsidRPr="00D34E77" w:rsidRDefault="00BD6D7C" w:rsidP="001E376B">
            <w:pPr>
              <w:rPr>
                <w:rFonts w:cs="Times New Roman"/>
                <w:sz w:val="20"/>
                <w:szCs w:val="20"/>
              </w:rPr>
            </w:pPr>
            <w:r w:rsidRPr="00D34E77">
              <w:rPr>
                <w:rFonts w:cs="Times New Roman"/>
                <w:sz w:val="20"/>
                <w:szCs w:val="20"/>
              </w:rPr>
              <w:t>40,42%</w:t>
            </w:r>
          </w:p>
        </w:tc>
        <w:tc>
          <w:tcPr>
            <w:tcW w:w="983" w:type="dxa"/>
          </w:tcPr>
          <w:p w:rsidR="000A2BDF" w:rsidRPr="00D34E77" w:rsidRDefault="00BD6D7C" w:rsidP="001E376B">
            <w:pPr>
              <w:rPr>
                <w:rFonts w:cs="Times New Roman"/>
                <w:sz w:val="20"/>
                <w:szCs w:val="20"/>
              </w:rPr>
            </w:pPr>
            <w:r w:rsidRPr="00D34E77">
              <w:rPr>
                <w:rFonts w:cs="Times New Roman"/>
                <w:sz w:val="20"/>
                <w:szCs w:val="20"/>
              </w:rPr>
              <w:t>39,91%</w:t>
            </w:r>
          </w:p>
        </w:tc>
        <w:tc>
          <w:tcPr>
            <w:tcW w:w="1108" w:type="dxa"/>
          </w:tcPr>
          <w:p w:rsidR="000A2BDF" w:rsidRPr="00D34E77" w:rsidRDefault="00BD6D7C" w:rsidP="001E376B">
            <w:pPr>
              <w:rPr>
                <w:rFonts w:cs="Times New Roman"/>
                <w:sz w:val="20"/>
                <w:szCs w:val="20"/>
              </w:rPr>
            </w:pPr>
            <w:r w:rsidRPr="00D34E77">
              <w:rPr>
                <w:rFonts w:cs="Times New Roman"/>
                <w:sz w:val="20"/>
                <w:szCs w:val="20"/>
              </w:rPr>
              <w:t>42,27%</w:t>
            </w:r>
          </w:p>
        </w:tc>
        <w:tc>
          <w:tcPr>
            <w:tcW w:w="1114" w:type="dxa"/>
          </w:tcPr>
          <w:p w:rsidR="000A2BDF" w:rsidRPr="00D34E77" w:rsidRDefault="00BD6D7C" w:rsidP="001E376B">
            <w:pPr>
              <w:rPr>
                <w:rFonts w:cs="Times New Roman"/>
                <w:sz w:val="20"/>
                <w:szCs w:val="20"/>
              </w:rPr>
            </w:pPr>
            <w:r w:rsidRPr="00D34E77">
              <w:rPr>
                <w:rFonts w:cs="Times New Roman"/>
                <w:sz w:val="20"/>
                <w:szCs w:val="20"/>
              </w:rPr>
              <w:t>44,38%</w:t>
            </w:r>
          </w:p>
        </w:tc>
        <w:tc>
          <w:tcPr>
            <w:tcW w:w="1116" w:type="dxa"/>
            <w:shd w:val="clear" w:color="auto" w:fill="E7E6E6" w:themeFill="background2"/>
          </w:tcPr>
          <w:p w:rsidR="000A2BDF" w:rsidRPr="00D34E77" w:rsidRDefault="00BD6D7C" w:rsidP="001E376B">
            <w:pPr>
              <w:rPr>
                <w:rFonts w:cs="Times New Roman"/>
                <w:sz w:val="20"/>
                <w:szCs w:val="20"/>
              </w:rPr>
            </w:pPr>
            <w:r w:rsidRPr="00D34E77">
              <w:rPr>
                <w:rFonts w:cs="Times New Roman"/>
                <w:sz w:val="20"/>
                <w:szCs w:val="20"/>
              </w:rPr>
              <w:t>39,65%</w:t>
            </w:r>
          </w:p>
        </w:tc>
      </w:tr>
      <w:tr w:rsidR="000A2BDF" w:rsidRPr="00D34E77" w:rsidTr="00BD6D7C">
        <w:tc>
          <w:tcPr>
            <w:tcW w:w="1072" w:type="dxa"/>
          </w:tcPr>
          <w:p w:rsidR="000A2BDF" w:rsidRPr="00D34E77" w:rsidRDefault="000A2BDF" w:rsidP="001E376B">
            <w:pPr>
              <w:rPr>
                <w:rFonts w:cs="Times New Roman"/>
                <w:sz w:val="20"/>
                <w:szCs w:val="20"/>
              </w:rPr>
            </w:pPr>
            <w:r w:rsidRPr="00D34E77">
              <w:rPr>
                <w:rFonts w:cs="Times New Roman"/>
                <w:sz w:val="20"/>
                <w:szCs w:val="20"/>
              </w:rPr>
              <w:t>2010</w:t>
            </w:r>
          </w:p>
        </w:tc>
        <w:tc>
          <w:tcPr>
            <w:tcW w:w="1028" w:type="dxa"/>
          </w:tcPr>
          <w:p w:rsidR="000A2BDF" w:rsidRPr="00D34E77" w:rsidRDefault="000A2BDF" w:rsidP="001E376B">
            <w:pPr>
              <w:rPr>
                <w:rFonts w:cs="Times New Roman"/>
                <w:sz w:val="20"/>
                <w:szCs w:val="20"/>
              </w:rPr>
            </w:pPr>
            <w:r w:rsidRPr="00D34E77">
              <w:rPr>
                <w:rFonts w:cs="Times New Roman"/>
                <w:sz w:val="20"/>
                <w:szCs w:val="20"/>
              </w:rPr>
              <w:t>41,94%</w:t>
            </w:r>
          </w:p>
        </w:tc>
        <w:tc>
          <w:tcPr>
            <w:tcW w:w="1078" w:type="dxa"/>
          </w:tcPr>
          <w:p w:rsidR="000A2BDF" w:rsidRPr="00D34E77" w:rsidRDefault="000A2BDF" w:rsidP="001E376B">
            <w:pPr>
              <w:rPr>
                <w:rFonts w:cs="Times New Roman"/>
                <w:sz w:val="20"/>
                <w:szCs w:val="20"/>
              </w:rPr>
            </w:pPr>
            <w:r w:rsidRPr="00D34E77">
              <w:rPr>
                <w:rFonts w:cs="Times New Roman"/>
                <w:sz w:val="20"/>
                <w:szCs w:val="20"/>
              </w:rPr>
              <w:t>36,10%</w:t>
            </w:r>
          </w:p>
        </w:tc>
        <w:tc>
          <w:tcPr>
            <w:tcW w:w="1128" w:type="dxa"/>
          </w:tcPr>
          <w:p w:rsidR="000A2BDF" w:rsidRPr="00D34E77" w:rsidRDefault="000A2BDF" w:rsidP="001E376B">
            <w:pPr>
              <w:rPr>
                <w:rFonts w:cs="Times New Roman"/>
                <w:sz w:val="20"/>
                <w:szCs w:val="20"/>
              </w:rPr>
            </w:pPr>
            <w:r w:rsidRPr="00D34E77">
              <w:rPr>
                <w:rFonts w:cs="Times New Roman"/>
                <w:sz w:val="20"/>
                <w:szCs w:val="20"/>
              </w:rPr>
              <w:t>30,03%</w:t>
            </w:r>
          </w:p>
        </w:tc>
        <w:tc>
          <w:tcPr>
            <w:tcW w:w="1245" w:type="dxa"/>
          </w:tcPr>
          <w:p w:rsidR="000A2BDF" w:rsidRPr="00D34E77" w:rsidRDefault="000A2BDF" w:rsidP="001E376B">
            <w:pPr>
              <w:rPr>
                <w:rFonts w:cs="Times New Roman"/>
                <w:sz w:val="20"/>
                <w:szCs w:val="20"/>
              </w:rPr>
            </w:pPr>
            <w:r w:rsidRPr="00D34E77">
              <w:rPr>
                <w:rFonts w:cs="Times New Roman"/>
                <w:sz w:val="20"/>
                <w:szCs w:val="20"/>
              </w:rPr>
              <w:t>37,05%</w:t>
            </w:r>
          </w:p>
        </w:tc>
        <w:tc>
          <w:tcPr>
            <w:tcW w:w="1372" w:type="dxa"/>
          </w:tcPr>
          <w:p w:rsidR="000A2BDF" w:rsidRPr="00D34E77" w:rsidRDefault="000A2BDF" w:rsidP="001E376B">
            <w:pPr>
              <w:rPr>
                <w:rFonts w:cs="Times New Roman"/>
                <w:sz w:val="20"/>
                <w:szCs w:val="20"/>
              </w:rPr>
            </w:pPr>
            <w:r w:rsidRPr="00D34E77">
              <w:rPr>
                <w:rFonts w:cs="Times New Roman"/>
                <w:sz w:val="20"/>
                <w:szCs w:val="20"/>
              </w:rPr>
              <w:t>42,30%</w:t>
            </w:r>
          </w:p>
        </w:tc>
        <w:tc>
          <w:tcPr>
            <w:tcW w:w="1114" w:type="dxa"/>
          </w:tcPr>
          <w:p w:rsidR="000A2BDF" w:rsidRPr="00D34E77" w:rsidRDefault="000A2BDF" w:rsidP="001E376B">
            <w:pPr>
              <w:rPr>
                <w:rFonts w:cs="Times New Roman"/>
                <w:sz w:val="20"/>
                <w:szCs w:val="20"/>
              </w:rPr>
            </w:pPr>
            <w:r w:rsidRPr="00D34E77">
              <w:rPr>
                <w:rFonts w:cs="Times New Roman"/>
                <w:sz w:val="20"/>
                <w:szCs w:val="20"/>
              </w:rPr>
              <w:t>36,11%</w:t>
            </w:r>
          </w:p>
        </w:tc>
        <w:tc>
          <w:tcPr>
            <w:tcW w:w="1128" w:type="dxa"/>
          </w:tcPr>
          <w:p w:rsidR="000A2BDF" w:rsidRPr="00D34E77" w:rsidRDefault="00BD6D7C" w:rsidP="001E376B">
            <w:pPr>
              <w:rPr>
                <w:rFonts w:cs="Times New Roman"/>
                <w:sz w:val="20"/>
                <w:szCs w:val="20"/>
              </w:rPr>
            </w:pPr>
            <w:r w:rsidRPr="00D34E77">
              <w:rPr>
                <w:rFonts w:cs="Times New Roman"/>
                <w:sz w:val="20"/>
                <w:szCs w:val="20"/>
              </w:rPr>
              <w:t>40,56%</w:t>
            </w:r>
          </w:p>
        </w:tc>
        <w:tc>
          <w:tcPr>
            <w:tcW w:w="983" w:type="dxa"/>
          </w:tcPr>
          <w:p w:rsidR="000A2BDF" w:rsidRPr="00D34E77" w:rsidRDefault="00BD6D7C" w:rsidP="001E376B">
            <w:pPr>
              <w:rPr>
                <w:rFonts w:cs="Times New Roman"/>
                <w:sz w:val="20"/>
                <w:szCs w:val="20"/>
              </w:rPr>
            </w:pPr>
            <w:r w:rsidRPr="00D34E77">
              <w:rPr>
                <w:rFonts w:cs="Times New Roman"/>
                <w:sz w:val="20"/>
                <w:szCs w:val="20"/>
              </w:rPr>
              <w:t>41,04%</w:t>
            </w:r>
          </w:p>
        </w:tc>
        <w:tc>
          <w:tcPr>
            <w:tcW w:w="1108" w:type="dxa"/>
          </w:tcPr>
          <w:p w:rsidR="000A2BDF" w:rsidRPr="00D34E77" w:rsidRDefault="00BD6D7C" w:rsidP="001E376B">
            <w:pPr>
              <w:rPr>
                <w:rFonts w:cs="Times New Roman"/>
                <w:sz w:val="20"/>
                <w:szCs w:val="20"/>
              </w:rPr>
            </w:pPr>
            <w:r w:rsidRPr="00D34E77">
              <w:rPr>
                <w:rFonts w:cs="Times New Roman"/>
                <w:sz w:val="20"/>
                <w:szCs w:val="20"/>
              </w:rPr>
              <w:t>40,74%</w:t>
            </w:r>
          </w:p>
        </w:tc>
        <w:tc>
          <w:tcPr>
            <w:tcW w:w="1114" w:type="dxa"/>
          </w:tcPr>
          <w:p w:rsidR="000A2BDF" w:rsidRPr="00D34E77" w:rsidRDefault="00BD6D7C" w:rsidP="001E376B">
            <w:pPr>
              <w:rPr>
                <w:rFonts w:cs="Times New Roman"/>
                <w:sz w:val="20"/>
                <w:szCs w:val="20"/>
              </w:rPr>
            </w:pPr>
            <w:r w:rsidRPr="00D34E77">
              <w:rPr>
                <w:rFonts w:cs="Times New Roman"/>
                <w:sz w:val="20"/>
                <w:szCs w:val="20"/>
              </w:rPr>
              <w:t>45,11%</w:t>
            </w:r>
          </w:p>
        </w:tc>
        <w:tc>
          <w:tcPr>
            <w:tcW w:w="1116" w:type="dxa"/>
            <w:shd w:val="clear" w:color="auto" w:fill="E7E6E6" w:themeFill="background2"/>
          </w:tcPr>
          <w:p w:rsidR="000A2BDF" w:rsidRPr="00D34E77" w:rsidRDefault="00BD6D7C" w:rsidP="001E376B">
            <w:pPr>
              <w:rPr>
                <w:rFonts w:cs="Times New Roman"/>
                <w:sz w:val="20"/>
                <w:szCs w:val="20"/>
              </w:rPr>
            </w:pPr>
            <w:r w:rsidRPr="00D34E77">
              <w:rPr>
                <w:rFonts w:cs="Times New Roman"/>
                <w:sz w:val="20"/>
                <w:szCs w:val="20"/>
              </w:rPr>
              <w:t>38,10%</w:t>
            </w:r>
          </w:p>
        </w:tc>
      </w:tr>
      <w:tr w:rsidR="000A2BDF" w:rsidRPr="00D34E77" w:rsidTr="00BD6D7C">
        <w:tc>
          <w:tcPr>
            <w:tcW w:w="1072" w:type="dxa"/>
          </w:tcPr>
          <w:p w:rsidR="000A2BDF" w:rsidRPr="00D34E77" w:rsidRDefault="000A2BDF" w:rsidP="001E376B">
            <w:pPr>
              <w:rPr>
                <w:rFonts w:cs="Times New Roman"/>
                <w:sz w:val="20"/>
                <w:szCs w:val="20"/>
              </w:rPr>
            </w:pPr>
            <w:r w:rsidRPr="00D34E77">
              <w:rPr>
                <w:rFonts w:cs="Times New Roman"/>
                <w:sz w:val="20"/>
                <w:szCs w:val="20"/>
              </w:rPr>
              <w:t>2011</w:t>
            </w:r>
          </w:p>
        </w:tc>
        <w:tc>
          <w:tcPr>
            <w:tcW w:w="1028" w:type="dxa"/>
          </w:tcPr>
          <w:p w:rsidR="000A2BDF" w:rsidRPr="00D34E77" w:rsidRDefault="000A2BDF" w:rsidP="001E376B">
            <w:pPr>
              <w:rPr>
                <w:rFonts w:cs="Times New Roman"/>
                <w:sz w:val="20"/>
                <w:szCs w:val="20"/>
              </w:rPr>
            </w:pPr>
            <w:r w:rsidRPr="00D34E77">
              <w:rPr>
                <w:rFonts w:cs="Times New Roman"/>
                <w:sz w:val="20"/>
                <w:szCs w:val="20"/>
              </w:rPr>
              <w:t>42,11%</w:t>
            </w:r>
          </w:p>
        </w:tc>
        <w:tc>
          <w:tcPr>
            <w:tcW w:w="1078" w:type="dxa"/>
          </w:tcPr>
          <w:p w:rsidR="000A2BDF" w:rsidRPr="00D34E77" w:rsidRDefault="000A2BDF" w:rsidP="001E376B">
            <w:pPr>
              <w:rPr>
                <w:rFonts w:cs="Times New Roman"/>
                <w:sz w:val="20"/>
                <w:szCs w:val="20"/>
              </w:rPr>
            </w:pPr>
            <w:r w:rsidRPr="00D34E77">
              <w:rPr>
                <w:rFonts w:cs="Times New Roman"/>
                <w:sz w:val="20"/>
                <w:szCs w:val="20"/>
              </w:rPr>
              <w:t>36,39%</w:t>
            </w:r>
          </w:p>
        </w:tc>
        <w:tc>
          <w:tcPr>
            <w:tcW w:w="1128" w:type="dxa"/>
          </w:tcPr>
          <w:p w:rsidR="000A2BDF" w:rsidRPr="00D34E77" w:rsidRDefault="000A2BDF" w:rsidP="001E376B">
            <w:pPr>
              <w:rPr>
                <w:rFonts w:cs="Times New Roman"/>
                <w:sz w:val="20"/>
                <w:szCs w:val="20"/>
              </w:rPr>
            </w:pPr>
            <w:r w:rsidRPr="00D34E77">
              <w:rPr>
                <w:rFonts w:cs="Times New Roman"/>
                <w:sz w:val="20"/>
                <w:szCs w:val="20"/>
              </w:rPr>
              <w:t>32,13%</w:t>
            </w:r>
          </w:p>
        </w:tc>
        <w:tc>
          <w:tcPr>
            <w:tcW w:w="1245" w:type="dxa"/>
          </w:tcPr>
          <w:p w:rsidR="000A2BDF" w:rsidRPr="00D34E77" w:rsidRDefault="000A2BDF" w:rsidP="001E376B">
            <w:pPr>
              <w:rPr>
                <w:rFonts w:cs="Times New Roman"/>
                <w:sz w:val="20"/>
                <w:szCs w:val="20"/>
              </w:rPr>
            </w:pPr>
            <w:r w:rsidRPr="00D34E77">
              <w:rPr>
                <w:rFonts w:cs="Times New Roman"/>
                <w:sz w:val="20"/>
                <w:szCs w:val="20"/>
              </w:rPr>
              <w:t>37,76%</w:t>
            </w:r>
          </w:p>
        </w:tc>
        <w:tc>
          <w:tcPr>
            <w:tcW w:w="1372" w:type="dxa"/>
          </w:tcPr>
          <w:p w:rsidR="000A2BDF" w:rsidRPr="00D34E77" w:rsidRDefault="000A2BDF" w:rsidP="001E376B">
            <w:pPr>
              <w:rPr>
                <w:rFonts w:cs="Times New Roman"/>
                <w:sz w:val="20"/>
                <w:szCs w:val="20"/>
              </w:rPr>
            </w:pPr>
            <w:r w:rsidRPr="00D34E77">
              <w:rPr>
                <w:rFonts w:cs="Times New Roman"/>
                <w:sz w:val="20"/>
                <w:szCs w:val="20"/>
              </w:rPr>
              <w:t>43,13%</w:t>
            </w:r>
          </w:p>
        </w:tc>
        <w:tc>
          <w:tcPr>
            <w:tcW w:w="1114" w:type="dxa"/>
          </w:tcPr>
          <w:p w:rsidR="000A2BDF" w:rsidRPr="00D34E77" w:rsidRDefault="000A2BDF" w:rsidP="001E376B">
            <w:pPr>
              <w:rPr>
                <w:rFonts w:cs="Times New Roman"/>
                <w:sz w:val="20"/>
                <w:szCs w:val="20"/>
              </w:rPr>
            </w:pPr>
            <w:r w:rsidRPr="00D34E77">
              <w:rPr>
                <w:rFonts w:cs="Times New Roman"/>
                <w:sz w:val="20"/>
                <w:szCs w:val="20"/>
              </w:rPr>
              <w:t>36,99%</w:t>
            </w:r>
          </w:p>
        </w:tc>
        <w:tc>
          <w:tcPr>
            <w:tcW w:w="1128" w:type="dxa"/>
          </w:tcPr>
          <w:p w:rsidR="000A2BDF" w:rsidRPr="00D34E77" w:rsidRDefault="00BD6D7C" w:rsidP="001E376B">
            <w:pPr>
              <w:rPr>
                <w:rFonts w:cs="Times New Roman"/>
                <w:sz w:val="20"/>
                <w:szCs w:val="20"/>
              </w:rPr>
            </w:pPr>
            <w:r w:rsidRPr="00D34E77">
              <w:rPr>
                <w:rFonts w:cs="Times New Roman"/>
                <w:sz w:val="20"/>
                <w:szCs w:val="20"/>
              </w:rPr>
              <w:t>42,08%</w:t>
            </w:r>
          </w:p>
        </w:tc>
        <w:tc>
          <w:tcPr>
            <w:tcW w:w="983" w:type="dxa"/>
          </w:tcPr>
          <w:p w:rsidR="000A2BDF" w:rsidRPr="00D34E77" w:rsidRDefault="00BD6D7C" w:rsidP="001E376B">
            <w:pPr>
              <w:rPr>
                <w:rFonts w:cs="Times New Roman"/>
                <w:sz w:val="20"/>
                <w:szCs w:val="20"/>
              </w:rPr>
            </w:pPr>
            <w:r w:rsidRPr="00D34E77">
              <w:rPr>
                <w:rFonts w:cs="Times New Roman"/>
                <w:sz w:val="20"/>
                <w:szCs w:val="20"/>
              </w:rPr>
              <w:t>39,80%</w:t>
            </w:r>
          </w:p>
        </w:tc>
        <w:tc>
          <w:tcPr>
            <w:tcW w:w="1108" w:type="dxa"/>
          </w:tcPr>
          <w:p w:rsidR="000A2BDF" w:rsidRPr="00D34E77" w:rsidRDefault="00BD6D7C" w:rsidP="001E376B">
            <w:pPr>
              <w:rPr>
                <w:rFonts w:cs="Times New Roman"/>
                <w:sz w:val="20"/>
                <w:szCs w:val="20"/>
              </w:rPr>
            </w:pPr>
            <w:r w:rsidRPr="00D34E77">
              <w:rPr>
                <w:rFonts w:cs="Times New Roman"/>
                <w:sz w:val="20"/>
                <w:szCs w:val="20"/>
              </w:rPr>
              <w:t>42,07%</w:t>
            </w:r>
          </w:p>
        </w:tc>
        <w:tc>
          <w:tcPr>
            <w:tcW w:w="1114" w:type="dxa"/>
          </w:tcPr>
          <w:p w:rsidR="000A2BDF" w:rsidRPr="00D34E77" w:rsidRDefault="00BD6D7C" w:rsidP="001E376B">
            <w:pPr>
              <w:rPr>
                <w:rFonts w:cs="Times New Roman"/>
                <w:sz w:val="20"/>
                <w:szCs w:val="20"/>
              </w:rPr>
            </w:pPr>
            <w:r w:rsidRPr="00D34E77">
              <w:rPr>
                <w:rFonts w:cs="Times New Roman"/>
                <w:sz w:val="20"/>
                <w:szCs w:val="20"/>
              </w:rPr>
              <w:t>45,86%</w:t>
            </w:r>
          </w:p>
        </w:tc>
        <w:tc>
          <w:tcPr>
            <w:tcW w:w="1116" w:type="dxa"/>
            <w:shd w:val="clear" w:color="auto" w:fill="E7E6E6" w:themeFill="background2"/>
          </w:tcPr>
          <w:p w:rsidR="000A2BDF" w:rsidRPr="00D34E77" w:rsidRDefault="00BD6D7C" w:rsidP="001E376B">
            <w:pPr>
              <w:rPr>
                <w:rFonts w:cs="Times New Roman"/>
                <w:sz w:val="20"/>
                <w:szCs w:val="20"/>
              </w:rPr>
            </w:pPr>
            <w:r w:rsidRPr="00D34E77">
              <w:rPr>
                <w:rFonts w:cs="Times New Roman"/>
                <w:sz w:val="20"/>
                <w:szCs w:val="20"/>
              </w:rPr>
              <w:t>39,83%</w:t>
            </w:r>
          </w:p>
        </w:tc>
      </w:tr>
      <w:tr w:rsidR="000A2BDF" w:rsidRPr="00D34E77" w:rsidTr="00BD6D7C">
        <w:tc>
          <w:tcPr>
            <w:tcW w:w="1072" w:type="dxa"/>
          </w:tcPr>
          <w:p w:rsidR="000A2BDF" w:rsidRPr="00D34E77" w:rsidRDefault="000A2BDF" w:rsidP="001E376B">
            <w:pPr>
              <w:rPr>
                <w:rFonts w:cs="Times New Roman"/>
                <w:sz w:val="20"/>
                <w:szCs w:val="20"/>
              </w:rPr>
            </w:pPr>
            <w:r w:rsidRPr="00D34E77">
              <w:rPr>
                <w:rFonts w:cs="Times New Roman"/>
                <w:sz w:val="20"/>
                <w:szCs w:val="20"/>
              </w:rPr>
              <w:t>2012</w:t>
            </w:r>
          </w:p>
        </w:tc>
        <w:tc>
          <w:tcPr>
            <w:tcW w:w="1028" w:type="dxa"/>
          </w:tcPr>
          <w:p w:rsidR="000A2BDF" w:rsidRPr="00D34E77" w:rsidRDefault="000A2BDF" w:rsidP="001E376B">
            <w:pPr>
              <w:rPr>
                <w:rFonts w:cs="Times New Roman"/>
                <w:sz w:val="20"/>
                <w:szCs w:val="20"/>
              </w:rPr>
            </w:pPr>
            <w:r w:rsidRPr="00D34E77">
              <w:rPr>
                <w:rFonts w:cs="Times New Roman"/>
                <w:sz w:val="20"/>
                <w:szCs w:val="20"/>
              </w:rPr>
              <w:t>42,49%</w:t>
            </w:r>
          </w:p>
        </w:tc>
        <w:tc>
          <w:tcPr>
            <w:tcW w:w="1078" w:type="dxa"/>
          </w:tcPr>
          <w:p w:rsidR="000A2BDF" w:rsidRPr="00D34E77" w:rsidRDefault="000A2BDF" w:rsidP="001E376B">
            <w:pPr>
              <w:rPr>
                <w:rFonts w:cs="Times New Roman"/>
                <w:sz w:val="20"/>
                <w:szCs w:val="20"/>
              </w:rPr>
            </w:pPr>
            <w:r w:rsidRPr="00D34E77">
              <w:rPr>
                <w:rFonts w:cs="Times New Roman"/>
                <w:sz w:val="20"/>
                <w:szCs w:val="20"/>
              </w:rPr>
              <w:t>38,34%</w:t>
            </w:r>
          </w:p>
        </w:tc>
        <w:tc>
          <w:tcPr>
            <w:tcW w:w="1128" w:type="dxa"/>
          </w:tcPr>
          <w:p w:rsidR="000A2BDF" w:rsidRPr="00D34E77" w:rsidRDefault="000A2BDF" w:rsidP="001E376B">
            <w:pPr>
              <w:rPr>
                <w:rFonts w:cs="Times New Roman"/>
                <w:sz w:val="20"/>
                <w:szCs w:val="20"/>
              </w:rPr>
            </w:pPr>
            <w:r w:rsidRPr="00D34E77">
              <w:rPr>
                <w:rFonts w:cs="Times New Roman"/>
                <w:sz w:val="20"/>
                <w:szCs w:val="20"/>
              </w:rPr>
              <w:t>32,46%</w:t>
            </w:r>
          </w:p>
        </w:tc>
        <w:tc>
          <w:tcPr>
            <w:tcW w:w="1245" w:type="dxa"/>
          </w:tcPr>
          <w:p w:rsidR="000A2BDF" w:rsidRPr="00D34E77" w:rsidRDefault="000A2BDF" w:rsidP="001E376B">
            <w:pPr>
              <w:rPr>
                <w:rFonts w:cs="Times New Roman"/>
                <w:sz w:val="20"/>
                <w:szCs w:val="20"/>
              </w:rPr>
            </w:pPr>
            <w:r w:rsidRPr="00D34E77">
              <w:rPr>
                <w:rFonts w:cs="Times New Roman"/>
                <w:sz w:val="20"/>
                <w:szCs w:val="20"/>
              </w:rPr>
              <w:t>38,89%</w:t>
            </w:r>
          </w:p>
        </w:tc>
        <w:tc>
          <w:tcPr>
            <w:tcW w:w="1372" w:type="dxa"/>
          </w:tcPr>
          <w:p w:rsidR="000A2BDF" w:rsidRPr="00D34E77" w:rsidRDefault="000A2BDF" w:rsidP="001E376B">
            <w:pPr>
              <w:rPr>
                <w:rFonts w:cs="Times New Roman"/>
                <w:sz w:val="20"/>
                <w:szCs w:val="20"/>
              </w:rPr>
            </w:pPr>
            <w:r w:rsidRPr="00D34E77">
              <w:rPr>
                <w:rFonts w:cs="Times New Roman"/>
                <w:sz w:val="20"/>
                <w:szCs w:val="20"/>
              </w:rPr>
              <w:t>42,95%</w:t>
            </w:r>
          </w:p>
        </w:tc>
        <w:tc>
          <w:tcPr>
            <w:tcW w:w="1114" w:type="dxa"/>
          </w:tcPr>
          <w:p w:rsidR="000A2BDF" w:rsidRPr="00D34E77" w:rsidRDefault="000A2BDF" w:rsidP="001E376B">
            <w:pPr>
              <w:rPr>
                <w:rFonts w:cs="Times New Roman"/>
                <w:sz w:val="20"/>
                <w:szCs w:val="20"/>
              </w:rPr>
            </w:pPr>
            <w:r w:rsidRPr="00D34E77">
              <w:rPr>
                <w:rFonts w:cs="Times New Roman"/>
                <w:sz w:val="20"/>
                <w:szCs w:val="20"/>
              </w:rPr>
              <w:t>37,46%</w:t>
            </w:r>
          </w:p>
        </w:tc>
        <w:tc>
          <w:tcPr>
            <w:tcW w:w="1128" w:type="dxa"/>
          </w:tcPr>
          <w:p w:rsidR="000A2BDF" w:rsidRPr="00D34E77" w:rsidRDefault="00BD6D7C" w:rsidP="001E376B">
            <w:pPr>
              <w:rPr>
                <w:rFonts w:cs="Times New Roman"/>
                <w:sz w:val="20"/>
                <w:szCs w:val="20"/>
              </w:rPr>
            </w:pPr>
            <w:r w:rsidRPr="00D34E77">
              <w:rPr>
                <w:rFonts w:cs="Times New Roman"/>
                <w:sz w:val="20"/>
                <w:szCs w:val="20"/>
              </w:rPr>
              <w:t>42,35%</w:t>
            </w:r>
          </w:p>
        </w:tc>
        <w:tc>
          <w:tcPr>
            <w:tcW w:w="983" w:type="dxa"/>
          </w:tcPr>
          <w:p w:rsidR="000A2BDF" w:rsidRPr="00D34E77" w:rsidRDefault="00BD6D7C" w:rsidP="001E376B">
            <w:pPr>
              <w:rPr>
                <w:rFonts w:cs="Times New Roman"/>
                <w:sz w:val="20"/>
                <w:szCs w:val="20"/>
              </w:rPr>
            </w:pPr>
            <w:r w:rsidRPr="00D34E77">
              <w:rPr>
                <w:rFonts w:cs="Times New Roman"/>
                <w:sz w:val="20"/>
                <w:szCs w:val="20"/>
              </w:rPr>
              <w:t>41,41%</w:t>
            </w:r>
          </w:p>
        </w:tc>
        <w:tc>
          <w:tcPr>
            <w:tcW w:w="1108" w:type="dxa"/>
          </w:tcPr>
          <w:p w:rsidR="000A2BDF" w:rsidRPr="00D34E77" w:rsidRDefault="00BD6D7C" w:rsidP="001E376B">
            <w:pPr>
              <w:rPr>
                <w:rFonts w:cs="Times New Roman"/>
                <w:sz w:val="20"/>
                <w:szCs w:val="20"/>
              </w:rPr>
            </w:pPr>
            <w:r w:rsidRPr="00D34E77">
              <w:rPr>
                <w:rFonts w:cs="Times New Roman"/>
                <w:sz w:val="20"/>
                <w:szCs w:val="20"/>
              </w:rPr>
              <w:t>42,58%</w:t>
            </w:r>
          </w:p>
        </w:tc>
        <w:tc>
          <w:tcPr>
            <w:tcW w:w="1114" w:type="dxa"/>
          </w:tcPr>
          <w:p w:rsidR="000A2BDF" w:rsidRPr="00D34E77" w:rsidRDefault="00BD6D7C" w:rsidP="001E376B">
            <w:pPr>
              <w:rPr>
                <w:rFonts w:cs="Times New Roman"/>
                <w:sz w:val="20"/>
                <w:szCs w:val="20"/>
              </w:rPr>
            </w:pPr>
            <w:r w:rsidRPr="00D34E77">
              <w:rPr>
                <w:rFonts w:cs="Times New Roman"/>
                <w:sz w:val="20"/>
                <w:szCs w:val="20"/>
              </w:rPr>
              <w:t>45,89%</w:t>
            </w:r>
          </w:p>
        </w:tc>
        <w:tc>
          <w:tcPr>
            <w:tcW w:w="1116" w:type="dxa"/>
            <w:shd w:val="clear" w:color="auto" w:fill="E7E6E6" w:themeFill="background2"/>
          </w:tcPr>
          <w:p w:rsidR="000A2BDF" w:rsidRPr="00D34E77" w:rsidRDefault="00BD6D7C" w:rsidP="001E376B">
            <w:pPr>
              <w:rPr>
                <w:rFonts w:cs="Times New Roman"/>
                <w:sz w:val="20"/>
                <w:szCs w:val="20"/>
              </w:rPr>
            </w:pPr>
            <w:r w:rsidRPr="00D34E77">
              <w:rPr>
                <w:rFonts w:cs="Times New Roman"/>
                <w:sz w:val="20"/>
                <w:szCs w:val="20"/>
              </w:rPr>
              <w:t>40,48%</w:t>
            </w:r>
          </w:p>
        </w:tc>
      </w:tr>
      <w:tr w:rsidR="000A2BDF" w:rsidRPr="00D34E77" w:rsidTr="00BD6D7C">
        <w:tc>
          <w:tcPr>
            <w:tcW w:w="1072" w:type="dxa"/>
          </w:tcPr>
          <w:p w:rsidR="000A2BDF" w:rsidRPr="00D34E77" w:rsidRDefault="000A2BDF" w:rsidP="001E376B">
            <w:pPr>
              <w:rPr>
                <w:rFonts w:cs="Times New Roman"/>
                <w:sz w:val="20"/>
                <w:szCs w:val="20"/>
              </w:rPr>
            </w:pPr>
            <w:r w:rsidRPr="00D34E77">
              <w:rPr>
                <w:rFonts w:cs="Times New Roman"/>
                <w:sz w:val="20"/>
                <w:szCs w:val="20"/>
              </w:rPr>
              <w:t>2013</w:t>
            </w:r>
          </w:p>
        </w:tc>
        <w:tc>
          <w:tcPr>
            <w:tcW w:w="1028" w:type="dxa"/>
          </w:tcPr>
          <w:p w:rsidR="000A2BDF" w:rsidRPr="00D34E77" w:rsidRDefault="000A2BDF" w:rsidP="001E376B">
            <w:pPr>
              <w:rPr>
                <w:rFonts w:cs="Times New Roman"/>
                <w:sz w:val="20"/>
                <w:szCs w:val="20"/>
              </w:rPr>
            </w:pPr>
            <w:r w:rsidRPr="00D34E77">
              <w:rPr>
                <w:rFonts w:cs="Times New Roman"/>
                <w:sz w:val="20"/>
                <w:szCs w:val="20"/>
              </w:rPr>
              <w:t>42,68%</w:t>
            </w:r>
          </w:p>
        </w:tc>
        <w:tc>
          <w:tcPr>
            <w:tcW w:w="1078" w:type="dxa"/>
          </w:tcPr>
          <w:p w:rsidR="000A2BDF" w:rsidRPr="00D34E77" w:rsidRDefault="000A2BDF" w:rsidP="001E376B">
            <w:pPr>
              <w:rPr>
                <w:rFonts w:cs="Times New Roman"/>
                <w:sz w:val="20"/>
                <w:szCs w:val="20"/>
              </w:rPr>
            </w:pPr>
            <w:r w:rsidRPr="00D34E77">
              <w:rPr>
                <w:rFonts w:cs="Times New Roman"/>
                <w:sz w:val="20"/>
                <w:szCs w:val="20"/>
              </w:rPr>
              <w:t>38,29%</w:t>
            </w:r>
          </w:p>
        </w:tc>
        <w:tc>
          <w:tcPr>
            <w:tcW w:w="1128" w:type="dxa"/>
          </w:tcPr>
          <w:p w:rsidR="000A2BDF" w:rsidRPr="00D34E77" w:rsidRDefault="000A2BDF" w:rsidP="001E376B">
            <w:pPr>
              <w:rPr>
                <w:rFonts w:cs="Times New Roman"/>
                <w:sz w:val="20"/>
                <w:szCs w:val="20"/>
              </w:rPr>
            </w:pPr>
            <w:r w:rsidRPr="00D34E77">
              <w:rPr>
                <w:rFonts w:cs="Times New Roman"/>
                <w:sz w:val="20"/>
                <w:szCs w:val="20"/>
              </w:rPr>
              <w:t>32,39%</w:t>
            </w:r>
          </w:p>
        </w:tc>
        <w:tc>
          <w:tcPr>
            <w:tcW w:w="1245" w:type="dxa"/>
          </w:tcPr>
          <w:p w:rsidR="000A2BDF" w:rsidRPr="00D34E77" w:rsidRDefault="000A2BDF" w:rsidP="001E376B">
            <w:pPr>
              <w:rPr>
                <w:rFonts w:cs="Times New Roman"/>
                <w:sz w:val="20"/>
                <w:szCs w:val="20"/>
              </w:rPr>
            </w:pPr>
            <w:r w:rsidRPr="00D34E77">
              <w:rPr>
                <w:rFonts w:cs="Times New Roman"/>
                <w:sz w:val="20"/>
                <w:szCs w:val="20"/>
              </w:rPr>
              <w:t>39,12%</w:t>
            </w:r>
          </w:p>
        </w:tc>
        <w:tc>
          <w:tcPr>
            <w:tcW w:w="1372" w:type="dxa"/>
          </w:tcPr>
          <w:p w:rsidR="000A2BDF" w:rsidRPr="00D34E77" w:rsidRDefault="000A2BDF" w:rsidP="001E376B">
            <w:pPr>
              <w:rPr>
                <w:rFonts w:cs="Times New Roman"/>
                <w:sz w:val="20"/>
                <w:szCs w:val="20"/>
              </w:rPr>
            </w:pPr>
            <w:r w:rsidRPr="00D34E77">
              <w:rPr>
                <w:rFonts w:cs="Times New Roman"/>
                <w:sz w:val="20"/>
                <w:szCs w:val="20"/>
              </w:rPr>
              <w:t>43,26%</w:t>
            </w:r>
          </w:p>
        </w:tc>
        <w:tc>
          <w:tcPr>
            <w:tcW w:w="1114" w:type="dxa"/>
          </w:tcPr>
          <w:p w:rsidR="000A2BDF" w:rsidRPr="00D34E77" w:rsidRDefault="000A2BDF" w:rsidP="001E376B">
            <w:pPr>
              <w:rPr>
                <w:rFonts w:cs="Times New Roman"/>
                <w:sz w:val="20"/>
                <w:szCs w:val="20"/>
              </w:rPr>
            </w:pPr>
            <w:r w:rsidRPr="00D34E77">
              <w:rPr>
                <w:rFonts w:cs="Times New Roman"/>
                <w:sz w:val="20"/>
                <w:szCs w:val="20"/>
              </w:rPr>
              <w:t>38,02%</w:t>
            </w:r>
          </w:p>
        </w:tc>
        <w:tc>
          <w:tcPr>
            <w:tcW w:w="1128" w:type="dxa"/>
          </w:tcPr>
          <w:p w:rsidR="000A2BDF" w:rsidRPr="00D34E77" w:rsidRDefault="00BD6D7C" w:rsidP="001E376B">
            <w:pPr>
              <w:rPr>
                <w:rFonts w:cs="Times New Roman"/>
                <w:sz w:val="20"/>
                <w:szCs w:val="20"/>
              </w:rPr>
            </w:pPr>
            <w:r w:rsidRPr="00D34E77">
              <w:rPr>
                <w:rFonts w:cs="Times New Roman"/>
                <w:sz w:val="20"/>
                <w:szCs w:val="20"/>
              </w:rPr>
              <w:t>42,56%</w:t>
            </w:r>
          </w:p>
        </w:tc>
        <w:tc>
          <w:tcPr>
            <w:tcW w:w="983" w:type="dxa"/>
          </w:tcPr>
          <w:p w:rsidR="000A2BDF" w:rsidRPr="00D34E77" w:rsidRDefault="00BD6D7C" w:rsidP="001E376B">
            <w:pPr>
              <w:rPr>
                <w:rFonts w:cs="Times New Roman"/>
                <w:sz w:val="20"/>
                <w:szCs w:val="20"/>
              </w:rPr>
            </w:pPr>
            <w:r w:rsidRPr="00D34E77">
              <w:rPr>
                <w:rFonts w:cs="Times New Roman"/>
                <w:sz w:val="20"/>
                <w:szCs w:val="20"/>
              </w:rPr>
              <w:t>41,97%</w:t>
            </w:r>
          </w:p>
        </w:tc>
        <w:tc>
          <w:tcPr>
            <w:tcW w:w="1108" w:type="dxa"/>
          </w:tcPr>
          <w:p w:rsidR="000A2BDF" w:rsidRPr="00D34E77" w:rsidRDefault="00BD6D7C" w:rsidP="001E376B">
            <w:pPr>
              <w:rPr>
                <w:rFonts w:cs="Times New Roman"/>
                <w:sz w:val="20"/>
                <w:szCs w:val="20"/>
              </w:rPr>
            </w:pPr>
            <w:r w:rsidRPr="00D34E77">
              <w:rPr>
                <w:rFonts w:cs="Times New Roman"/>
                <w:sz w:val="20"/>
                <w:szCs w:val="20"/>
              </w:rPr>
              <w:t>42,67%</w:t>
            </w:r>
          </w:p>
        </w:tc>
        <w:tc>
          <w:tcPr>
            <w:tcW w:w="1114" w:type="dxa"/>
          </w:tcPr>
          <w:p w:rsidR="000A2BDF" w:rsidRPr="00D34E77" w:rsidRDefault="00BD6D7C" w:rsidP="001E376B">
            <w:pPr>
              <w:rPr>
                <w:rFonts w:cs="Times New Roman"/>
                <w:sz w:val="20"/>
                <w:szCs w:val="20"/>
              </w:rPr>
            </w:pPr>
            <w:r w:rsidRPr="00D34E77">
              <w:rPr>
                <w:rFonts w:cs="Times New Roman"/>
                <w:sz w:val="20"/>
                <w:szCs w:val="20"/>
              </w:rPr>
              <w:t>49,14%</w:t>
            </w:r>
          </w:p>
        </w:tc>
        <w:tc>
          <w:tcPr>
            <w:tcW w:w="1116" w:type="dxa"/>
            <w:shd w:val="clear" w:color="auto" w:fill="E7E6E6" w:themeFill="background2"/>
          </w:tcPr>
          <w:p w:rsidR="000A2BDF" w:rsidRPr="00D34E77" w:rsidRDefault="00BD6D7C" w:rsidP="001E376B">
            <w:pPr>
              <w:rPr>
                <w:rFonts w:cs="Times New Roman"/>
                <w:sz w:val="20"/>
                <w:szCs w:val="20"/>
              </w:rPr>
            </w:pPr>
            <w:r w:rsidRPr="00D34E77">
              <w:rPr>
                <w:rFonts w:cs="Times New Roman"/>
                <w:sz w:val="20"/>
                <w:szCs w:val="20"/>
              </w:rPr>
              <w:t>41,01%</w:t>
            </w:r>
          </w:p>
        </w:tc>
      </w:tr>
      <w:tr w:rsidR="000A2BDF" w:rsidRPr="00D34E77" w:rsidTr="00BD6D7C">
        <w:tc>
          <w:tcPr>
            <w:tcW w:w="1072" w:type="dxa"/>
          </w:tcPr>
          <w:p w:rsidR="000A2BDF" w:rsidRPr="00D34E77" w:rsidRDefault="000A2BDF" w:rsidP="001E376B">
            <w:pPr>
              <w:rPr>
                <w:rFonts w:cs="Times New Roman"/>
                <w:sz w:val="20"/>
                <w:szCs w:val="20"/>
              </w:rPr>
            </w:pPr>
            <w:r w:rsidRPr="00D34E77">
              <w:rPr>
                <w:rFonts w:cs="Times New Roman"/>
                <w:sz w:val="20"/>
                <w:szCs w:val="20"/>
              </w:rPr>
              <w:t>2014</w:t>
            </w:r>
          </w:p>
        </w:tc>
        <w:tc>
          <w:tcPr>
            <w:tcW w:w="1028" w:type="dxa"/>
          </w:tcPr>
          <w:p w:rsidR="000A2BDF" w:rsidRPr="00D34E77" w:rsidRDefault="000A2BDF" w:rsidP="001E376B">
            <w:pPr>
              <w:rPr>
                <w:rFonts w:cs="Times New Roman"/>
                <w:sz w:val="20"/>
                <w:szCs w:val="20"/>
              </w:rPr>
            </w:pPr>
            <w:r w:rsidRPr="00D34E77">
              <w:rPr>
                <w:rFonts w:cs="Times New Roman"/>
                <w:sz w:val="20"/>
                <w:szCs w:val="20"/>
              </w:rPr>
              <w:t>43,06%</w:t>
            </w:r>
          </w:p>
        </w:tc>
        <w:tc>
          <w:tcPr>
            <w:tcW w:w="1078" w:type="dxa"/>
          </w:tcPr>
          <w:p w:rsidR="000A2BDF" w:rsidRPr="00D34E77" w:rsidRDefault="000A2BDF" w:rsidP="001E376B">
            <w:pPr>
              <w:rPr>
                <w:rFonts w:cs="Times New Roman"/>
                <w:sz w:val="20"/>
                <w:szCs w:val="20"/>
              </w:rPr>
            </w:pPr>
            <w:r w:rsidRPr="00D34E77">
              <w:rPr>
                <w:rFonts w:cs="Times New Roman"/>
                <w:sz w:val="20"/>
                <w:szCs w:val="20"/>
              </w:rPr>
              <w:t>39,08%</w:t>
            </w:r>
          </w:p>
        </w:tc>
        <w:tc>
          <w:tcPr>
            <w:tcW w:w="1128" w:type="dxa"/>
          </w:tcPr>
          <w:p w:rsidR="000A2BDF" w:rsidRPr="00D34E77" w:rsidRDefault="000A2BDF" w:rsidP="001E376B">
            <w:pPr>
              <w:rPr>
                <w:rFonts w:cs="Times New Roman"/>
                <w:sz w:val="20"/>
                <w:szCs w:val="20"/>
              </w:rPr>
            </w:pPr>
            <w:r w:rsidRPr="00D34E77">
              <w:rPr>
                <w:rFonts w:cs="Times New Roman"/>
                <w:sz w:val="20"/>
                <w:szCs w:val="20"/>
              </w:rPr>
              <w:t>34,41%</w:t>
            </w:r>
          </w:p>
        </w:tc>
        <w:tc>
          <w:tcPr>
            <w:tcW w:w="1245" w:type="dxa"/>
          </w:tcPr>
          <w:p w:rsidR="000A2BDF" w:rsidRPr="00D34E77" w:rsidRDefault="000A2BDF" w:rsidP="001E376B">
            <w:pPr>
              <w:rPr>
                <w:rFonts w:cs="Times New Roman"/>
                <w:sz w:val="20"/>
                <w:szCs w:val="20"/>
              </w:rPr>
            </w:pPr>
            <w:r w:rsidRPr="00D34E77">
              <w:rPr>
                <w:rFonts w:cs="Times New Roman"/>
                <w:sz w:val="20"/>
                <w:szCs w:val="20"/>
              </w:rPr>
              <w:t>39,34%</w:t>
            </w:r>
          </w:p>
        </w:tc>
        <w:tc>
          <w:tcPr>
            <w:tcW w:w="1372" w:type="dxa"/>
          </w:tcPr>
          <w:p w:rsidR="000A2BDF" w:rsidRPr="00D34E77" w:rsidRDefault="000A2BDF" w:rsidP="001E376B">
            <w:pPr>
              <w:rPr>
                <w:rFonts w:cs="Times New Roman"/>
                <w:sz w:val="20"/>
                <w:szCs w:val="20"/>
              </w:rPr>
            </w:pPr>
            <w:r w:rsidRPr="00D34E77">
              <w:rPr>
                <w:rFonts w:cs="Times New Roman"/>
                <w:sz w:val="20"/>
                <w:szCs w:val="20"/>
              </w:rPr>
              <w:t>44,39%</w:t>
            </w:r>
          </w:p>
        </w:tc>
        <w:tc>
          <w:tcPr>
            <w:tcW w:w="1114" w:type="dxa"/>
          </w:tcPr>
          <w:p w:rsidR="000A2BDF" w:rsidRPr="00D34E77" w:rsidRDefault="000A2BDF" w:rsidP="001E376B">
            <w:pPr>
              <w:rPr>
                <w:rFonts w:cs="Times New Roman"/>
                <w:sz w:val="20"/>
                <w:szCs w:val="20"/>
              </w:rPr>
            </w:pPr>
            <w:r w:rsidRPr="00D34E77">
              <w:rPr>
                <w:rFonts w:cs="Times New Roman"/>
                <w:sz w:val="20"/>
                <w:szCs w:val="20"/>
              </w:rPr>
              <w:t>39,31%</w:t>
            </w:r>
          </w:p>
        </w:tc>
        <w:tc>
          <w:tcPr>
            <w:tcW w:w="1128" w:type="dxa"/>
          </w:tcPr>
          <w:p w:rsidR="000A2BDF" w:rsidRPr="00D34E77" w:rsidRDefault="00BD6D7C" w:rsidP="001E376B">
            <w:pPr>
              <w:rPr>
                <w:rFonts w:cs="Times New Roman"/>
                <w:sz w:val="20"/>
                <w:szCs w:val="20"/>
              </w:rPr>
            </w:pPr>
            <w:r w:rsidRPr="00D34E77">
              <w:rPr>
                <w:rFonts w:cs="Times New Roman"/>
                <w:sz w:val="20"/>
                <w:szCs w:val="20"/>
              </w:rPr>
              <w:t>43,16%</w:t>
            </w:r>
          </w:p>
        </w:tc>
        <w:tc>
          <w:tcPr>
            <w:tcW w:w="983" w:type="dxa"/>
          </w:tcPr>
          <w:p w:rsidR="000A2BDF" w:rsidRPr="00D34E77" w:rsidRDefault="00BD6D7C" w:rsidP="001E376B">
            <w:pPr>
              <w:rPr>
                <w:rFonts w:cs="Times New Roman"/>
                <w:sz w:val="20"/>
                <w:szCs w:val="20"/>
              </w:rPr>
            </w:pPr>
            <w:r w:rsidRPr="00D34E77">
              <w:rPr>
                <w:rFonts w:cs="Times New Roman"/>
                <w:sz w:val="20"/>
                <w:szCs w:val="20"/>
              </w:rPr>
              <w:t>43,95%</w:t>
            </w:r>
          </w:p>
        </w:tc>
        <w:tc>
          <w:tcPr>
            <w:tcW w:w="1108" w:type="dxa"/>
          </w:tcPr>
          <w:p w:rsidR="000A2BDF" w:rsidRPr="00D34E77" w:rsidRDefault="00BD6D7C" w:rsidP="001E376B">
            <w:pPr>
              <w:rPr>
                <w:rFonts w:cs="Times New Roman"/>
                <w:sz w:val="20"/>
                <w:szCs w:val="20"/>
              </w:rPr>
            </w:pPr>
            <w:r w:rsidRPr="00D34E77">
              <w:rPr>
                <w:rFonts w:cs="Times New Roman"/>
                <w:sz w:val="20"/>
                <w:szCs w:val="20"/>
              </w:rPr>
              <w:t>43,39%</w:t>
            </w:r>
          </w:p>
        </w:tc>
        <w:tc>
          <w:tcPr>
            <w:tcW w:w="1114" w:type="dxa"/>
          </w:tcPr>
          <w:p w:rsidR="000A2BDF" w:rsidRPr="00D34E77" w:rsidRDefault="00BD6D7C" w:rsidP="001E376B">
            <w:pPr>
              <w:rPr>
                <w:rFonts w:cs="Times New Roman"/>
                <w:sz w:val="20"/>
                <w:szCs w:val="20"/>
              </w:rPr>
            </w:pPr>
            <w:r w:rsidRPr="00D34E77">
              <w:rPr>
                <w:rFonts w:cs="Times New Roman"/>
                <w:sz w:val="20"/>
                <w:szCs w:val="20"/>
              </w:rPr>
              <w:t>48,20%</w:t>
            </w:r>
          </w:p>
        </w:tc>
        <w:tc>
          <w:tcPr>
            <w:tcW w:w="1116" w:type="dxa"/>
            <w:shd w:val="clear" w:color="auto" w:fill="E7E6E6" w:themeFill="background2"/>
          </w:tcPr>
          <w:p w:rsidR="000A2BDF" w:rsidRPr="00D34E77" w:rsidRDefault="00BD6D7C" w:rsidP="001E376B">
            <w:pPr>
              <w:rPr>
                <w:rFonts w:cs="Times New Roman"/>
                <w:sz w:val="20"/>
                <w:szCs w:val="20"/>
              </w:rPr>
            </w:pPr>
            <w:r w:rsidRPr="00D34E77">
              <w:rPr>
                <w:rFonts w:cs="Times New Roman"/>
                <w:sz w:val="20"/>
                <w:szCs w:val="20"/>
              </w:rPr>
              <w:t>41,83%</w:t>
            </w:r>
          </w:p>
        </w:tc>
      </w:tr>
      <w:tr w:rsidR="000A2BDF" w:rsidRPr="00D34E77" w:rsidTr="00BD6D7C">
        <w:tc>
          <w:tcPr>
            <w:tcW w:w="1072" w:type="dxa"/>
          </w:tcPr>
          <w:p w:rsidR="000A2BDF" w:rsidRPr="00D34E77" w:rsidRDefault="000A2BDF" w:rsidP="001E376B">
            <w:pPr>
              <w:rPr>
                <w:rFonts w:cs="Times New Roman"/>
                <w:sz w:val="20"/>
                <w:szCs w:val="20"/>
              </w:rPr>
            </w:pPr>
            <w:r w:rsidRPr="00D34E77">
              <w:rPr>
                <w:rFonts w:cs="Times New Roman"/>
                <w:sz w:val="20"/>
                <w:szCs w:val="20"/>
              </w:rPr>
              <w:t>2015</w:t>
            </w:r>
          </w:p>
        </w:tc>
        <w:tc>
          <w:tcPr>
            <w:tcW w:w="1028" w:type="dxa"/>
          </w:tcPr>
          <w:p w:rsidR="000A2BDF" w:rsidRPr="00D34E77" w:rsidRDefault="000A2BDF" w:rsidP="001E376B">
            <w:pPr>
              <w:rPr>
                <w:rFonts w:cs="Times New Roman"/>
                <w:sz w:val="20"/>
                <w:szCs w:val="20"/>
              </w:rPr>
            </w:pPr>
            <w:r w:rsidRPr="00D34E77">
              <w:rPr>
                <w:rFonts w:cs="Times New Roman"/>
                <w:sz w:val="20"/>
                <w:szCs w:val="20"/>
              </w:rPr>
              <w:t>43,53%</w:t>
            </w:r>
          </w:p>
        </w:tc>
        <w:tc>
          <w:tcPr>
            <w:tcW w:w="1078" w:type="dxa"/>
          </w:tcPr>
          <w:p w:rsidR="000A2BDF" w:rsidRPr="00D34E77" w:rsidRDefault="000A2BDF" w:rsidP="001E376B">
            <w:pPr>
              <w:rPr>
                <w:rFonts w:cs="Times New Roman"/>
                <w:sz w:val="20"/>
                <w:szCs w:val="20"/>
              </w:rPr>
            </w:pPr>
            <w:r w:rsidRPr="00D34E77">
              <w:rPr>
                <w:rFonts w:cs="Times New Roman"/>
                <w:sz w:val="20"/>
                <w:szCs w:val="20"/>
              </w:rPr>
              <w:t>39,77%</w:t>
            </w:r>
          </w:p>
        </w:tc>
        <w:tc>
          <w:tcPr>
            <w:tcW w:w="1128" w:type="dxa"/>
          </w:tcPr>
          <w:p w:rsidR="000A2BDF" w:rsidRPr="00D34E77" w:rsidRDefault="000A2BDF" w:rsidP="001E376B">
            <w:pPr>
              <w:rPr>
                <w:rFonts w:cs="Times New Roman"/>
                <w:sz w:val="20"/>
                <w:szCs w:val="20"/>
              </w:rPr>
            </w:pPr>
            <w:r w:rsidRPr="00D34E77">
              <w:rPr>
                <w:rFonts w:cs="Times New Roman"/>
                <w:sz w:val="20"/>
                <w:szCs w:val="20"/>
              </w:rPr>
              <w:t>34,59%</w:t>
            </w:r>
          </w:p>
        </w:tc>
        <w:tc>
          <w:tcPr>
            <w:tcW w:w="1245" w:type="dxa"/>
          </w:tcPr>
          <w:p w:rsidR="000A2BDF" w:rsidRPr="00D34E77" w:rsidRDefault="000A2BDF" w:rsidP="001E376B">
            <w:pPr>
              <w:rPr>
                <w:rFonts w:cs="Times New Roman"/>
                <w:sz w:val="20"/>
                <w:szCs w:val="20"/>
              </w:rPr>
            </w:pPr>
            <w:r w:rsidRPr="00D34E77">
              <w:rPr>
                <w:rFonts w:cs="Times New Roman"/>
                <w:sz w:val="20"/>
                <w:szCs w:val="20"/>
              </w:rPr>
              <w:t>40,24%</w:t>
            </w:r>
          </w:p>
        </w:tc>
        <w:tc>
          <w:tcPr>
            <w:tcW w:w="1372" w:type="dxa"/>
          </w:tcPr>
          <w:p w:rsidR="000A2BDF" w:rsidRPr="00D34E77" w:rsidRDefault="000A2BDF" w:rsidP="001E376B">
            <w:pPr>
              <w:rPr>
                <w:rFonts w:cs="Times New Roman"/>
                <w:sz w:val="20"/>
                <w:szCs w:val="20"/>
              </w:rPr>
            </w:pPr>
            <w:r w:rsidRPr="00D34E77">
              <w:rPr>
                <w:rFonts w:cs="Times New Roman"/>
                <w:sz w:val="20"/>
                <w:szCs w:val="20"/>
              </w:rPr>
              <w:t>44,76%</w:t>
            </w:r>
          </w:p>
        </w:tc>
        <w:tc>
          <w:tcPr>
            <w:tcW w:w="1114" w:type="dxa"/>
          </w:tcPr>
          <w:p w:rsidR="000A2BDF" w:rsidRPr="00D34E77" w:rsidRDefault="000A2BDF" w:rsidP="001E376B">
            <w:pPr>
              <w:rPr>
                <w:rFonts w:cs="Times New Roman"/>
                <w:sz w:val="20"/>
                <w:szCs w:val="20"/>
              </w:rPr>
            </w:pPr>
            <w:r w:rsidRPr="00D34E77">
              <w:rPr>
                <w:rFonts w:cs="Times New Roman"/>
                <w:sz w:val="20"/>
                <w:szCs w:val="20"/>
              </w:rPr>
              <w:t>38,96%</w:t>
            </w:r>
          </w:p>
        </w:tc>
        <w:tc>
          <w:tcPr>
            <w:tcW w:w="1128" w:type="dxa"/>
          </w:tcPr>
          <w:p w:rsidR="000A2BDF" w:rsidRPr="00D34E77" w:rsidRDefault="00BD6D7C" w:rsidP="001E376B">
            <w:pPr>
              <w:rPr>
                <w:rFonts w:cs="Times New Roman"/>
                <w:sz w:val="20"/>
                <w:szCs w:val="20"/>
              </w:rPr>
            </w:pPr>
            <w:r w:rsidRPr="00D34E77">
              <w:rPr>
                <w:rFonts w:cs="Times New Roman"/>
                <w:sz w:val="20"/>
                <w:szCs w:val="20"/>
              </w:rPr>
              <w:t>43,88%</w:t>
            </w:r>
          </w:p>
        </w:tc>
        <w:tc>
          <w:tcPr>
            <w:tcW w:w="983" w:type="dxa"/>
          </w:tcPr>
          <w:p w:rsidR="000A2BDF" w:rsidRPr="00D34E77" w:rsidRDefault="00BD6D7C" w:rsidP="001E376B">
            <w:pPr>
              <w:rPr>
                <w:rFonts w:cs="Times New Roman"/>
                <w:sz w:val="20"/>
                <w:szCs w:val="20"/>
              </w:rPr>
            </w:pPr>
            <w:r w:rsidRPr="00D34E77">
              <w:rPr>
                <w:rFonts w:cs="Times New Roman"/>
                <w:sz w:val="20"/>
                <w:szCs w:val="20"/>
              </w:rPr>
              <w:t>47,31%</w:t>
            </w:r>
          </w:p>
        </w:tc>
        <w:tc>
          <w:tcPr>
            <w:tcW w:w="1108" w:type="dxa"/>
          </w:tcPr>
          <w:p w:rsidR="000A2BDF" w:rsidRPr="00D34E77" w:rsidRDefault="00BD6D7C" w:rsidP="001E376B">
            <w:pPr>
              <w:rPr>
                <w:rFonts w:cs="Times New Roman"/>
                <w:sz w:val="20"/>
                <w:szCs w:val="20"/>
              </w:rPr>
            </w:pPr>
            <w:r w:rsidRPr="00D34E77">
              <w:rPr>
                <w:rFonts w:cs="Times New Roman"/>
                <w:sz w:val="20"/>
                <w:szCs w:val="20"/>
              </w:rPr>
              <w:t>43,84%</w:t>
            </w:r>
          </w:p>
        </w:tc>
        <w:tc>
          <w:tcPr>
            <w:tcW w:w="1114" w:type="dxa"/>
          </w:tcPr>
          <w:p w:rsidR="000A2BDF" w:rsidRPr="00D34E77" w:rsidRDefault="00BD6D7C" w:rsidP="001E376B">
            <w:pPr>
              <w:rPr>
                <w:rFonts w:cs="Times New Roman"/>
                <w:sz w:val="20"/>
                <w:szCs w:val="20"/>
              </w:rPr>
            </w:pPr>
            <w:r w:rsidRPr="00D34E77">
              <w:rPr>
                <w:rFonts w:cs="Times New Roman"/>
                <w:sz w:val="20"/>
                <w:szCs w:val="20"/>
              </w:rPr>
              <w:t>48,67%</w:t>
            </w:r>
          </w:p>
        </w:tc>
        <w:tc>
          <w:tcPr>
            <w:tcW w:w="1116" w:type="dxa"/>
            <w:shd w:val="clear" w:color="auto" w:fill="E7E6E6" w:themeFill="background2"/>
          </w:tcPr>
          <w:p w:rsidR="000A2BDF" w:rsidRPr="00D34E77" w:rsidRDefault="00BD6D7C" w:rsidP="001E376B">
            <w:pPr>
              <w:rPr>
                <w:rFonts w:cs="Times New Roman"/>
                <w:sz w:val="20"/>
                <w:szCs w:val="20"/>
              </w:rPr>
            </w:pPr>
            <w:r w:rsidRPr="00D34E77">
              <w:rPr>
                <w:rFonts w:cs="Times New Roman"/>
                <w:sz w:val="20"/>
                <w:szCs w:val="20"/>
              </w:rPr>
              <w:t>42,56%</w:t>
            </w:r>
          </w:p>
        </w:tc>
      </w:tr>
      <w:tr w:rsidR="000A2BDF" w:rsidRPr="00D34E77" w:rsidTr="00681323">
        <w:tc>
          <w:tcPr>
            <w:tcW w:w="1072" w:type="dxa"/>
            <w:shd w:val="clear" w:color="auto" w:fill="DEEAF6" w:themeFill="accent1" w:themeFillTint="33"/>
          </w:tcPr>
          <w:p w:rsidR="000A2BDF" w:rsidRPr="00D34E77" w:rsidRDefault="000A2BDF" w:rsidP="001E376B">
            <w:pPr>
              <w:rPr>
                <w:rFonts w:cs="Times New Roman"/>
                <w:b/>
                <w:sz w:val="20"/>
                <w:szCs w:val="20"/>
              </w:rPr>
            </w:pPr>
            <w:r w:rsidRPr="00D34E77">
              <w:rPr>
                <w:rFonts w:cs="Times New Roman"/>
                <w:b/>
                <w:sz w:val="20"/>
                <w:szCs w:val="20"/>
              </w:rPr>
              <w:t>Keskmine</w:t>
            </w:r>
          </w:p>
        </w:tc>
        <w:tc>
          <w:tcPr>
            <w:tcW w:w="1028" w:type="dxa"/>
            <w:shd w:val="clear" w:color="auto" w:fill="DEEAF6" w:themeFill="accent1" w:themeFillTint="33"/>
          </w:tcPr>
          <w:p w:rsidR="000A2BDF" w:rsidRPr="00D34E77" w:rsidRDefault="000A2BDF" w:rsidP="001E376B">
            <w:pPr>
              <w:rPr>
                <w:rFonts w:cs="Times New Roman"/>
                <w:b/>
                <w:sz w:val="20"/>
                <w:szCs w:val="20"/>
              </w:rPr>
            </w:pPr>
            <w:r w:rsidRPr="00D34E77">
              <w:rPr>
                <w:rFonts w:cs="Times New Roman"/>
                <w:b/>
                <w:sz w:val="20"/>
                <w:szCs w:val="20"/>
                <w:shd w:val="clear" w:color="auto" w:fill="DEEAF6" w:themeFill="accent1" w:themeFillTint="33"/>
              </w:rPr>
              <w:t>43,67</w:t>
            </w:r>
            <w:r w:rsidRPr="00D34E77">
              <w:rPr>
                <w:rFonts w:cs="Times New Roman"/>
                <w:b/>
                <w:sz w:val="20"/>
                <w:szCs w:val="20"/>
              </w:rPr>
              <w:t>%</w:t>
            </w:r>
          </w:p>
        </w:tc>
        <w:tc>
          <w:tcPr>
            <w:tcW w:w="1078" w:type="dxa"/>
            <w:shd w:val="clear" w:color="auto" w:fill="E7E6E6" w:themeFill="background2"/>
          </w:tcPr>
          <w:p w:rsidR="000A2BDF" w:rsidRPr="00D34E77" w:rsidRDefault="000A2BDF" w:rsidP="001E376B">
            <w:pPr>
              <w:rPr>
                <w:rFonts w:cs="Times New Roman"/>
                <w:b/>
                <w:sz w:val="20"/>
                <w:szCs w:val="20"/>
              </w:rPr>
            </w:pPr>
            <w:r w:rsidRPr="00D34E77">
              <w:rPr>
                <w:rFonts w:cs="Times New Roman"/>
                <w:b/>
                <w:sz w:val="20"/>
                <w:szCs w:val="20"/>
              </w:rPr>
              <w:t>38,61%</w:t>
            </w:r>
          </w:p>
        </w:tc>
        <w:tc>
          <w:tcPr>
            <w:tcW w:w="1128" w:type="dxa"/>
            <w:shd w:val="clear" w:color="auto" w:fill="E7E6E6" w:themeFill="background2"/>
          </w:tcPr>
          <w:p w:rsidR="000A2BDF" w:rsidRPr="00D34E77" w:rsidRDefault="000A2BDF" w:rsidP="001E376B">
            <w:pPr>
              <w:rPr>
                <w:rFonts w:cs="Times New Roman"/>
                <w:b/>
                <w:sz w:val="20"/>
                <w:szCs w:val="20"/>
              </w:rPr>
            </w:pPr>
            <w:r w:rsidRPr="00D34E77">
              <w:rPr>
                <w:rFonts w:cs="Times New Roman"/>
                <w:b/>
                <w:sz w:val="20"/>
                <w:szCs w:val="20"/>
              </w:rPr>
              <w:t>33,21%</w:t>
            </w:r>
          </w:p>
        </w:tc>
        <w:tc>
          <w:tcPr>
            <w:tcW w:w="1245" w:type="dxa"/>
            <w:shd w:val="clear" w:color="auto" w:fill="E7E6E6" w:themeFill="background2"/>
          </w:tcPr>
          <w:p w:rsidR="000A2BDF" w:rsidRPr="00D34E77" w:rsidRDefault="000A2BDF" w:rsidP="001E376B">
            <w:pPr>
              <w:rPr>
                <w:rFonts w:cs="Times New Roman"/>
                <w:b/>
                <w:sz w:val="20"/>
                <w:szCs w:val="20"/>
              </w:rPr>
            </w:pPr>
            <w:r w:rsidRPr="00D34E77">
              <w:rPr>
                <w:rFonts w:cs="Times New Roman"/>
                <w:b/>
                <w:sz w:val="20"/>
                <w:szCs w:val="20"/>
              </w:rPr>
              <w:t>38,85%</w:t>
            </w:r>
          </w:p>
        </w:tc>
        <w:tc>
          <w:tcPr>
            <w:tcW w:w="1372" w:type="dxa"/>
            <w:shd w:val="clear" w:color="auto" w:fill="DEEAF6" w:themeFill="accent1" w:themeFillTint="33"/>
          </w:tcPr>
          <w:p w:rsidR="000A2BDF" w:rsidRPr="00D34E77" w:rsidRDefault="000A2BDF" w:rsidP="001E376B">
            <w:pPr>
              <w:rPr>
                <w:rFonts w:cs="Times New Roman"/>
                <w:b/>
                <w:sz w:val="20"/>
                <w:szCs w:val="20"/>
              </w:rPr>
            </w:pPr>
            <w:r w:rsidRPr="00D34E77">
              <w:rPr>
                <w:rFonts w:cs="Times New Roman"/>
                <w:b/>
                <w:sz w:val="20"/>
                <w:szCs w:val="20"/>
              </w:rPr>
              <w:t>43,88%</w:t>
            </w:r>
          </w:p>
        </w:tc>
        <w:tc>
          <w:tcPr>
            <w:tcW w:w="1114" w:type="dxa"/>
            <w:shd w:val="clear" w:color="auto" w:fill="E7E6E6" w:themeFill="background2"/>
          </w:tcPr>
          <w:p w:rsidR="000A2BDF" w:rsidRPr="00D34E77" w:rsidRDefault="000A2BDF" w:rsidP="001E376B">
            <w:pPr>
              <w:rPr>
                <w:rFonts w:cs="Times New Roman"/>
                <w:b/>
                <w:sz w:val="20"/>
                <w:szCs w:val="20"/>
              </w:rPr>
            </w:pPr>
            <w:r w:rsidRPr="00D34E77">
              <w:rPr>
                <w:rFonts w:cs="Times New Roman"/>
                <w:b/>
                <w:sz w:val="20"/>
                <w:szCs w:val="20"/>
              </w:rPr>
              <w:t>38,04%</w:t>
            </w:r>
          </w:p>
        </w:tc>
        <w:tc>
          <w:tcPr>
            <w:tcW w:w="1128" w:type="dxa"/>
            <w:shd w:val="clear" w:color="auto" w:fill="DEEAF6" w:themeFill="accent1" w:themeFillTint="33"/>
          </w:tcPr>
          <w:p w:rsidR="000A2BDF" w:rsidRPr="00D34E77" w:rsidRDefault="00BD6D7C" w:rsidP="001E376B">
            <w:pPr>
              <w:rPr>
                <w:rFonts w:cs="Times New Roman"/>
                <w:b/>
                <w:sz w:val="20"/>
                <w:szCs w:val="20"/>
              </w:rPr>
            </w:pPr>
            <w:r w:rsidRPr="00D34E77">
              <w:rPr>
                <w:rFonts w:cs="Times New Roman"/>
                <w:b/>
                <w:sz w:val="20"/>
                <w:szCs w:val="20"/>
              </w:rPr>
              <w:t>41,63%</w:t>
            </w:r>
          </w:p>
        </w:tc>
        <w:tc>
          <w:tcPr>
            <w:tcW w:w="983" w:type="dxa"/>
            <w:shd w:val="clear" w:color="auto" w:fill="DEEAF6" w:themeFill="accent1" w:themeFillTint="33"/>
          </w:tcPr>
          <w:p w:rsidR="000A2BDF" w:rsidRPr="00D34E77" w:rsidRDefault="00BD6D7C" w:rsidP="001E376B">
            <w:pPr>
              <w:rPr>
                <w:rFonts w:cs="Times New Roman"/>
                <w:b/>
                <w:sz w:val="20"/>
                <w:szCs w:val="20"/>
              </w:rPr>
            </w:pPr>
            <w:r w:rsidRPr="00D34E77">
              <w:rPr>
                <w:rFonts w:cs="Times New Roman"/>
                <w:b/>
                <w:sz w:val="20"/>
                <w:szCs w:val="20"/>
              </w:rPr>
              <w:t>42,29%</w:t>
            </w:r>
          </w:p>
        </w:tc>
        <w:tc>
          <w:tcPr>
            <w:tcW w:w="1108" w:type="dxa"/>
            <w:shd w:val="clear" w:color="auto" w:fill="DEEAF6" w:themeFill="accent1" w:themeFillTint="33"/>
          </w:tcPr>
          <w:p w:rsidR="000A2BDF" w:rsidRPr="00D34E77" w:rsidRDefault="00BD6D7C" w:rsidP="001E376B">
            <w:pPr>
              <w:rPr>
                <w:rFonts w:cs="Times New Roman"/>
                <w:b/>
                <w:sz w:val="20"/>
                <w:szCs w:val="20"/>
              </w:rPr>
            </w:pPr>
            <w:r w:rsidRPr="00D34E77">
              <w:rPr>
                <w:rFonts w:cs="Times New Roman"/>
                <w:b/>
                <w:sz w:val="20"/>
                <w:szCs w:val="20"/>
              </w:rPr>
              <w:t>42,70%</w:t>
            </w:r>
          </w:p>
        </w:tc>
        <w:tc>
          <w:tcPr>
            <w:tcW w:w="1114" w:type="dxa"/>
            <w:shd w:val="clear" w:color="auto" w:fill="DEEAF6" w:themeFill="accent1" w:themeFillTint="33"/>
          </w:tcPr>
          <w:p w:rsidR="000A2BDF" w:rsidRPr="00D34E77" w:rsidRDefault="00BD6D7C" w:rsidP="001E376B">
            <w:pPr>
              <w:rPr>
                <w:rFonts w:cs="Times New Roman"/>
                <w:b/>
                <w:sz w:val="20"/>
                <w:szCs w:val="20"/>
              </w:rPr>
            </w:pPr>
            <w:r w:rsidRPr="00D34E77">
              <w:rPr>
                <w:rFonts w:cs="Times New Roman"/>
                <w:b/>
                <w:sz w:val="20"/>
                <w:szCs w:val="20"/>
              </w:rPr>
              <w:t>45,51%</w:t>
            </w:r>
          </w:p>
        </w:tc>
        <w:tc>
          <w:tcPr>
            <w:tcW w:w="1116" w:type="dxa"/>
            <w:shd w:val="clear" w:color="auto" w:fill="E7E6E6" w:themeFill="background2"/>
          </w:tcPr>
          <w:p w:rsidR="000A2BDF" w:rsidRPr="00D34E77" w:rsidRDefault="00BD6D7C" w:rsidP="001E376B">
            <w:pPr>
              <w:rPr>
                <w:rFonts w:cs="Times New Roman"/>
                <w:b/>
                <w:sz w:val="20"/>
                <w:szCs w:val="20"/>
              </w:rPr>
            </w:pPr>
            <w:r w:rsidRPr="00D34E77">
              <w:rPr>
                <w:rFonts w:cs="Times New Roman"/>
                <w:b/>
                <w:sz w:val="20"/>
                <w:szCs w:val="20"/>
              </w:rPr>
              <w:t>40,84%</w:t>
            </w:r>
          </w:p>
        </w:tc>
      </w:tr>
    </w:tbl>
    <w:p w:rsidR="008450CE" w:rsidRPr="00D34E77" w:rsidRDefault="008450CE" w:rsidP="001E376B">
      <w:pPr>
        <w:rPr>
          <w:rStyle w:val="Tugevviide"/>
          <w:rFonts w:cs="Times New Roman"/>
          <w:b w:val="0"/>
          <w:bCs w:val="0"/>
          <w:smallCaps w:val="0"/>
          <w:color w:val="auto"/>
          <w:spacing w:val="0"/>
        </w:rPr>
      </w:pPr>
    </w:p>
    <w:p w:rsidR="00D34E77" w:rsidRPr="00D34E77" w:rsidRDefault="00D34E77" w:rsidP="0090119C">
      <w:pPr>
        <w:rPr>
          <w:rStyle w:val="Tugevviide"/>
          <w:rFonts w:cs="Times New Roman"/>
          <w:b w:val="0"/>
          <w:bCs w:val="0"/>
          <w:smallCaps w:val="0"/>
          <w:color w:val="auto"/>
          <w:spacing w:val="0"/>
        </w:rPr>
      </w:pPr>
    </w:p>
    <w:p w:rsidR="00D62755" w:rsidRPr="00D34E77" w:rsidRDefault="00D62755" w:rsidP="001E376B">
      <w:pPr>
        <w:pStyle w:val="Pealdis"/>
      </w:pPr>
      <w:bookmarkStart w:id="16" w:name="_Ref442263435"/>
      <w:r w:rsidRPr="00D34E77">
        <w:t xml:space="preserve">Tabel </w:t>
      </w:r>
      <w:fldSimple w:instr=" SEQ Tabel \* ARABIC ">
        <w:r w:rsidR="002B4F6C">
          <w:rPr>
            <w:noProof/>
          </w:rPr>
          <w:t>6</w:t>
        </w:r>
      </w:fldSimple>
      <w:r w:rsidRPr="00D34E77">
        <w:t>. Finantsdistsipliin omavalitsuste lõikes</w:t>
      </w:r>
      <w:bookmarkEnd w:id="16"/>
      <w:r w:rsidR="006137C1">
        <w:t>, seisuga 31.12.2015 tekkepõhiselt</w:t>
      </w:r>
    </w:p>
    <w:tbl>
      <w:tblPr>
        <w:tblStyle w:val="Kontuurtabel"/>
        <w:tblW w:w="0" w:type="auto"/>
        <w:tblLook w:val="04A0" w:firstRow="1" w:lastRow="0" w:firstColumn="1" w:lastColumn="0" w:noHBand="0" w:noVBand="1"/>
      </w:tblPr>
      <w:tblGrid>
        <w:gridCol w:w="2238"/>
        <w:gridCol w:w="1252"/>
        <w:gridCol w:w="975"/>
        <w:gridCol w:w="1061"/>
        <w:gridCol w:w="1107"/>
        <w:gridCol w:w="1249"/>
        <w:gridCol w:w="872"/>
        <w:gridCol w:w="1125"/>
        <w:gridCol w:w="979"/>
        <w:gridCol w:w="1121"/>
        <w:gridCol w:w="898"/>
        <w:gridCol w:w="1116"/>
      </w:tblGrid>
      <w:tr w:rsidR="00BE1FF4" w:rsidRPr="00D34E77" w:rsidTr="005A1C81">
        <w:tc>
          <w:tcPr>
            <w:tcW w:w="2122" w:type="dxa"/>
          </w:tcPr>
          <w:p w:rsidR="00A56C72" w:rsidRPr="00D34E77" w:rsidRDefault="00A56C72" w:rsidP="001E376B">
            <w:pPr>
              <w:rPr>
                <w:rFonts w:cs="Times New Roman"/>
                <w:b/>
                <w:sz w:val="20"/>
                <w:szCs w:val="20"/>
              </w:rPr>
            </w:pPr>
          </w:p>
        </w:tc>
        <w:tc>
          <w:tcPr>
            <w:tcW w:w="1275" w:type="dxa"/>
          </w:tcPr>
          <w:p w:rsidR="00A56C72" w:rsidRPr="00D34E77" w:rsidRDefault="00A56C72" w:rsidP="001E376B">
            <w:pPr>
              <w:rPr>
                <w:rFonts w:cs="Times New Roman"/>
                <w:b/>
                <w:sz w:val="20"/>
                <w:szCs w:val="20"/>
              </w:rPr>
            </w:pPr>
            <w:r w:rsidRPr="00D34E77">
              <w:rPr>
                <w:rFonts w:cs="Times New Roman"/>
                <w:b/>
                <w:sz w:val="20"/>
                <w:szCs w:val="20"/>
              </w:rPr>
              <w:t>Haapsalu</w:t>
            </w:r>
          </w:p>
        </w:tc>
        <w:tc>
          <w:tcPr>
            <w:tcW w:w="986" w:type="dxa"/>
          </w:tcPr>
          <w:p w:rsidR="00A56C72" w:rsidRPr="00D34E77" w:rsidRDefault="00A56C72" w:rsidP="001E376B">
            <w:pPr>
              <w:rPr>
                <w:rFonts w:cs="Times New Roman"/>
                <w:b/>
                <w:sz w:val="20"/>
                <w:szCs w:val="20"/>
              </w:rPr>
            </w:pPr>
            <w:r w:rsidRPr="00D34E77">
              <w:rPr>
                <w:rFonts w:cs="Times New Roman"/>
                <w:b/>
                <w:sz w:val="20"/>
                <w:szCs w:val="20"/>
              </w:rPr>
              <w:t>Hanila</w:t>
            </w:r>
          </w:p>
        </w:tc>
        <w:tc>
          <w:tcPr>
            <w:tcW w:w="1061" w:type="dxa"/>
          </w:tcPr>
          <w:p w:rsidR="00A56C72" w:rsidRPr="00D34E77" w:rsidRDefault="00A56C72" w:rsidP="001E376B">
            <w:pPr>
              <w:rPr>
                <w:rFonts w:cs="Times New Roman"/>
                <w:b/>
                <w:sz w:val="20"/>
                <w:szCs w:val="20"/>
              </w:rPr>
            </w:pPr>
            <w:r w:rsidRPr="00D34E77">
              <w:rPr>
                <w:rFonts w:cs="Times New Roman"/>
                <w:b/>
                <w:sz w:val="20"/>
                <w:szCs w:val="20"/>
              </w:rPr>
              <w:t>Kullamaa</w:t>
            </w:r>
          </w:p>
        </w:tc>
        <w:tc>
          <w:tcPr>
            <w:tcW w:w="1132" w:type="dxa"/>
          </w:tcPr>
          <w:p w:rsidR="00A56C72" w:rsidRPr="00D34E77" w:rsidRDefault="00A56C72" w:rsidP="001E376B">
            <w:pPr>
              <w:rPr>
                <w:rFonts w:cs="Times New Roman"/>
                <w:b/>
                <w:sz w:val="20"/>
                <w:szCs w:val="20"/>
              </w:rPr>
            </w:pPr>
            <w:r w:rsidRPr="00D34E77">
              <w:rPr>
                <w:rFonts w:cs="Times New Roman"/>
                <w:b/>
                <w:sz w:val="20"/>
                <w:szCs w:val="20"/>
              </w:rPr>
              <w:t>Lihula</w:t>
            </w:r>
          </w:p>
        </w:tc>
        <w:tc>
          <w:tcPr>
            <w:tcW w:w="1273" w:type="dxa"/>
          </w:tcPr>
          <w:p w:rsidR="00A56C72" w:rsidRPr="00D34E77" w:rsidRDefault="00A56C72" w:rsidP="001E376B">
            <w:pPr>
              <w:rPr>
                <w:rFonts w:cs="Times New Roman"/>
                <w:b/>
                <w:sz w:val="20"/>
                <w:szCs w:val="20"/>
              </w:rPr>
            </w:pPr>
            <w:r w:rsidRPr="00D34E77">
              <w:rPr>
                <w:rFonts w:cs="Times New Roman"/>
                <w:b/>
                <w:sz w:val="20"/>
                <w:szCs w:val="20"/>
              </w:rPr>
              <w:t>Lääne-Nigula</w:t>
            </w:r>
          </w:p>
        </w:tc>
        <w:tc>
          <w:tcPr>
            <w:tcW w:w="872" w:type="dxa"/>
          </w:tcPr>
          <w:p w:rsidR="00A56C72" w:rsidRPr="00D34E77" w:rsidRDefault="00A56C72" w:rsidP="001E376B">
            <w:pPr>
              <w:rPr>
                <w:rFonts w:cs="Times New Roman"/>
                <w:b/>
                <w:sz w:val="20"/>
                <w:szCs w:val="20"/>
              </w:rPr>
            </w:pPr>
            <w:r w:rsidRPr="00D34E77">
              <w:rPr>
                <w:rFonts w:cs="Times New Roman"/>
                <w:b/>
                <w:sz w:val="20"/>
                <w:szCs w:val="20"/>
              </w:rPr>
              <w:t>Martna</w:t>
            </w:r>
          </w:p>
        </w:tc>
        <w:tc>
          <w:tcPr>
            <w:tcW w:w="1133" w:type="dxa"/>
          </w:tcPr>
          <w:p w:rsidR="00A56C72" w:rsidRPr="00D34E77" w:rsidRDefault="00A56C72" w:rsidP="001E376B">
            <w:pPr>
              <w:rPr>
                <w:rFonts w:cs="Times New Roman"/>
                <w:b/>
                <w:sz w:val="20"/>
                <w:szCs w:val="20"/>
              </w:rPr>
            </w:pPr>
            <w:r w:rsidRPr="00D34E77">
              <w:rPr>
                <w:rFonts w:cs="Times New Roman"/>
                <w:b/>
                <w:sz w:val="20"/>
                <w:szCs w:val="20"/>
              </w:rPr>
              <w:t>Noarootsi</w:t>
            </w:r>
          </w:p>
        </w:tc>
        <w:tc>
          <w:tcPr>
            <w:tcW w:w="990" w:type="dxa"/>
          </w:tcPr>
          <w:p w:rsidR="00A56C72" w:rsidRPr="00D34E77" w:rsidRDefault="00A56C72" w:rsidP="001E376B">
            <w:pPr>
              <w:rPr>
                <w:rFonts w:cs="Times New Roman"/>
                <w:b/>
                <w:sz w:val="20"/>
                <w:szCs w:val="20"/>
              </w:rPr>
            </w:pPr>
            <w:r w:rsidRPr="00D34E77">
              <w:rPr>
                <w:rFonts w:cs="Times New Roman"/>
                <w:b/>
                <w:sz w:val="20"/>
                <w:szCs w:val="20"/>
              </w:rPr>
              <w:t>Nõva</w:t>
            </w:r>
          </w:p>
        </w:tc>
        <w:tc>
          <w:tcPr>
            <w:tcW w:w="1132" w:type="dxa"/>
          </w:tcPr>
          <w:p w:rsidR="00A56C72" w:rsidRPr="00D34E77" w:rsidRDefault="00A56C72" w:rsidP="001E376B">
            <w:pPr>
              <w:rPr>
                <w:rFonts w:cs="Times New Roman"/>
                <w:b/>
                <w:sz w:val="20"/>
                <w:szCs w:val="20"/>
              </w:rPr>
            </w:pPr>
            <w:r w:rsidRPr="00D34E77">
              <w:rPr>
                <w:rFonts w:cs="Times New Roman"/>
                <w:b/>
                <w:sz w:val="20"/>
                <w:szCs w:val="20"/>
              </w:rPr>
              <w:t>Ridala</w:t>
            </w:r>
          </w:p>
        </w:tc>
        <w:tc>
          <w:tcPr>
            <w:tcW w:w="901" w:type="dxa"/>
          </w:tcPr>
          <w:p w:rsidR="00A56C72" w:rsidRPr="00D34E77" w:rsidRDefault="00A56C72" w:rsidP="001E376B">
            <w:pPr>
              <w:rPr>
                <w:rFonts w:cs="Times New Roman"/>
                <w:b/>
                <w:sz w:val="20"/>
                <w:szCs w:val="20"/>
              </w:rPr>
            </w:pPr>
            <w:r w:rsidRPr="00D34E77">
              <w:rPr>
                <w:rFonts w:cs="Times New Roman"/>
                <w:b/>
                <w:sz w:val="20"/>
                <w:szCs w:val="20"/>
              </w:rPr>
              <w:t>Vormsi</w:t>
            </w:r>
          </w:p>
        </w:tc>
        <w:tc>
          <w:tcPr>
            <w:tcW w:w="1116" w:type="dxa"/>
            <w:shd w:val="clear" w:color="auto" w:fill="E7E6E6" w:themeFill="background2"/>
          </w:tcPr>
          <w:p w:rsidR="00A56C72" w:rsidRPr="00D34E77" w:rsidRDefault="00A56C72" w:rsidP="001E376B">
            <w:pPr>
              <w:rPr>
                <w:rFonts w:cs="Times New Roman"/>
                <w:b/>
                <w:sz w:val="20"/>
                <w:szCs w:val="20"/>
              </w:rPr>
            </w:pPr>
            <w:r w:rsidRPr="00D34E77">
              <w:rPr>
                <w:rFonts w:cs="Times New Roman"/>
                <w:b/>
                <w:sz w:val="20"/>
                <w:szCs w:val="20"/>
              </w:rPr>
              <w:t>Läänemaa</w:t>
            </w:r>
          </w:p>
        </w:tc>
      </w:tr>
      <w:tr w:rsidR="00BE1FF4" w:rsidRPr="00D34E77" w:rsidTr="005A1C81">
        <w:tc>
          <w:tcPr>
            <w:tcW w:w="2122" w:type="dxa"/>
          </w:tcPr>
          <w:p w:rsidR="00A56C72" w:rsidRPr="00D34E77" w:rsidRDefault="005A1C81" w:rsidP="001E376B">
            <w:pPr>
              <w:rPr>
                <w:rFonts w:cs="Times New Roman"/>
                <w:sz w:val="20"/>
                <w:szCs w:val="20"/>
              </w:rPr>
            </w:pPr>
            <w:r w:rsidRPr="00D34E77">
              <w:rPr>
                <w:rFonts w:cs="Times New Roman"/>
                <w:sz w:val="20"/>
                <w:szCs w:val="20"/>
              </w:rPr>
              <w:t>Põhitegevuse tulem</w:t>
            </w:r>
          </w:p>
        </w:tc>
        <w:tc>
          <w:tcPr>
            <w:tcW w:w="1275" w:type="dxa"/>
          </w:tcPr>
          <w:p w:rsidR="00A56C72" w:rsidRPr="00D34E77" w:rsidRDefault="0013618F" w:rsidP="0020160E">
            <w:pPr>
              <w:jc w:val="right"/>
              <w:rPr>
                <w:rFonts w:cs="Times New Roman"/>
                <w:sz w:val="20"/>
                <w:szCs w:val="20"/>
              </w:rPr>
            </w:pPr>
            <w:r>
              <w:rPr>
                <w:rFonts w:cs="Times New Roman"/>
                <w:sz w:val="20"/>
                <w:szCs w:val="20"/>
              </w:rPr>
              <w:t>443 259</w:t>
            </w:r>
          </w:p>
        </w:tc>
        <w:tc>
          <w:tcPr>
            <w:tcW w:w="986" w:type="dxa"/>
          </w:tcPr>
          <w:p w:rsidR="00A56C72" w:rsidRPr="00D34E77" w:rsidRDefault="00E4632F" w:rsidP="0020160E">
            <w:pPr>
              <w:jc w:val="right"/>
              <w:rPr>
                <w:rFonts w:cs="Times New Roman"/>
                <w:sz w:val="20"/>
                <w:szCs w:val="20"/>
              </w:rPr>
            </w:pPr>
            <w:r w:rsidRPr="00D34E77">
              <w:rPr>
                <w:rFonts w:cs="Times New Roman"/>
                <w:sz w:val="20"/>
                <w:szCs w:val="20"/>
              </w:rPr>
              <w:t>59</w:t>
            </w:r>
            <w:r w:rsidR="0020160E" w:rsidRPr="00D34E77">
              <w:rPr>
                <w:rFonts w:cs="Times New Roman"/>
                <w:sz w:val="20"/>
                <w:szCs w:val="20"/>
              </w:rPr>
              <w:t> </w:t>
            </w:r>
            <w:r w:rsidRPr="00D34E77">
              <w:rPr>
                <w:rFonts w:cs="Times New Roman"/>
                <w:sz w:val="20"/>
                <w:szCs w:val="20"/>
              </w:rPr>
              <w:t>872</w:t>
            </w:r>
          </w:p>
        </w:tc>
        <w:tc>
          <w:tcPr>
            <w:tcW w:w="1061" w:type="dxa"/>
          </w:tcPr>
          <w:p w:rsidR="00A56C72" w:rsidRPr="00D34E77" w:rsidRDefault="005A1C81" w:rsidP="0020160E">
            <w:pPr>
              <w:jc w:val="right"/>
              <w:rPr>
                <w:rFonts w:cs="Times New Roman"/>
                <w:sz w:val="20"/>
                <w:szCs w:val="20"/>
              </w:rPr>
            </w:pPr>
            <w:r w:rsidRPr="00D34E77">
              <w:rPr>
                <w:rFonts w:cs="Times New Roman"/>
                <w:sz w:val="20"/>
                <w:szCs w:val="20"/>
              </w:rPr>
              <w:t>98 708</w:t>
            </w:r>
          </w:p>
        </w:tc>
        <w:tc>
          <w:tcPr>
            <w:tcW w:w="1132" w:type="dxa"/>
          </w:tcPr>
          <w:p w:rsidR="00A56C72" w:rsidRPr="00D34E77" w:rsidRDefault="0020160E" w:rsidP="0020160E">
            <w:pPr>
              <w:jc w:val="right"/>
              <w:rPr>
                <w:rFonts w:cs="Times New Roman"/>
                <w:sz w:val="20"/>
                <w:szCs w:val="20"/>
              </w:rPr>
            </w:pPr>
            <w:r w:rsidRPr="00D34E77">
              <w:rPr>
                <w:rFonts w:cs="Times New Roman"/>
                <w:sz w:val="20"/>
                <w:szCs w:val="20"/>
              </w:rPr>
              <w:t>306 151</w:t>
            </w:r>
          </w:p>
        </w:tc>
        <w:tc>
          <w:tcPr>
            <w:tcW w:w="1273" w:type="dxa"/>
          </w:tcPr>
          <w:p w:rsidR="00A56C72" w:rsidRPr="00D34E77" w:rsidRDefault="005A1C81" w:rsidP="00E2163D">
            <w:pPr>
              <w:jc w:val="right"/>
              <w:rPr>
                <w:rFonts w:cs="Times New Roman"/>
                <w:sz w:val="20"/>
                <w:szCs w:val="20"/>
              </w:rPr>
            </w:pPr>
            <w:r w:rsidRPr="00D34E77">
              <w:rPr>
                <w:rFonts w:cs="Times New Roman"/>
                <w:sz w:val="20"/>
                <w:szCs w:val="20"/>
              </w:rPr>
              <w:t>565</w:t>
            </w:r>
            <w:r w:rsidR="0020160E" w:rsidRPr="00D34E77">
              <w:rPr>
                <w:rFonts w:cs="Times New Roman"/>
                <w:sz w:val="20"/>
                <w:szCs w:val="20"/>
              </w:rPr>
              <w:t> </w:t>
            </w:r>
            <w:r w:rsidR="00E2163D">
              <w:rPr>
                <w:rFonts w:cs="Times New Roman"/>
                <w:sz w:val="20"/>
                <w:szCs w:val="20"/>
              </w:rPr>
              <w:t>445</w:t>
            </w:r>
          </w:p>
        </w:tc>
        <w:tc>
          <w:tcPr>
            <w:tcW w:w="872" w:type="dxa"/>
          </w:tcPr>
          <w:p w:rsidR="00A56C72" w:rsidRPr="00D34E77" w:rsidRDefault="005A1C81" w:rsidP="0020160E">
            <w:pPr>
              <w:jc w:val="right"/>
              <w:rPr>
                <w:rFonts w:cs="Times New Roman"/>
                <w:sz w:val="20"/>
                <w:szCs w:val="20"/>
              </w:rPr>
            </w:pPr>
            <w:r w:rsidRPr="00D34E77">
              <w:rPr>
                <w:rFonts w:cs="Times New Roman"/>
                <w:sz w:val="20"/>
                <w:szCs w:val="20"/>
              </w:rPr>
              <w:t>61 788</w:t>
            </w:r>
          </w:p>
        </w:tc>
        <w:tc>
          <w:tcPr>
            <w:tcW w:w="1133" w:type="dxa"/>
          </w:tcPr>
          <w:p w:rsidR="00A56C72" w:rsidRPr="00D34E77" w:rsidRDefault="0020160E" w:rsidP="0020160E">
            <w:pPr>
              <w:jc w:val="right"/>
              <w:rPr>
                <w:rFonts w:cs="Times New Roman"/>
                <w:sz w:val="20"/>
                <w:szCs w:val="20"/>
              </w:rPr>
            </w:pPr>
            <w:r w:rsidRPr="00D34E77">
              <w:rPr>
                <w:rFonts w:cs="Times New Roman"/>
                <w:sz w:val="20"/>
                <w:szCs w:val="20"/>
              </w:rPr>
              <w:t>241 966</w:t>
            </w:r>
          </w:p>
        </w:tc>
        <w:tc>
          <w:tcPr>
            <w:tcW w:w="990" w:type="dxa"/>
          </w:tcPr>
          <w:p w:rsidR="00A56C72" w:rsidRPr="00D34E77" w:rsidRDefault="0020160E" w:rsidP="0020160E">
            <w:pPr>
              <w:jc w:val="right"/>
              <w:rPr>
                <w:rFonts w:cs="Times New Roman"/>
                <w:sz w:val="20"/>
                <w:szCs w:val="20"/>
              </w:rPr>
            </w:pPr>
            <w:r w:rsidRPr="00D34E77">
              <w:rPr>
                <w:rFonts w:cs="Times New Roman"/>
                <w:sz w:val="20"/>
                <w:szCs w:val="20"/>
              </w:rPr>
              <w:t>27 844</w:t>
            </w:r>
          </w:p>
        </w:tc>
        <w:tc>
          <w:tcPr>
            <w:tcW w:w="1132" w:type="dxa"/>
          </w:tcPr>
          <w:p w:rsidR="00A56C72" w:rsidRPr="00D34E77" w:rsidRDefault="00E4632F" w:rsidP="0020160E">
            <w:pPr>
              <w:jc w:val="right"/>
              <w:rPr>
                <w:rFonts w:cs="Times New Roman"/>
                <w:sz w:val="20"/>
                <w:szCs w:val="20"/>
              </w:rPr>
            </w:pPr>
            <w:r w:rsidRPr="00D34E77">
              <w:rPr>
                <w:rFonts w:cs="Times New Roman"/>
                <w:sz w:val="20"/>
                <w:szCs w:val="20"/>
              </w:rPr>
              <w:t>348</w:t>
            </w:r>
            <w:r w:rsidR="0020160E" w:rsidRPr="00D34E77">
              <w:rPr>
                <w:rFonts w:cs="Times New Roman"/>
                <w:sz w:val="20"/>
                <w:szCs w:val="20"/>
              </w:rPr>
              <w:t> </w:t>
            </w:r>
            <w:r w:rsidRPr="00D34E77">
              <w:rPr>
                <w:rFonts w:cs="Times New Roman"/>
                <w:sz w:val="20"/>
                <w:szCs w:val="20"/>
              </w:rPr>
              <w:t>789</w:t>
            </w:r>
          </w:p>
        </w:tc>
        <w:tc>
          <w:tcPr>
            <w:tcW w:w="901" w:type="dxa"/>
          </w:tcPr>
          <w:p w:rsidR="00A56C72" w:rsidRPr="00D34E77" w:rsidRDefault="005A1C81" w:rsidP="0020160E">
            <w:pPr>
              <w:jc w:val="right"/>
              <w:rPr>
                <w:rFonts w:cs="Times New Roman"/>
                <w:sz w:val="20"/>
                <w:szCs w:val="20"/>
              </w:rPr>
            </w:pPr>
            <w:r w:rsidRPr="00D34E77">
              <w:rPr>
                <w:rFonts w:cs="Times New Roman"/>
                <w:sz w:val="20"/>
                <w:szCs w:val="20"/>
              </w:rPr>
              <w:t>17 222</w:t>
            </w:r>
          </w:p>
        </w:tc>
        <w:tc>
          <w:tcPr>
            <w:tcW w:w="1116" w:type="dxa"/>
            <w:shd w:val="clear" w:color="auto" w:fill="E7E6E6" w:themeFill="background2"/>
          </w:tcPr>
          <w:p w:rsidR="00A56C72" w:rsidRPr="00D34E77" w:rsidRDefault="000A085B" w:rsidP="0020160E">
            <w:pPr>
              <w:jc w:val="right"/>
              <w:rPr>
                <w:rFonts w:cs="Times New Roman"/>
                <w:sz w:val="20"/>
                <w:szCs w:val="20"/>
              </w:rPr>
            </w:pPr>
            <w:r>
              <w:rPr>
                <w:rFonts w:cs="Times New Roman"/>
                <w:sz w:val="20"/>
                <w:szCs w:val="20"/>
              </w:rPr>
              <w:t>2 171 046</w:t>
            </w:r>
          </w:p>
        </w:tc>
      </w:tr>
      <w:tr w:rsidR="00BE1FF4" w:rsidRPr="00D34E77" w:rsidTr="005A1C81">
        <w:tc>
          <w:tcPr>
            <w:tcW w:w="2122" w:type="dxa"/>
          </w:tcPr>
          <w:p w:rsidR="005A1C81" w:rsidRPr="00D34E77" w:rsidRDefault="005A1C81" w:rsidP="001E376B">
            <w:pPr>
              <w:rPr>
                <w:rFonts w:cs="Times New Roman"/>
                <w:sz w:val="20"/>
                <w:szCs w:val="20"/>
              </w:rPr>
            </w:pPr>
            <w:r w:rsidRPr="00D34E77">
              <w:rPr>
                <w:rFonts w:cs="Times New Roman"/>
                <w:sz w:val="20"/>
                <w:szCs w:val="20"/>
              </w:rPr>
              <w:t>Võlakohustused</w:t>
            </w:r>
          </w:p>
        </w:tc>
        <w:tc>
          <w:tcPr>
            <w:tcW w:w="1275" w:type="dxa"/>
          </w:tcPr>
          <w:p w:rsidR="00A56C72" w:rsidRPr="00D34E77" w:rsidRDefault="0013618F" w:rsidP="0020160E">
            <w:pPr>
              <w:jc w:val="right"/>
              <w:rPr>
                <w:rFonts w:cs="Times New Roman"/>
                <w:sz w:val="20"/>
                <w:szCs w:val="20"/>
              </w:rPr>
            </w:pPr>
            <w:r>
              <w:rPr>
                <w:rFonts w:cs="Times New Roman"/>
                <w:sz w:val="20"/>
                <w:szCs w:val="20"/>
              </w:rPr>
              <w:t>5 415 262</w:t>
            </w:r>
          </w:p>
        </w:tc>
        <w:tc>
          <w:tcPr>
            <w:tcW w:w="986" w:type="dxa"/>
          </w:tcPr>
          <w:p w:rsidR="00A56C72" w:rsidRPr="00D34E77" w:rsidRDefault="00E4632F" w:rsidP="0020160E">
            <w:pPr>
              <w:jc w:val="right"/>
              <w:rPr>
                <w:rFonts w:cs="Times New Roman"/>
                <w:sz w:val="20"/>
                <w:szCs w:val="20"/>
              </w:rPr>
            </w:pPr>
            <w:r w:rsidRPr="00D34E77">
              <w:rPr>
                <w:rFonts w:cs="Times New Roman"/>
                <w:sz w:val="20"/>
                <w:szCs w:val="20"/>
              </w:rPr>
              <w:t>488</w:t>
            </w:r>
            <w:r w:rsidR="0020160E" w:rsidRPr="00D34E77">
              <w:rPr>
                <w:rFonts w:cs="Times New Roman"/>
                <w:sz w:val="20"/>
                <w:szCs w:val="20"/>
              </w:rPr>
              <w:t> </w:t>
            </w:r>
            <w:r w:rsidRPr="00D34E77">
              <w:rPr>
                <w:rFonts w:cs="Times New Roman"/>
                <w:sz w:val="20"/>
                <w:szCs w:val="20"/>
              </w:rPr>
              <w:t>508</w:t>
            </w:r>
          </w:p>
        </w:tc>
        <w:tc>
          <w:tcPr>
            <w:tcW w:w="1061" w:type="dxa"/>
          </w:tcPr>
          <w:p w:rsidR="00A56C72" w:rsidRPr="00D34E77" w:rsidRDefault="005A1C81" w:rsidP="0020160E">
            <w:pPr>
              <w:jc w:val="right"/>
              <w:rPr>
                <w:rFonts w:cs="Times New Roman"/>
                <w:sz w:val="20"/>
                <w:szCs w:val="20"/>
              </w:rPr>
            </w:pPr>
            <w:r w:rsidRPr="00D34E77">
              <w:rPr>
                <w:rFonts w:cs="Times New Roman"/>
                <w:sz w:val="20"/>
                <w:szCs w:val="20"/>
              </w:rPr>
              <w:t>218</w:t>
            </w:r>
            <w:r w:rsidR="0020160E" w:rsidRPr="00D34E77">
              <w:rPr>
                <w:rFonts w:cs="Times New Roman"/>
                <w:sz w:val="20"/>
                <w:szCs w:val="20"/>
              </w:rPr>
              <w:t> </w:t>
            </w:r>
            <w:r w:rsidRPr="00D34E77">
              <w:rPr>
                <w:rFonts w:cs="Times New Roman"/>
                <w:sz w:val="20"/>
                <w:szCs w:val="20"/>
              </w:rPr>
              <w:t>740</w:t>
            </w:r>
          </w:p>
        </w:tc>
        <w:tc>
          <w:tcPr>
            <w:tcW w:w="1132" w:type="dxa"/>
          </w:tcPr>
          <w:p w:rsidR="00A56C72" w:rsidRPr="00D34E77" w:rsidRDefault="005A1C81" w:rsidP="0020160E">
            <w:pPr>
              <w:jc w:val="right"/>
              <w:rPr>
                <w:rFonts w:cs="Times New Roman"/>
                <w:sz w:val="20"/>
                <w:szCs w:val="20"/>
              </w:rPr>
            </w:pPr>
            <w:r w:rsidRPr="00D34E77">
              <w:rPr>
                <w:rFonts w:cs="Times New Roman"/>
                <w:sz w:val="20"/>
                <w:szCs w:val="20"/>
              </w:rPr>
              <w:t>746</w:t>
            </w:r>
            <w:r w:rsidR="0020160E" w:rsidRPr="00D34E77">
              <w:rPr>
                <w:rFonts w:cs="Times New Roman"/>
                <w:sz w:val="20"/>
                <w:szCs w:val="20"/>
              </w:rPr>
              <w:t> </w:t>
            </w:r>
            <w:r w:rsidRPr="00D34E77">
              <w:rPr>
                <w:rFonts w:cs="Times New Roman"/>
                <w:sz w:val="20"/>
                <w:szCs w:val="20"/>
              </w:rPr>
              <w:t>508</w:t>
            </w:r>
          </w:p>
        </w:tc>
        <w:tc>
          <w:tcPr>
            <w:tcW w:w="1273" w:type="dxa"/>
          </w:tcPr>
          <w:p w:rsidR="00A56C72" w:rsidRPr="00D34E77" w:rsidRDefault="005A1C81" w:rsidP="0020160E">
            <w:pPr>
              <w:jc w:val="right"/>
              <w:rPr>
                <w:rFonts w:cs="Times New Roman"/>
                <w:sz w:val="20"/>
                <w:szCs w:val="20"/>
              </w:rPr>
            </w:pPr>
            <w:r w:rsidRPr="00D34E77">
              <w:rPr>
                <w:rFonts w:cs="Times New Roman"/>
                <w:sz w:val="20"/>
                <w:szCs w:val="20"/>
              </w:rPr>
              <w:t>1 837</w:t>
            </w:r>
            <w:r w:rsidR="0020160E" w:rsidRPr="00D34E77">
              <w:rPr>
                <w:rFonts w:cs="Times New Roman"/>
                <w:sz w:val="20"/>
                <w:szCs w:val="20"/>
              </w:rPr>
              <w:t> </w:t>
            </w:r>
            <w:r w:rsidRPr="00D34E77">
              <w:rPr>
                <w:rFonts w:cs="Times New Roman"/>
                <w:sz w:val="20"/>
                <w:szCs w:val="20"/>
              </w:rPr>
              <w:t>080</w:t>
            </w:r>
          </w:p>
        </w:tc>
        <w:tc>
          <w:tcPr>
            <w:tcW w:w="872" w:type="dxa"/>
          </w:tcPr>
          <w:p w:rsidR="00A56C72" w:rsidRPr="00D34E77" w:rsidRDefault="005A1C81" w:rsidP="0020160E">
            <w:pPr>
              <w:jc w:val="right"/>
              <w:rPr>
                <w:rFonts w:cs="Times New Roman"/>
                <w:sz w:val="20"/>
                <w:szCs w:val="20"/>
              </w:rPr>
            </w:pPr>
            <w:r w:rsidRPr="00D34E77">
              <w:rPr>
                <w:rFonts w:cs="Times New Roman"/>
                <w:sz w:val="20"/>
                <w:szCs w:val="20"/>
              </w:rPr>
              <w:t>39</w:t>
            </w:r>
            <w:r w:rsidR="0020160E" w:rsidRPr="00D34E77">
              <w:rPr>
                <w:rFonts w:cs="Times New Roman"/>
                <w:sz w:val="20"/>
                <w:szCs w:val="20"/>
              </w:rPr>
              <w:t> </w:t>
            </w:r>
            <w:r w:rsidRPr="00D34E77">
              <w:rPr>
                <w:rFonts w:cs="Times New Roman"/>
                <w:sz w:val="20"/>
                <w:szCs w:val="20"/>
              </w:rPr>
              <w:t>460</w:t>
            </w:r>
          </w:p>
        </w:tc>
        <w:tc>
          <w:tcPr>
            <w:tcW w:w="1133" w:type="dxa"/>
          </w:tcPr>
          <w:p w:rsidR="00A56C72" w:rsidRPr="00D34E77" w:rsidRDefault="005A1C81" w:rsidP="0020160E">
            <w:pPr>
              <w:jc w:val="right"/>
              <w:rPr>
                <w:rFonts w:cs="Times New Roman"/>
                <w:sz w:val="20"/>
                <w:szCs w:val="20"/>
              </w:rPr>
            </w:pPr>
            <w:r w:rsidRPr="00D34E77">
              <w:rPr>
                <w:rFonts w:cs="Times New Roman"/>
                <w:sz w:val="20"/>
                <w:szCs w:val="20"/>
              </w:rPr>
              <w:t>0</w:t>
            </w:r>
          </w:p>
        </w:tc>
        <w:tc>
          <w:tcPr>
            <w:tcW w:w="990" w:type="dxa"/>
          </w:tcPr>
          <w:p w:rsidR="00A56C72" w:rsidRPr="00D34E77" w:rsidRDefault="00E4632F" w:rsidP="0020160E">
            <w:pPr>
              <w:jc w:val="right"/>
              <w:rPr>
                <w:rFonts w:cs="Times New Roman"/>
                <w:sz w:val="20"/>
                <w:szCs w:val="20"/>
              </w:rPr>
            </w:pPr>
            <w:r w:rsidRPr="00D34E77">
              <w:rPr>
                <w:rFonts w:cs="Times New Roman"/>
                <w:sz w:val="20"/>
                <w:szCs w:val="20"/>
              </w:rPr>
              <w:t>44</w:t>
            </w:r>
            <w:r w:rsidR="0020160E" w:rsidRPr="00D34E77">
              <w:rPr>
                <w:rFonts w:cs="Times New Roman"/>
                <w:sz w:val="20"/>
                <w:szCs w:val="20"/>
              </w:rPr>
              <w:t> </w:t>
            </w:r>
            <w:r w:rsidRPr="00D34E77">
              <w:rPr>
                <w:rFonts w:cs="Times New Roman"/>
                <w:sz w:val="20"/>
                <w:szCs w:val="20"/>
              </w:rPr>
              <w:t>526</w:t>
            </w:r>
          </w:p>
        </w:tc>
        <w:tc>
          <w:tcPr>
            <w:tcW w:w="1132" w:type="dxa"/>
          </w:tcPr>
          <w:p w:rsidR="00A56C72" w:rsidRPr="00D34E77" w:rsidRDefault="00E4632F" w:rsidP="0020160E">
            <w:pPr>
              <w:jc w:val="right"/>
              <w:rPr>
                <w:rFonts w:cs="Times New Roman"/>
                <w:sz w:val="20"/>
                <w:szCs w:val="20"/>
              </w:rPr>
            </w:pPr>
            <w:r w:rsidRPr="00D34E77">
              <w:rPr>
                <w:rFonts w:cs="Times New Roman"/>
                <w:sz w:val="20"/>
                <w:szCs w:val="20"/>
              </w:rPr>
              <w:t>489</w:t>
            </w:r>
            <w:r w:rsidR="0020160E" w:rsidRPr="00D34E77">
              <w:rPr>
                <w:rFonts w:cs="Times New Roman"/>
                <w:sz w:val="20"/>
                <w:szCs w:val="20"/>
              </w:rPr>
              <w:t> </w:t>
            </w:r>
            <w:r w:rsidRPr="00D34E77">
              <w:rPr>
                <w:rFonts w:cs="Times New Roman"/>
                <w:sz w:val="20"/>
                <w:szCs w:val="20"/>
              </w:rPr>
              <w:t>718</w:t>
            </w:r>
          </w:p>
        </w:tc>
        <w:tc>
          <w:tcPr>
            <w:tcW w:w="901" w:type="dxa"/>
          </w:tcPr>
          <w:p w:rsidR="00A56C72" w:rsidRPr="00D34E77" w:rsidRDefault="005A1C81" w:rsidP="0020160E">
            <w:pPr>
              <w:jc w:val="right"/>
              <w:rPr>
                <w:rFonts w:cs="Times New Roman"/>
                <w:sz w:val="20"/>
                <w:szCs w:val="20"/>
              </w:rPr>
            </w:pPr>
            <w:r w:rsidRPr="00D34E77">
              <w:rPr>
                <w:rFonts w:cs="Times New Roman"/>
                <w:sz w:val="20"/>
                <w:szCs w:val="20"/>
              </w:rPr>
              <w:t>177 813</w:t>
            </w:r>
          </w:p>
        </w:tc>
        <w:tc>
          <w:tcPr>
            <w:tcW w:w="1116" w:type="dxa"/>
            <w:shd w:val="clear" w:color="auto" w:fill="E7E6E6" w:themeFill="background2"/>
          </w:tcPr>
          <w:p w:rsidR="00A56C72" w:rsidRPr="00D34E77" w:rsidRDefault="000A085B" w:rsidP="0020160E">
            <w:pPr>
              <w:jc w:val="right"/>
              <w:rPr>
                <w:rFonts w:cs="Times New Roman"/>
                <w:sz w:val="20"/>
                <w:szCs w:val="20"/>
              </w:rPr>
            </w:pPr>
            <w:r>
              <w:rPr>
                <w:rFonts w:cs="Times New Roman"/>
                <w:sz w:val="20"/>
                <w:szCs w:val="20"/>
              </w:rPr>
              <w:t>9 457 615</w:t>
            </w:r>
          </w:p>
        </w:tc>
      </w:tr>
      <w:tr w:rsidR="00BE1FF4" w:rsidRPr="00D34E77" w:rsidTr="005A1C81">
        <w:tc>
          <w:tcPr>
            <w:tcW w:w="2122" w:type="dxa"/>
          </w:tcPr>
          <w:p w:rsidR="00A56C72" w:rsidRPr="00D34E77" w:rsidRDefault="005A1C81" w:rsidP="001E376B">
            <w:pPr>
              <w:rPr>
                <w:rFonts w:cs="Times New Roman"/>
                <w:sz w:val="20"/>
                <w:szCs w:val="20"/>
              </w:rPr>
            </w:pPr>
            <w:r w:rsidRPr="00D34E77">
              <w:rPr>
                <w:rFonts w:cs="Times New Roman"/>
                <w:sz w:val="20"/>
                <w:szCs w:val="20"/>
              </w:rPr>
              <w:t>Likviidsed varad</w:t>
            </w:r>
          </w:p>
        </w:tc>
        <w:tc>
          <w:tcPr>
            <w:tcW w:w="1275" w:type="dxa"/>
          </w:tcPr>
          <w:p w:rsidR="00A56C72" w:rsidRPr="00D34E77" w:rsidRDefault="005A1C81" w:rsidP="0020160E">
            <w:pPr>
              <w:jc w:val="right"/>
              <w:rPr>
                <w:rFonts w:cs="Times New Roman"/>
                <w:sz w:val="20"/>
                <w:szCs w:val="20"/>
              </w:rPr>
            </w:pPr>
            <w:r w:rsidRPr="00D34E77">
              <w:rPr>
                <w:rFonts w:cs="Times New Roman"/>
                <w:sz w:val="20"/>
                <w:szCs w:val="20"/>
              </w:rPr>
              <w:t>330 234</w:t>
            </w:r>
          </w:p>
        </w:tc>
        <w:tc>
          <w:tcPr>
            <w:tcW w:w="986" w:type="dxa"/>
          </w:tcPr>
          <w:p w:rsidR="00A56C72" w:rsidRPr="00D34E77" w:rsidRDefault="005A1C81" w:rsidP="0020160E">
            <w:pPr>
              <w:jc w:val="right"/>
              <w:rPr>
                <w:rFonts w:cs="Times New Roman"/>
                <w:sz w:val="20"/>
                <w:szCs w:val="20"/>
              </w:rPr>
            </w:pPr>
            <w:r w:rsidRPr="00D34E77">
              <w:rPr>
                <w:rFonts w:cs="Times New Roman"/>
                <w:sz w:val="20"/>
                <w:szCs w:val="20"/>
              </w:rPr>
              <w:t>241 922</w:t>
            </w:r>
          </w:p>
        </w:tc>
        <w:tc>
          <w:tcPr>
            <w:tcW w:w="1061" w:type="dxa"/>
          </w:tcPr>
          <w:p w:rsidR="00A56C72" w:rsidRPr="00D34E77" w:rsidRDefault="005A1C81" w:rsidP="0020160E">
            <w:pPr>
              <w:jc w:val="right"/>
              <w:rPr>
                <w:rFonts w:cs="Times New Roman"/>
                <w:sz w:val="20"/>
                <w:szCs w:val="20"/>
              </w:rPr>
            </w:pPr>
            <w:r w:rsidRPr="00D34E77">
              <w:rPr>
                <w:rFonts w:cs="Times New Roman"/>
                <w:sz w:val="20"/>
                <w:szCs w:val="20"/>
              </w:rPr>
              <w:t>80 100</w:t>
            </w:r>
          </w:p>
        </w:tc>
        <w:tc>
          <w:tcPr>
            <w:tcW w:w="1132" w:type="dxa"/>
          </w:tcPr>
          <w:p w:rsidR="00A56C72" w:rsidRPr="00D34E77" w:rsidRDefault="005A1C81" w:rsidP="0020160E">
            <w:pPr>
              <w:jc w:val="right"/>
              <w:rPr>
                <w:rFonts w:cs="Times New Roman"/>
                <w:sz w:val="20"/>
                <w:szCs w:val="20"/>
              </w:rPr>
            </w:pPr>
            <w:r w:rsidRPr="00D34E77">
              <w:rPr>
                <w:rFonts w:cs="Times New Roman"/>
                <w:sz w:val="20"/>
                <w:szCs w:val="20"/>
              </w:rPr>
              <w:t>203 810</w:t>
            </w:r>
          </w:p>
        </w:tc>
        <w:tc>
          <w:tcPr>
            <w:tcW w:w="1273" w:type="dxa"/>
          </w:tcPr>
          <w:p w:rsidR="00A56C72" w:rsidRPr="00D34E77" w:rsidRDefault="005A1C81" w:rsidP="0020160E">
            <w:pPr>
              <w:jc w:val="right"/>
              <w:rPr>
                <w:rFonts w:cs="Times New Roman"/>
                <w:sz w:val="20"/>
                <w:szCs w:val="20"/>
              </w:rPr>
            </w:pPr>
            <w:r w:rsidRPr="00D34E77">
              <w:rPr>
                <w:rFonts w:cs="Times New Roman"/>
                <w:sz w:val="20"/>
                <w:szCs w:val="20"/>
              </w:rPr>
              <w:t>501 352</w:t>
            </w:r>
          </w:p>
        </w:tc>
        <w:tc>
          <w:tcPr>
            <w:tcW w:w="872" w:type="dxa"/>
          </w:tcPr>
          <w:p w:rsidR="00A56C72" w:rsidRPr="00D34E77" w:rsidRDefault="005A1C81" w:rsidP="0020160E">
            <w:pPr>
              <w:jc w:val="right"/>
              <w:rPr>
                <w:rFonts w:cs="Times New Roman"/>
                <w:sz w:val="20"/>
                <w:szCs w:val="20"/>
              </w:rPr>
            </w:pPr>
            <w:r w:rsidRPr="00D34E77">
              <w:rPr>
                <w:rFonts w:cs="Times New Roman"/>
                <w:sz w:val="20"/>
                <w:szCs w:val="20"/>
              </w:rPr>
              <w:t>60 865</w:t>
            </w:r>
          </w:p>
        </w:tc>
        <w:tc>
          <w:tcPr>
            <w:tcW w:w="1133" w:type="dxa"/>
          </w:tcPr>
          <w:p w:rsidR="00A56C72" w:rsidRPr="00D34E77" w:rsidRDefault="005A1C81" w:rsidP="0020160E">
            <w:pPr>
              <w:jc w:val="right"/>
              <w:rPr>
                <w:rFonts w:cs="Times New Roman"/>
                <w:sz w:val="20"/>
                <w:szCs w:val="20"/>
              </w:rPr>
            </w:pPr>
            <w:r w:rsidRPr="00D34E77">
              <w:rPr>
                <w:rFonts w:cs="Times New Roman"/>
                <w:sz w:val="20"/>
                <w:szCs w:val="20"/>
              </w:rPr>
              <w:t>339 424</w:t>
            </w:r>
          </w:p>
        </w:tc>
        <w:tc>
          <w:tcPr>
            <w:tcW w:w="990" w:type="dxa"/>
          </w:tcPr>
          <w:p w:rsidR="00A56C72" w:rsidRPr="00D34E77" w:rsidRDefault="00E2163D" w:rsidP="0020160E">
            <w:pPr>
              <w:jc w:val="right"/>
              <w:rPr>
                <w:rFonts w:cs="Times New Roman"/>
                <w:sz w:val="20"/>
                <w:szCs w:val="20"/>
              </w:rPr>
            </w:pPr>
            <w:r>
              <w:rPr>
                <w:rFonts w:cs="Times New Roman"/>
                <w:sz w:val="20"/>
                <w:szCs w:val="20"/>
              </w:rPr>
              <w:t>129 784</w:t>
            </w:r>
          </w:p>
        </w:tc>
        <w:tc>
          <w:tcPr>
            <w:tcW w:w="1132" w:type="dxa"/>
          </w:tcPr>
          <w:p w:rsidR="00A56C72" w:rsidRPr="00D34E77" w:rsidRDefault="005A1C81" w:rsidP="0020160E">
            <w:pPr>
              <w:jc w:val="right"/>
              <w:rPr>
                <w:rFonts w:cs="Times New Roman"/>
                <w:sz w:val="20"/>
                <w:szCs w:val="20"/>
              </w:rPr>
            </w:pPr>
            <w:r w:rsidRPr="00D34E77">
              <w:rPr>
                <w:rFonts w:cs="Times New Roman"/>
                <w:sz w:val="20"/>
                <w:szCs w:val="20"/>
              </w:rPr>
              <w:t>251 617</w:t>
            </w:r>
          </w:p>
        </w:tc>
        <w:tc>
          <w:tcPr>
            <w:tcW w:w="901" w:type="dxa"/>
          </w:tcPr>
          <w:p w:rsidR="00A56C72" w:rsidRPr="00D34E77" w:rsidRDefault="005A1C81" w:rsidP="0020160E">
            <w:pPr>
              <w:jc w:val="right"/>
              <w:rPr>
                <w:rFonts w:cs="Times New Roman"/>
                <w:sz w:val="20"/>
                <w:szCs w:val="20"/>
              </w:rPr>
            </w:pPr>
            <w:r w:rsidRPr="00D34E77">
              <w:rPr>
                <w:rFonts w:cs="Times New Roman"/>
                <w:sz w:val="20"/>
                <w:szCs w:val="20"/>
              </w:rPr>
              <w:t>5 924</w:t>
            </w:r>
          </w:p>
        </w:tc>
        <w:tc>
          <w:tcPr>
            <w:tcW w:w="1116" w:type="dxa"/>
            <w:shd w:val="clear" w:color="auto" w:fill="E7E6E6" w:themeFill="background2"/>
          </w:tcPr>
          <w:p w:rsidR="00A56C72" w:rsidRPr="00D34E77" w:rsidRDefault="000A085B" w:rsidP="0020160E">
            <w:pPr>
              <w:jc w:val="right"/>
              <w:rPr>
                <w:rFonts w:cs="Times New Roman"/>
                <w:sz w:val="20"/>
                <w:szCs w:val="20"/>
              </w:rPr>
            </w:pPr>
            <w:r>
              <w:rPr>
                <w:rFonts w:cs="Times New Roman"/>
                <w:sz w:val="20"/>
                <w:szCs w:val="20"/>
              </w:rPr>
              <w:t>2 145 029</w:t>
            </w:r>
          </w:p>
        </w:tc>
      </w:tr>
      <w:tr w:rsidR="00BE1FF4" w:rsidRPr="00D34E77" w:rsidTr="005A1C81">
        <w:tc>
          <w:tcPr>
            <w:tcW w:w="2122" w:type="dxa"/>
          </w:tcPr>
          <w:p w:rsidR="00A56C72" w:rsidRPr="00D34E77" w:rsidRDefault="005A1C81" w:rsidP="001E376B">
            <w:pPr>
              <w:rPr>
                <w:rFonts w:cs="Times New Roman"/>
                <w:sz w:val="20"/>
                <w:szCs w:val="20"/>
              </w:rPr>
            </w:pPr>
            <w:r w:rsidRPr="00D34E77">
              <w:rPr>
                <w:rFonts w:cs="Times New Roman"/>
                <w:sz w:val="20"/>
                <w:szCs w:val="20"/>
              </w:rPr>
              <w:t>Vaba laenu jääk</w:t>
            </w:r>
          </w:p>
        </w:tc>
        <w:tc>
          <w:tcPr>
            <w:tcW w:w="1275" w:type="dxa"/>
          </w:tcPr>
          <w:p w:rsidR="00A56C72" w:rsidRPr="00D34E77" w:rsidRDefault="0013618F" w:rsidP="0020160E">
            <w:pPr>
              <w:jc w:val="right"/>
              <w:rPr>
                <w:rFonts w:cs="Times New Roman"/>
                <w:sz w:val="20"/>
                <w:szCs w:val="20"/>
              </w:rPr>
            </w:pPr>
            <w:r>
              <w:rPr>
                <w:rFonts w:cs="Times New Roman"/>
                <w:sz w:val="20"/>
                <w:szCs w:val="20"/>
              </w:rPr>
              <w:t>1 190 887</w:t>
            </w:r>
          </w:p>
        </w:tc>
        <w:tc>
          <w:tcPr>
            <w:tcW w:w="986" w:type="dxa"/>
          </w:tcPr>
          <w:p w:rsidR="00A56C72" w:rsidRPr="00D34E77" w:rsidRDefault="00E4632F" w:rsidP="0020160E">
            <w:pPr>
              <w:jc w:val="right"/>
              <w:rPr>
                <w:rFonts w:cs="Times New Roman"/>
                <w:sz w:val="20"/>
                <w:szCs w:val="20"/>
              </w:rPr>
            </w:pPr>
            <w:r w:rsidRPr="00D34E77">
              <w:rPr>
                <w:rFonts w:cs="Times New Roman"/>
                <w:sz w:val="20"/>
                <w:szCs w:val="20"/>
              </w:rPr>
              <w:t>690</w:t>
            </w:r>
            <w:r w:rsidR="0020160E" w:rsidRPr="00D34E77">
              <w:rPr>
                <w:rFonts w:cs="Times New Roman"/>
                <w:sz w:val="20"/>
                <w:szCs w:val="20"/>
              </w:rPr>
              <w:t> </w:t>
            </w:r>
            <w:r w:rsidRPr="00D34E77">
              <w:rPr>
                <w:rFonts w:cs="Times New Roman"/>
                <w:sz w:val="20"/>
                <w:szCs w:val="20"/>
              </w:rPr>
              <w:t>149</w:t>
            </w:r>
          </w:p>
        </w:tc>
        <w:tc>
          <w:tcPr>
            <w:tcW w:w="1061" w:type="dxa"/>
          </w:tcPr>
          <w:p w:rsidR="00A56C72" w:rsidRPr="00D34E77" w:rsidRDefault="005A1C81" w:rsidP="0020160E">
            <w:pPr>
              <w:jc w:val="right"/>
              <w:rPr>
                <w:rFonts w:cs="Times New Roman"/>
                <w:sz w:val="20"/>
                <w:szCs w:val="20"/>
              </w:rPr>
            </w:pPr>
            <w:r w:rsidRPr="00D34E77">
              <w:rPr>
                <w:rFonts w:cs="Times New Roman"/>
                <w:sz w:val="20"/>
                <w:szCs w:val="20"/>
              </w:rPr>
              <w:t>616</w:t>
            </w:r>
            <w:r w:rsidR="0020160E" w:rsidRPr="00D34E77">
              <w:rPr>
                <w:rFonts w:cs="Times New Roman"/>
                <w:sz w:val="20"/>
                <w:szCs w:val="20"/>
              </w:rPr>
              <w:t> </w:t>
            </w:r>
            <w:r w:rsidRPr="00D34E77">
              <w:rPr>
                <w:rFonts w:cs="Times New Roman"/>
                <w:sz w:val="20"/>
                <w:szCs w:val="20"/>
              </w:rPr>
              <w:t>413</w:t>
            </w:r>
          </w:p>
        </w:tc>
        <w:tc>
          <w:tcPr>
            <w:tcW w:w="1132" w:type="dxa"/>
          </w:tcPr>
          <w:p w:rsidR="00A56C72" w:rsidRPr="00D34E77" w:rsidRDefault="005A1C81" w:rsidP="0020160E">
            <w:pPr>
              <w:jc w:val="right"/>
              <w:rPr>
                <w:rFonts w:cs="Times New Roman"/>
                <w:sz w:val="20"/>
                <w:szCs w:val="20"/>
              </w:rPr>
            </w:pPr>
            <w:r w:rsidRPr="00D34E77">
              <w:rPr>
                <w:rFonts w:cs="Times New Roman"/>
                <w:sz w:val="20"/>
                <w:szCs w:val="20"/>
              </w:rPr>
              <w:t>976</w:t>
            </w:r>
            <w:r w:rsidR="0020160E" w:rsidRPr="00D34E77">
              <w:rPr>
                <w:rFonts w:cs="Times New Roman"/>
                <w:sz w:val="20"/>
                <w:szCs w:val="20"/>
              </w:rPr>
              <w:t> </w:t>
            </w:r>
            <w:r w:rsidRPr="00D34E77">
              <w:rPr>
                <w:rFonts w:cs="Times New Roman"/>
                <w:sz w:val="20"/>
                <w:szCs w:val="20"/>
              </w:rPr>
              <w:t>388</w:t>
            </w:r>
          </w:p>
        </w:tc>
        <w:tc>
          <w:tcPr>
            <w:tcW w:w="1273" w:type="dxa"/>
          </w:tcPr>
          <w:p w:rsidR="00A56C72" w:rsidRPr="00D34E77" w:rsidRDefault="005A1C81" w:rsidP="0020160E">
            <w:pPr>
              <w:jc w:val="right"/>
              <w:rPr>
                <w:rFonts w:cs="Times New Roman"/>
                <w:sz w:val="20"/>
                <w:szCs w:val="20"/>
              </w:rPr>
            </w:pPr>
            <w:r w:rsidRPr="00D34E77">
              <w:rPr>
                <w:rFonts w:cs="Times New Roman"/>
                <w:sz w:val="20"/>
                <w:szCs w:val="20"/>
              </w:rPr>
              <w:t>1 666</w:t>
            </w:r>
            <w:r w:rsidR="0020160E" w:rsidRPr="00D34E77">
              <w:rPr>
                <w:rFonts w:cs="Times New Roman"/>
                <w:sz w:val="20"/>
                <w:szCs w:val="20"/>
              </w:rPr>
              <w:t> </w:t>
            </w:r>
            <w:r w:rsidR="00E2163D">
              <w:rPr>
                <w:rFonts w:cs="Times New Roman"/>
                <w:sz w:val="20"/>
                <w:szCs w:val="20"/>
              </w:rPr>
              <w:t>972</w:t>
            </w:r>
          </w:p>
        </w:tc>
        <w:tc>
          <w:tcPr>
            <w:tcW w:w="872" w:type="dxa"/>
          </w:tcPr>
          <w:p w:rsidR="00A56C72" w:rsidRPr="00D34E77" w:rsidRDefault="005A1C81" w:rsidP="0020160E">
            <w:pPr>
              <w:jc w:val="right"/>
              <w:rPr>
                <w:rFonts w:cs="Times New Roman"/>
                <w:sz w:val="20"/>
                <w:szCs w:val="20"/>
              </w:rPr>
            </w:pPr>
            <w:r w:rsidRPr="00D34E77">
              <w:rPr>
                <w:rFonts w:cs="Times New Roman"/>
                <w:sz w:val="20"/>
                <w:szCs w:val="20"/>
              </w:rPr>
              <w:t>552</w:t>
            </w:r>
            <w:r w:rsidR="0020160E" w:rsidRPr="00D34E77">
              <w:rPr>
                <w:rFonts w:cs="Times New Roman"/>
                <w:sz w:val="20"/>
                <w:szCs w:val="20"/>
              </w:rPr>
              <w:t> </w:t>
            </w:r>
            <w:r w:rsidRPr="00D34E77">
              <w:rPr>
                <w:rFonts w:cs="Times New Roman"/>
                <w:sz w:val="20"/>
                <w:szCs w:val="20"/>
              </w:rPr>
              <w:t>242</w:t>
            </w:r>
          </w:p>
        </w:tc>
        <w:tc>
          <w:tcPr>
            <w:tcW w:w="1133" w:type="dxa"/>
          </w:tcPr>
          <w:p w:rsidR="00A56C72" w:rsidRPr="00D34E77" w:rsidRDefault="005A1C81" w:rsidP="0020160E">
            <w:pPr>
              <w:jc w:val="right"/>
              <w:rPr>
                <w:rFonts w:cs="Times New Roman"/>
                <w:sz w:val="20"/>
                <w:szCs w:val="20"/>
              </w:rPr>
            </w:pPr>
            <w:r w:rsidRPr="00D34E77">
              <w:rPr>
                <w:rFonts w:cs="Times New Roman"/>
                <w:sz w:val="20"/>
                <w:szCs w:val="20"/>
              </w:rPr>
              <w:t>1 099</w:t>
            </w:r>
            <w:r w:rsidR="0020160E" w:rsidRPr="00D34E77">
              <w:rPr>
                <w:rFonts w:cs="Times New Roman"/>
                <w:sz w:val="20"/>
                <w:szCs w:val="20"/>
              </w:rPr>
              <w:t> </w:t>
            </w:r>
            <w:r w:rsidRPr="00D34E77">
              <w:rPr>
                <w:rFonts w:cs="Times New Roman"/>
                <w:sz w:val="20"/>
                <w:szCs w:val="20"/>
              </w:rPr>
              <w:t>632</w:t>
            </w:r>
          </w:p>
        </w:tc>
        <w:tc>
          <w:tcPr>
            <w:tcW w:w="990" w:type="dxa"/>
          </w:tcPr>
          <w:p w:rsidR="00A56C72" w:rsidRPr="00D34E77" w:rsidRDefault="00E4632F" w:rsidP="0020160E">
            <w:pPr>
              <w:jc w:val="right"/>
              <w:rPr>
                <w:rFonts w:cs="Times New Roman"/>
                <w:sz w:val="20"/>
                <w:szCs w:val="20"/>
              </w:rPr>
            </w:pPr>
            <w:r w:rsidRPr="00D34E77">
              <w:rPr>
                <w:rFonts w:cs="Times New Roman"/>
                <w:sz w:val="20"/>
                <w:szCs w:val="20"/>
              </w:rPr>
              <w:t>382</w:t>
            </w:r>
            <w:r w:rsidR="0020160E" w:rsidRPr="00D34E77">
              <w:rPr>
                <w:rFonts w:cs="Times New Roman"/>
                <w:sz w:val="20"/>
                <w:szCs w:val="20"/>
              </w:rPr>
              <w:t> </w:t>
            </w:r>
            <w:r w:rsidR="00E2163D">
              <w:rPr>
                <w:rFonts w:cs="Times New Roman"/>
                <w:sz w:val="20"/>
                <w:szCs w:val="20"/>
              </w:rPr>
              <w:t>746</w:t>
            </w:r>
          </w:p>
        </w:tc>
        <w:tc>
          <w:tcPr>
            <w:tcW w:w="1132" w:type="dxa"/>
          </w:tcPr>
          <w:p w:rsidR="00A56C72" w:rsidRPr="00D34E77" w:rsidRDefault="00E4632F" w:rsidP="0020160E">
            <w:pPr>
              <w:jc w:val="right"/>
              <w:rPr>
                <w:rFonts w:cs="Times New Roman"/>
                <w:sz w:val="20"/>
                <w:szCs w:val="20"/>
              </w:rPr>
            </w:pPr>
            <w:r w:rsidRPr="00D34E77">
              <w:rPr>
                <w:rFonts w:cs="Times New Roman"/>
                <w:sz w:val="20"/>
                <w:szCs w:val="20"/>
              </w:rPr>
              <w:t>1 660</w:t>
            </w:r>
            <w:r w:rsidR="0020160E" w:rsidRPr="00D34E77">
              <w:rPr>
                <w:rFonts w:cs="Times New Roman"/>
                <w:sz w:val="20"/>
                <w:szCs w:val="20"/>
              </w:rPr>
              <w:t> </w:t>
            </w:r>
            <w:r w:rsidRPr="00D34E77">
              <w:rPr>
                <w:rFonts w:cs="Times New Roman"/>
                <w:sz w:val="20"/>
                <w:szCs w:val="20"/>
              </w:rPr>
              <w:t>359</w:t>
            </w:r>
          </w:p>
        </w:tc>
        <w:tc>
          <w:tcPr>
            <w:tcW w:w="901" w:type="dxa"/>
          </w:tcPr>
          <w:p w:rsidR="00A56C72" w:rsidRPr="00D34E77" w:rsidRDefault="005A1C81" w:rsidP="0020160E">
            <w:pPr>
              <w:jc w:val="right"/>
              <w:rPr>
                <w:rFonts w:cs="Times New Roman"/>
                <w:sz w:val="20"/>
                <w:szCs w:val="20"/>
              </w:rPr>
            </w:pPr>
            <w:r w:rsidRPr="00D34E77">
              <w:rPr>
                <w:rFonts w:cs="Times New Roman"/>
                <w:sz w:val="20"/>
                <w:szCs w:val="20"/>
              </w:rPr>
              <w:t>222</w:t>
            </w:r>
            <w:r w:rsidR="0020160E" w:rsidRPr="00D34E77">
              <w:rPr>
                <w:rFonts w:cs="Times New Roman"/>
                <w:sz w:val="20"/>
                <w:szCs w:val="20"/>
              </w:rPr>
              <w:t> </w:t>
            </w:r>
            <w:r w:rsidRPr="00D34E77">
              <w:rPr>
                <w:rFonts w:cs="Times New Roman"/>
                <w:sz w:val="20"/>
                <w:szCs w:val="20"/>
              </w:rPr>
              <w:t>370</w:t>
            </w:r>
          </w:p>
        </w:tc>
        <w:tc>
          <w:tcPr>
            <w:tcW w:w="1116" w:type="dxa"/>
            <w:shd w:val="clear" w:color="auto" w:fill="E7E6E6" w:themeFill="background2"/>
          </w:tcPr>
          <w:p w:rsidR="00A56C72" w:rsidRPr="00D34E77" w:rsidRDefault="000A085B" w:rsidP="0020160E">
            <w:pPr>
              <w:jc w:val="right"/>
              <w:rPr>
                <w:rFonts w:cs="Times New Roman"/>
                <w:sz w:val="20"/>
                <w:szCs w:val="20"/>
              </w:rPr>
            </w:pPr>
            <w:r>
              <w:rPr>
                <w:rFonts w:cs="Times New Roman"/>
                <w:sz w:val="20"/>
                <w:szCs w:val="20"/>
              </w:rPr>
              <w:t>9 058 159</w:t>
            </w:r>
          </w:p>
        </w:tc>
      </w:tr>
      <w:tr w:rsidR="00BE1FF4" w:rsidRPr="00D34E77" w:rsidTr="005A1C81">
        <w:tc>
          <w:tcPr>
            <w:tcW w:w="2122" w:type="dxa"/>
          </w:tcPr>
          <w:p w:rsidR="00D91C93" w:rsidRPr="00D34E77" w:rsidRDefault="00D91C93" w:rsidP="001E376B">
            <w:pPr>
              <w:rPr>
                <w:rFonts w:cs="Times New Roman"/>
                <w:sz w:val="20"/>
                <w:szCs w:val="20"/>
              </w:rPr>
            </w:pPr>
            <w:r w:rsidRPr="00D34E77">
              <w:rPr>
                <w:rFonts w:cs="Times New Roman"/>
                <w:sz w:val="20"/>
                <w:szCs w:val="20"/>
              </w:rPr>
              <w:t>Netovõlakoormus, %</w:t>
            </w:r>
          </w:p>
        </w:tc>
        <w:tc>
          <w:tcPr>
            <w:tcW w:w="1275" w:type="dxa"/>
          </w:tcPr>
          <w:p w:rsidR="00D91C93" w:rsidRPr="00D34E77" w:rsidRDefault="0013618F" w:rsidP="0020160E">
            <w:pPr>
              <w:jc w:val="right"/>
              <w:rPr>
                <w:rFonts w:cs="Times New Roman"/>
                <w:sz w:val="20"/>
                <w:szCs w:val="20"/>
              </w:rPr>
            </w:pPr>
            <w:r>
              <w:rPr>
                <w:rFonts w:cs="Times New Roman"/>
                <w:sz w:val="20"/>
                <w:szCs w:val="20"/>
              </w:rPr>
              <w:t>48,61</w:t>
            </w:r>
            <w:r w:rsidR="00D91C93" w:rsidRPr="00D34E77">
              <w:rPr>
                <w:rFonts w:cs="Times New Roman"/>
                <w:sz w:val="20"/>
                <w:szCs w:val="20"/>
              </w:rPr>
              <w:t>%</w:t>
            </w:r>
          </w:p>
        </w:tc>
        <w:tc>
          <w:tcPr>
            <w:tcW w:w="986" w:type="dxa"/>
          </w:tcPr>
          <w:p w:rsidR="00D91C93" w:rsidRPr="00D34E77" w:rsidRDefault="00E4632F" w:rsidP="0020160E">
            <w:pPr>
              <w:jc w:val="right"/>
              <w:rPr>
                <w:rFonts w:cs="Times New Roman"/>
                <w:sz w:val="20"/>
                <w:szCs w:val="20"/>
              </w:rPr>
            </w:pPr>
            <w:r w:rsidRPr="00D34E77">
              <w:rPr>
                <w:rFonts w:cs="Times New Roman"/>
                <w:sz w:val="20"/>
                <w:szCs w:val="20"/>
              </w:rPr>
              <w:t>15,79%</w:t>
            </w:r>
          </w:p>
        </w:tc>
        <w:tc>
          <w:tcPr>
            <w:tcW w:w="1061" w:type="dxa"/>
          </w:tcPr>
          <w:p w:rsidR="00D91C93" w:rsidRPr="00D34E77" w:rsidRDefault="00D91C93" w:rsidP="0020160E">
            <w:pPr>
              <w:jc w:val="right"/>
              <w:rPr>
                <w:rFonts w:cs="Times New Roman"/>
                <w:sz w:val="20"/>
                <w:szCs w:val="20"/>
              </w:rPr>
            </w:pPr>
            <w:r w:rsidRPr="00D34E77">
              <w:rPr>
                <w:rFonts w:cs="Times New Roman"/>
                <w:sz w:val="20"/>
                <w:szCs w:val="20"/>
              </w:rPr>
              <w:t>11,02%</w:t>
            </w:r>
          </w:p>
        </w:tc>
        <w:tc>
          <w:tcPr>
            <w:tcW w:w="1132" w:type="dxa"/>
          </w:tcPr>
          <w:p w:rsidR="00D91C93" w:rsidRPr="00D34E77" w:rsidRDefault="00D91C93" w:rsidP="0020160E">
            <w:pPr>
              <w:jc w:val="right"/>
              <w:rPr>
                <w:rFonts w:cs="Times New Roman"/>
                <w:sz w:val="20"/>
                <w:szCs w:val="20"/>
              </w:rPr>
            </w:pPr>
            <w:r w:rsidRPr="00D34E77">
              <w:rPr>
                <w:rFonts w:cs="Times New Roman"/>
                <w:sz w:val="20"/>
                <w:szCs w:val="20"/>
              </w:rPr>
              <w:t>21,44%</w:t>
            </w:r>
          </w:p>
        </w:tc>
        <w:tc>
          <w:tcPr>
            <w:tcW w:w="1273" w:type="dxa"/>
          </w:tcPr>
          <w:p w:rsidR="00D91C93" w:rsidRPr="00D34E77" w:rsidRDefault="00D91C93" w:rsidP="0020160E">
            <w:pPr>
              <w:jc w:val="right"/>
              <w:rPr>
                <w:rFonts w:cs="Times New Roman"/>
                <w:sz w:val="20"/>
                <w:szCs w:val="20"/>
              </w:rPr>
            </w:pPr>
            <w:r w:rsidRPr="00D34E77">
              <w:rPr>
                <w:rFonts w:cs="Times New Roman"/>
                <w:sz w:val="20"/>
                <w:szCs w:val="20"/>
              </w:rPr>
              <w:t>26,69%</w:t>
            </w:r>
          </w:p>
        </w:tc>
        <w:tc>
          <w:tcPr>
            <w:tcW w:w="872" w:type="dxa"/>
          </w:tcPr>
          <w:p w:rsidR="00D91C93" w:rsidRPr="00D34E77" w:rsidRDefault="00D91C93" w:rsidP="0020160E">
            <w:pPr>
              <w:jc w:val="right"/>
              <w:rPr>
                <w:rFonts w:cs="Times New Roman"/>
                <w:sz w:val="20"/>
                <w:szCs w:val="20"/>
              </w:rPr>
            </w:pPr>
            <w:r w:rsidRPr="00D34E77">
              <w:rPr>
                <w:rFonts w:cs="Times New Roman"/>
                <w:sz w:val="20"/>
                <w:szCs w:val="20"/>
              </w:rPr>
              <w:t>-</w:t>
            </w:r>
          </w:p>
        </w:tc>
        <w:tc>
          <w:tcPr>
            <w:tcW w:w="1133" w:type="dxa"/>
          </w:tcPr>
          <w:p w:rsidR="00D91C93" w:rsidRPr="00D34E77" w:rsidRDefault="00D91C93" w:rsidP="0020160E">
            <w:pPr>
              <w:jc w:val="right"/>
              <w:rPr>
                <w:rFonts w:cs="Times New Roman"/>
                <w:sz w:val="20"/>
                <w:szCs w:val="20"/>
              </w:rPr>
            </w:pPr>
            <w:r w:rsidRPr="00D34E77">
              <w:rPr>
                <w:rFonts w:cs="Times New Roman"/>
                <w:sz w:val="20"/>
                <w:szCs w:val="20"/>
              </w:rPr>
              <w:t>-</w:t>
            </w:r>
          </w:p>
        </w:tc>
        <w:tc>
          <w:tcPr>
            <w:tcW w:w="990" w:type="dxa"/>
          </w:tcPr>
          <w:p w:rsidR="00D91C93" w:rsidRPr="00D34E77" w:rsidRDefault="00D91C93" w:rsidP="0020160E">
            <w:pPr>
              <w:jc w:val="right"/>
              <w:rPr>
                <w:rFonts w:cs="Times New Roman"/>
                <w:sz w:val="20"/>
                <w:szCs w:val="20"/>
              </w:rPr>
            </w:pPr>
            <w:r w:rsidRPr="00D34E77">
              <w:rPr>
                <w:rFonts w:cs="Times New Roman"/>
                <w:sz w:val="20"/>
                <w:szCs w:val="20"/>
              </w:rPr>
              <w:t>-</w:t>
            </w:r>
          </w:p>
        </w:tc>
        <w:tc>
          <w:tcPr>
            <w:tcW w:w="1132" w:type="dxa"/>
          </w:tcPr>
          <w:p w:rsidR="00D91C93" w:rsidRPr="00D34E77" w:rsidRDefault="00E4632F" w:rsidP="0020160E">
            <w:pPr>
              <w:jc w:val="right"/>
              <w:rPr>
                <w:rFonts w:cs="Times New Roman"/>
                <w:sz w:val="20"/>
                <w:szCs w:val="20"/>
              </w:rPr>
            </w:pPr>
            <w:r w:rsidRPr="00D34E77">
              <w:rPr>
                <w:rFonts w:cs="Times New Roman"/>
                <w:sz w:val="20"/>
                <w:szCs w:val="20"/>
              </w:rPr>
              <w:t>7,53%</w:t>
            </w:r>
          </w:p>
        </w:tc>
        <w:tc>
          <w:tcPr>
            <w:tcW w:w="901" w:type="dxa"/>
          </w:tcPr>
          <w:p w:rsidR="00D91C93" w:rsidRPr="00D34E77" w:rsidRDefault="00D91C93" w:rsidP="0020160E">
            <w:pPr>
              <w:jc w:val="right"/>
              <w:rPr>
                <w:rFonts w:cs="Times New Roman"/>
                <w:sz w:val="20"/>
                <w:szCs w:val="20"/>
              </w:rPr>
            </w:pPr>
            <w:r w:rsidRPr="00D34E77">
              <w:rPr>
                <w:rFonts w:cs="Times New Roman"/>
                <w:sz w:val="20"/>
                <w:szCs w:val="20"/>
              </w:rPr>
              <w:t>26,16%</w:t>
            </w:r>
          </w:p>
        </w:tc>
        <w:tc>
          <w:tcPr>
            <w:tcW w:w="1116" w:type="dxa"/>
            <w:shd w:val="clear" w:color="auto" w:fill="E7E6E6" w:themeFill="background2"/>
          </w:tcPr>
          <w:p w:rsidR="00D91C93" w:rsidRPr="00D34E77" w:rsidRDefault="000A085B" w:rsidP="0020160E">
            <w:pPr>
              <w:jc w:val="right"/>
              <w:rPr>
                <w:rFonts w:cs="Times New Roman"/>
                <w:sz w:val="20"/>
                <w:szCs w:val="20"/>
              </w:rPr>
            </w:pPr>
            <w:r>
              <w:rPr>
                <w:rFonts w:cs="Times New Roman"/>
                <w:sz w:val="20"/>
                <w:szCs w:val="20"/>
              </w:rPr>
              <w:t>26,80%</w:t>
            </w:r>
          </w:p>
        </w:tc>
      </w:tr>
      <w:tr w:rsidR="00BE1FF4" w:rsidRPr="00D34E77" w:rsidTr="005A1C81">
        <w:tc>
          <w:tcPr>
            <w:tcW w:w="2122" w:type="dxa"/>
          </w:tcPr>
          <w:p w:rsidR="00A56C72" w:rsidRPr="00D34E77" w:rsidRDefault="0020160E" w:rsidP="001E376B">
            <w:pPr>
              <w:rPr>
                <w:rFonts w:cs="Times New Roman"/>
                <w:sz w:val="20"/>
                <w:szCs w:val="20"/>
              </w:rPr>
            </w:pPr>
            <w:r w:rsidRPr="00D34E77">
              <w:rPr>
                <w:rFonts w:cs="Times New Roman"/>
                <w:sz w:val="20"/>
                <w:szCs w:val="20"/>
              </w:rPr>
              <w:t>Intressikulud</w:t>
            </w:r>
          </w:p>
        </w:tc>
        <w:tc>
          <w:tcPr>
            <w:tcW w:w="1275" w:type="dxa"/>
          </w:tcPr>
          <w:p w:rsidR="00A56C72" w:rsidRPr="00D34E77" w:rsidRDefault="0013618F" w:rsidP="0020160E">
            <w:pPr>
              <w:jc w:val="right"/>
              <w:rPr>
                <w:rFonts w:cs="Times New Roman"/>
                <w:color w:val="FF0000"/>
                <w:sz w:val="20"/>
                <w:szCs w:val="20"/>
              </w:rPr>
            </w:pPr>
            <w:r>
              <w:rPr>
                <w:rFonts w:cs="Times New Roman"/>
                <w:color w:val="FF0000"/>
                <w:sz w:val="20"/>
                <w:szCs w:val="20"/>
              </w:rPr>
              <w:t>-73 504</w:t>
            </w:r>
          </w:p>
        </w:tc>
        <w:tc>
          <w:tcPr>
            <w:tcW w:w="986" w:type="dxa"/>
          </w:tcPr>
          <w:p w:rsidR="00A56C72" w:rsidRPr="00D34E77" w:rsidRDefault="0013618F" w:rsidP="0020160E">
            <w:pPr>
              <w:jc w:val="right"/>
              <w:rPr>
                <w:rFonts w:cs="Times New Roman"/>
                <w:color w:val="FF0000"/>
                <w:sz w:val="20"/>
                <w:szCs w:val="20"/>
              </w:rPr>
            </w:pPr>
            <w:r>
              <w:rPr>
                <w:rFonts w:cs="Times New Roman"/>
                <w:color w:val="FF0000"/>
                <w:sz w:val="20"/>
                <w:szCs w:val="20"/>
              </w:rPr>
              <w:t>-7 197</w:t>
            </w:r>
          </w:p>
        </w:tc>
        <w:tc>
          <w:tcPr>
            <w:tcW w:w="1061" w:type="dxa"/>
          </w:tcPr>
          <w:p w:rsidR="00A56C72" w:rsidRPr="00D34E77" w:rsidRDefault="0013618F" w:rsidP="0020160E">
            <w:pPr>
              <w:jc w:val="right"/>
              <w:rPr>
                <w:rFonts w:cs="Times New Roman"/>
                <w:color w:val="FF0000"/>
                <w:sz w:val="20"/>
                <w:szCs w:val="20"/>
              </w:rPr>
            </w:pPr>
            <w:r>
              <w:rPr>
                <w:rFonts w:cs="Times New Roman"/>
                <w:color w:val="FF0000"/>
                <w:sz w:val="20"/>
                <w:szCs w:val="20"/>
              </w:rPr>
              <w:t>-7 353</w:t>
            </w:r>
          </w:p>
        </w:tc>
        <w:tc>
          <w:tcPr>
            <w:tcW w:w="1132" w:type="dxa"/>
          </w:tcPr>
          <w:p w:rsidR="00A56C72" w:rsidRPr="00D34E77" w:rsidRDefault="0013618F" w:rsidP="0020160E">
            <w:pPr>
              <w:jc w:val="right"/>
              <w:rPr>
                <w:rFonts w:cs="Times New Roman"/>
                <w:color w:val="FF0000"/>
                <w:sz w:val="20"/>
                <w:szCs w:val="20"/>
              </w:rPr>
            </w:pPr>
            <w:r>
              <w:rPr>
                <w:rFonts w:cs="Times New Roman"/>
                <w:color w:val="FF0000"/>
                <w:sz w:val="20"/>
                <w:szCs w:val="20"/>
              </w:rPr>
              <w:t>-15 815</w:t>
            </w:r>
          </w:p>
        </w:tc>
        <w:tc>
          <w:tcPr>
            <w:tcW w:w="1273" w:type="dxa"/>
          </w:tcPr>
          <w:p w:rsidR="00A56C72" w:rsidRPr="00D34E77" w:rsidRDefault="0013618F" w:rsidP="0020160E">
            <w:pPr>
              <w:jc w:val="right"/>
              <w:rPr>
                <w:rFonts w:cs="Times New Roman"/>
                <w:color w:val="FF0000"/>
                <w:sz w:val="20"/>
                <w:szCs w:val="20"/>
              </w:rPr>
            </w:pPr>
            <w:r>
              <w:rPr>
                <w:rFonts w:cs="Times New Roman"/>
                <w:color w:val="FF0000"/>
                <w:sz w:val="20"/>
                <w:szCs w:val="20"/>
              </w:rPr>
              <w:t>-21 929</w:t>
            </w:r>
          </w:p>
        </w:tc>
        <w:tc>
          <w:tcPr>
            <w:tcW w:w="872" w:type="dxa"/>
          </w:tcPr>
          <w:p w:rsidR="00A56C72" w:rsidRPr="00D34E77" w:rsidRDefault="0020160E" w:rsidP="0020160E">
            <w:pPr>
              <w:jc w:val="right"/>
              <w:rPr>
                <w:rFonts w:cs="Times New Roman"/>
                <w:color w:val="FF0000"/>
                <w:sz w:val="20"/>
                <w:szCs w:val="20"/>
              </w:rPr>
            </w:pPr>
            <w:r w:rsidRPr="00D34E77">
              <w:rPr>
                <w:rFonts w:cs="Times New Roman"/>
                <w:color w:val="FF0000"/>
                <w:sz w:val="20"/>
                <w:szCs w:val="20"/>
              </w:rPr>
              <w:t>-207</w:t>
            </w:r>
          </w:p>
        </w:tc>
        <w:tc>
          <w:tcPr>
            <w:tcW w:w="1133" w:type="dxa"/>
          </w:tcPr>
          <w:p w:rsidR="00A56C72" w:rsidRPr="00D34E77" w:rsidRDefault="00A56C72" w:rsidP="0020160E">
            <w:pPr>
              <w:jc w:val="right"/>
              <w:rPr>
                <w:rFonts w:cs="Times New Roman"/>
                <w:color w:val="FF0000"/>
                <w:sz w:val="20"/>
                <w:szCs w:val="20"/>
              </w:rPr>
            </w:pPr>
          </w:p>
        </w:tc>
        <w:tc>
          <w:tcPr>
            <w:tcW w:w="990" w:type="dxa"/>
          </w:tcPr>
          <w:p w:rsidR="00A56C72" w:rsidRPr="00D34E77" w:rsidRDefault="0013618F" w:rsidP="0020160E">
            <w:pPr>
              <w:jc w:val="right"/>
              <w:rPr>
                <w:rFonts w:cs="Times New Roman"/>
                <w:color w:val="FF0000"/>
                <w:sz w:val="20"/>
                <w:szCs w:val="20"/>
              </w:rPr>
            </w:pPr>
            <w:r>
              <w:rPr>
                <w:rFonts w:cs="Times New Roman"/>
                <w:color w:val="FF0000"/>
                <w:sz w:val="20"/>
                <w:szCs w:val="20"/>
              </w:rPr>
              <w:t>-478</w:t>
            </w:r>
          </w:p>
        </w:tc>
        <w:tc>
          <w:tcPr>
            <w:tcW w:w="1132" w:type="dxa"/>
          </w:tcPr>
          <w:p w:rsidR="00A56C72" w:rsidRPr="00D34E77" w:rsidRDefault="00E2163D" w:rsidP="0020160E">
            <w:pPr>
              <w:jc w:val="right"/>
              <w:rPr>
                <w:rFonts w:cs="Times New Roman"/>
                <w:color w:val="FF0000"/>
                <w:sz w:val="20"/>
                <w:szCs w:val="20"/>
              </w:rPr>
            </w:pPr>
            <w:r>
              <w:rPr>
                <w:rFonts w:cs="Times New Roman"/>
                <w:color w:val="FF0000"/>
                <w:sz w:val="20"/>
                <w:szCs w:val="20"/>
              </w:rPr>
              <w:t>-4 684</w:t>
            </w:r>
          </w:p>
        </w:tc>
        <w:tc>
          <w:tcPr>
            <w:tcW w:w="901" w:type="dxa"/>
          </w:tcPr>
          <w:p w:rsidR="00A56C72" w:rsidRPr="00D34E77" w:rsidRDefault="00E2163D" w:rsidP="0020160E">
            <w:pPr>
              <w:jc w:val="right"/>
              <w:rPr>
                <w:rFonts w:cs="Times New Roman"/>
                <w:color w:val="FF0000"/>
                <w:sz w:val="20"/>
                <w:szCs w:val="20"/>
              </w:rPr>
            </w:pPr>
            <w:r>
              <w:rPr>
                <w:rFonts w:cs="Times New Roman"/>
                <w:color w:val="FF0000"/>
                <w:sz w:val="20"/>
                <w:szCs w:val="20"/>
              </w:rPr>
              <w:t>-3 531</w:t>
            </w:r>
          </w:p>
        </w:tc>
        <w:tc>
          <w:tcPr>
            <w:tcW w:w="1116" w:type="dxa"/>
            <w:shd w:val="clear" w:color="auto" w:fill="E7E6E6" w:themeFill="background2"/>
          </w:tcPr>
          <w:p w:rsidR="00A56C72" w:rsidRPr="00D34E77" w:rsidRDefault="00E2163D" w:rsidP="0020160E">
            <w:pPr>
              <w:jc w:val="right"/>
              <w:rPr>
                <w:rFonts w:cs="Times New Roman"/>
                <w:color w:val="FF0000"/>
                <w:sz w:val="20"/>
                <w:szCs w:val="20"/>
              </w:rPr>
            </w:pPr>
            <w:r>
              <w:rPr>
                <w:rFonts w:cs="Times New Roman"/>
                <w:color w:val="FF0000"/>
                <w:sz w:val="20"/>
                <w:szCs w:val="20"/>
              </w:rPr>
              <w:t>-134</w:t>
            </w:r>
            <w:r w:rsidR="000A085B">
              <w:rPr>
                <w:rFonts w:cs="Times New Roman"/>
                <w:color w:val="FF0000"/>
                <w:sz w:val="20"/>
                <w:szCs w:val="20"/>
              </w:rPr>
              <w:t> </w:t>
            </w:r>
            <w:r>
              <w:rPr>
                <w:rFonts w:cs="Times New Roman"/>
                <w:color w:val="FF0000"/>
                <w:sz w:val="20"/>
                <w:szCs w:val="20"/>
              </w:rPr>
              <w:t>657</w:t>
            </w:r>
          </w:p>
        </w:tc>
      </w:tr>
      <w:tr w:rsidR="00BE1FF4" w:rsidRPr="00D34E77" w:rsidTr="005A1C81">
        <w:tc>
          <w:tcPr>
            <w:tcW w:w="2122" w:type="dxa"/>
          </w:tcPr>
          <w:p w:rsidR="0020160E" w:rsidRPr="00D34E77" w:rsidRDefault="0020160E" w:rsidP="001E376B">
            <w:pPr>
              <w:rPr>
                <w:rFonts w:cs="Times New Roman"/>
                <w:sz w:val="20"/>
                <w:szCs w:val="20"/>
              </w:rPr>
            </w:pPr>
            <w:r w:rsidRPr="00D34E77">
              <w:rPr>
                <w:rFonts w:cs="Times New Roman"/>
                <w:sz w:val="20"/>
                <w:szCs w:val="20"/>
              </w:rPr>
              <w:t>Laenude tagasimaksed</w:t>
            </w:r>
          </w:p>
        </w:tc>
        <w:tc>
          <w:tcPr>
            <w:tcW w:w="1275" w:type="dxa"/>
          </w:tcPr>
          <w:p w:rsidR="0020160E" w:rsidRPr="00D34E77" w:rsidRDefault="0020160E" w:rsidP="0020160E">
            <w:pPr>
              <w:jc w:val="right"/>
              <w:rPr>
                <w:rFonts w:cs="Times New Roman"/>
                <w:color w:val="FF0000"/>
                <w:sz w:val="20"/>
                <w:szCs w:val="20"/>
              </w:rPr>
            </w:pPr>
            <w:r w:rsidRPr="00D34E77">
              <w:rPr>
                <w:rFonts w:cs="Times New Roman"/>
                <w:color w:val="FF0000"/>
                <w:sz w:val="20"/>
                <w:szCs w:val="20"/>
              </w:rPr>
              <w:t>-400 520</w:t>
            </w:r>
            <w:r w:rsidR="00BE1FF4" w:rsidRPr="00D34E77">
              <w:rPr>
                <w:rStyle w:val="Allmrkuseviide"/>
                <w:rFonts w:cs="Times New Roman"/>
                <w:color w:val="FF0000"/>
                <w:sz w:val="20"/>
                <w:szCs w:val="20"/>
              </w:rPr>
              <w:footnoteReference w:id="6"/>
            </w:r>
          </w:p>
        </w:tc>
        <w:tc>
          <w:tcPr>
            <w:tcW w:w="986" w:type="dxa"/>
          </w:tcPr>
          <w:p w:rsidR="0020160E" w:rsidRPr="00D34E77" w:rsidRDefault="0020160E" w:rsidP="0020160E">
            <w:pPr>
              <w:jc w:val="right"/>
              <w:rPr>
                <w:rFonts w:cs="Times New Roman"/>
                <w:color w:val="FF0000"/>
                <w:sz w:val="20"/>
                <w:szCs w:val="20"/>
              </w:rPr>
            </w:pPr>
            <w:r w:rsidRPr="00D34E77">
              <w:rPr>
                <w:rFonts w:cs="Times New Roman"/>
                <w:color w:val="FF0000"/>
                <w:sz w:val="20"/>
                <w:szCs w:val="20"/>
              </w:rPr>
              <w:t>-67 441</w:t>
            </w:r>
          </w:p>
        </w:tc>
        <w:tc>
          <w:tcPr>
            <w:tcW w:w="1061" w:type="dxa"/>
          </w:tcPr>
          <w:p w:rsidR="0020160E" w:rsidRPr="00D34E77" w:rsidRDefault="0020160E" w:rsidP="0020160E">
            <w:pPr>
              <w:jc w:val="right"/>
              <w:rPr>
                <w:rFonts w:cs="Times New Roman"/>
                <w:color w:val="FF0000"/>
                <w:sz w:val="20"/>
                <w:szCs w:val="20"/>
              </w:rPr>
            </w:pPr>
            <w:r w:rsidRPr="00D34E77">
              <w:rPr>
                <w:rFonts w:cs="Times New Roman"/>
                <w:color w:val="FF0000"/>
                <w:sz w:val="20"/>
                <w:szCs w:val="20"/>
              </w:rPr>
              <w:t>-74 649</w:t>
            </w:r>
          </w:p>
        </w:tc>
        <w:tc>
          <w:tcPr>
            <w:tcW w:w="1132" w:type="dxa"/>
          </w:tcPr>
          <w:p w:rsidR="0020160E" w:rsidRPr="00D34E77" w:rsidRDefault="0020160E" w:rsidP="0020160E">
            <w:pPr>
              <w:jc w:val="right"/>
              <w:rPr>
                <w:rFonts w:cs="Times New Roman"/>
                <w:color w:val="FF0000"/>
                <w:sz w:val="20"/>
                <w:szCs w:val="20"/>
              </w:rPr>
            </w:pPr>
            <w:r w:rsidRPr="00D34E77">
              <w:rPr>
                <w:rFonts w:cs="Times New Roman"/>
                <w:color w:val="FF0000"/>
                <w:sz w:val="20"/>
                <w:szCs w:val="20"/>
              </w:rPr>
              <w:t>-127 970</w:t>
            </w:r>
          </w:p>
        </w:tc>
        <w:tc>
          <w:tcPr>
            <w:tcW w:w="1273" w:type="dxa"/>
          </w:tcPr>
          <w:p w:rsidR="0020160E" w:rsidRPr="00D34E77" w:rsidRDefault="00BE1FF4" w:rsidP="0020160E">
            <w:pPr>
              <w:jc w:val="right"/>
              <w:rPr>
                <w:rFonts w:cs="Times New Roman"/>
                <w:color w:val="FF0000"/>
                <w:sz w:val="20"/>
                <w:szCs w:val="20"/>
              </w:rPr>
            </w:pPr>
            <w:r w:rsidRPr="00D34E77">
              <w:rPr>
                <w:rFonts w:cs="Times New Roman"/>
                <w:color w:val="FF0000"/>
                <w:sz w:val="20"/>
                <w:szCs w:val="20"/>
              </w:rPr>
              <w:t>-153 971</w:t>
            </w:r>
          </w:p>
        </w:tc>
        <w:tc>
          <w:tcPr>
            <w:tcW w:w="872" w:type="dxa"/>
          </w:tcPr>
          <w:p w:rsidR="0020160E" w:rsidRPr="00D34E77" w:rsidRDefault="0020160E" w:rsidP="0020160E">
            <w:pPr>
              <w:jc w:val="right"/>
              <w:rPr>
                <w:rFonts w:cs="Times New Roman"/>
                <w:color w:val="FF0000"/>
                <w:sz w:val="20"/>
                <w:szCs w:val="20"/>
              </w:rPr>
            </w:pPr>
          </w:p>
        </w:tc>
        <w:tc>
          <w:tcPr>
            <w:tcW w:w="1133" w:type="dxa"/>
          </w:tcPr>
          <w:p w:rsidR="0020160E" w:rsidRPr="00D34E77" w:rsidRDefault="0020160E" w:rsidP="0020160E">
            <w:pPr>
              <w:jc w:val="right"/>
              <w:rPr>
                <w:rFonts w:cs="Times New Roman"/>
                <w:color w:val="FF0000"/>
                <w:sz w:val="20"/>
                <w:szCs w:val="20"/>
              </w:rPr>
            </w:pPr>
          </w:p>
        </w:tc>
        <w:tc>
          <w:tcPr>
            <w:tcW w:w="990" w:type="dxa"/>
          </w:tcPr>
          <w:p w:rsidR="0020160E" w:rsidRPr="00D34E77" w:rsidRDefault="00BE1FF4" w:rsidP="00BE1FF4">
            <w:pPr>
              <w:jc w:val="right"/>
              <w:rPr>
                <w:rFonts w:cs="Times New Roman"/>
                <w:color w:val="FF0000"/>
                <w:sz w:val="20"/>
                <w:szCs w:val="20"/>
              </w:rPr>
            </w:pPr>
            <w:r w:rsidRPr="00D34E77">
              <w:rPr>
                <w:rFonts w:cs="Times New Roman"/>
                <w:color w:val="FF0000"/>
                <w:sz w:val="20"/>
                <w:szCs w:val="20"/>
              </w:rPr>
              <w:t>-4 920</w:t>
            </w:r>
          </w:p>
        </w:tc>
        <w:tc>
          <w:tcPr>
            <w:tcW w:w="1132" w:type="dxa"/>
          </w:tcPr>
          <w:p w:rsidR="0020160E" w:rsidRPr="00D34E77" w:rsidRDefault="00BE1FF4" w:rsidP="0020160E">
            <w:pPr>
              <w:jc w:val="right"/>
              <w:rPr>
                <w:rFonts w:cs="Times New Roman"/>
                <w:color w:val="FF0000"/>
                <w:sz w:val="20"/>
                <w:szCs w:val="20"/>
              </w:rPr>
            </w:pPr>
            <w:r w:rsidRPr="00D34E77">
              <w:rPr>
                <w:rFonts w:cs="Times New Roman"/>
                <w:color w:val="FF0000"/>
                <w:sz w:val="20"/>
                <w:szCs w:val="20"/>
              </w:rPr>
              <w:t>-105 082</w:t>
            </w:r>
          </w:p>
        </w:tc>
        <w:tc>
          <w:tcPr>
            <w:tcW w:w="901" w:type="dxa"/>
          </w:tcPr>
          <w:p w:rsidR="0020160E" w:rsidRPr="00D34E77" w:rsidRDefault="00BE1FF4" w:rsidP="0020160E">
            <w:pPr>
              <w:jc w:val="right"/>
              <w:rPr>
                <w:rFonts w:cs="Times New Roman"/>
                <w:color w:val="FF0000"/>
                <w:sz w:val="20"/>
                <w:szCs w:val="20"/>
              </w:rPr>
            </w:pPr>
            <w:r w:rsidRPr="00D34E77">
              <w:rPr>
                <w:rFonts w:cs="Times New Roman"/>
                <w:color w:val="FF0000"/>
                <w:sz w:val="20"/>
                <w:szCs w:val="20"/>
              </w:rPr>
              <w:t>-27 102</w:t>
            </w:r>
          </w:p>
        </w:tc>
        <w:tc>
          <w:tcPr>
            <w:tcW w:w="1116" w:type="dxa"/>
            <w:shd w:val="clear" w:color="auto" w:fill="E7E6E6" w:themeFill="background2"/>
          </w:tcPr>
          <w:p w:rsidR="0020160E" w:rsidRPr="00D34E77" w:rsidRDefault="00BE1FF4" w:rsidP="0020160E">
            <w:pPr>
              <w:jc w:val="right"/>
              <w:rPr>
                <w:rFonts w:cs="Times New Roman"/>
                <w:color w:val="FF0000"/>
                <w:sz w:val="20"/>
                <w:szCs w:val="20"/>
              </w:rPr>
            </w:pPr>
            <w:r w:rsidRPr="00D34E77">
              <w:rPr>
                <w:rFonts w:cs="Times New Roman"/>
                <w:color w:val="FF0000"/>
                <w:sz w:val="20"/>
                <w:szCs w:val="20"/>
              </w:rPr>
              <w:t>-961 655</w:t>
            </w:r>
          </w:p>
        </w:tc>
      </w:tr>
      <w:tr w:rsidR="00BE1FF4" w:rsidRPr="00D34E77" w:rsidTr="005A1C81">
        <w:tc>
          <w:tcPr>
            <w:tcW w:w="2122" w:type="dxa"/>
          </w:tcPr>
          <w:p w:rsidR="00BE1FF4" w:rsidRPr="00D34E77" w:rsidRDefault="00BE1FF4" w:rsidP="001E376B">
            <w:pPr>
              <w:rPr>
                <w:rFonts w:cs="Times New Roman"/>
                <w:b/>
                <w:sz w:val="20"/>
                <w:szCs w:val="20"/>
              </w:rPr>
            </w:pPr>
            <w:r w:rsidRPr="00D34E77">
              <w:rPr>
                <w:rFonts w:cs="Times New Roman"/>
                <w:b/>
                <w:sz w:val="20"/>
                <w:szCs w:val="20"/>
              </w:rPr>
              <w:t>Investeerimisvõimekus</w:t>
            </w:r>
            <w:r w:rsidRPr="00D34E77">
              <w:rPr>
                <w:rStyle w:val="Allmrkuseviide"/>
                <w:rFonts w:cs="Times New Roman"/>
                <w:b/>
                <w:sz w:val="20"/>
                <w:szCs w:val="20"/>
              </w:rPr>
              <w:footnoteReference w:id="7"/>
            </w:r>
          </w:p>
        </w:tc>
        <w:tc>
          <w:tcPr>
            <w:tcW w:w="1275" w:type="dxa"/>
          </w:tcPr>
          <w:p w:rsidR="00BE1FF4" w:rsidRPr="00D34E77" w:rsidRDefault="0013618F" w:rsidP="0020160E">
            <w:pPr>
              <w:jc w:val="right"/>
              <w:rPr>
                <w:rFonts w:cs="Times New Roman"/>
                <w:b/>
                <w:color w:val="FF0000"/>
                <w:sz w:val="20"/>
                <w:szCs w:val="20"/>
              </w:rPr>
            </w:pPr>
            <w:r>
              <w:rPr>
                <w:rFonts w:cs="Times New Roman"/>
                <w:b/>
                <w:color w:val="FF0000"/>
                <w:sz w:val="20"/>
                <w:szCs w:val="20"/>
              </w:rPr>
              <w:t>-30 765</w:t>
            </w:r>
          </w:p>
        </w:tc>
        <w:tc>
          <w:tcPr>
            <w:tcW w:w="986" w:type="dxa"/>
          </w:tcPr>
          <w:p w:rsidR="00BE1FF4" w:rsidRPr="00D34E77" w:rsidRDefault="0013618F" w:rsidP="0020160E">
            <w:pPr>
              <w:jc w:val="right"/>
              <w:rPr>
                <w:rFonts w:cs="Times New Roman"/>
                <w:b/>
                <w:color w:val="FF0000"/>
                <w:sz w:val="20"/>
                <w:szCs w:val="20"/>
              </w:rPr>
            </w:pPr>
            <w:r>
              <w:rPr>
                <w:rFonts w:cs="Times New Roman"/>
                <w:b/>
                <w:color w:val="FF0000"/>
                <w:sz w:val="20"/>
                <w:szCs w:val="20"/>
              </w:rPr>
              <w:t>-14 765</w:t>
            </w:r>
          </w:p>
        </w:tc>
        <w:tc>
          <w:tcPr>
            <w:tcW w:w="1061" w:type="dxa"/>
          </w:tcPr>
          <w:p w:rsidR="00BE1FF4" w:rsidRPr="00D34E77" w:rsidRDefault="0013618F" w:rsidP="0020160E">
            <w:pPr>
              <w:jc w:val="right"/>
              <w:rPr>
                <w:rFonts w:cs="Times New Roman"/>
                <w:b/>
                <w:sz w:val="20"/>
                <w:szCs w:val="20"/>
              </w:rPr>
            </w:pPr>
            <w:r>
              <w:rPr>
                <w:rFonts w:cs="Times New Roman"/>
                <w:b/>
                <w:sz w:val="20"/>
                <w:szCs w:val="20"/>
              </w:rPr>
              <w:t>16 706</w:t>
            </w:r>
          </w:p>
        </w:tc>
        <w:tc>
          <w:tcPr>
            <w:tcW w:w="1132" w:type="dxa"/>
          </w:tcPr>
          <w:p w:rsidR="00BE1FF4" w:rsidRPr="00D34E77" w:rsidRDefault="0013618F" w:rsidP="0020160E">
            <w:pPr>
              <w:jc w:val="right"/>
              <w:rPr>
                <w:rFonts w:cs="Times New Roman"/>
                <w:b/>
                <w:sz w:val="20"/>
                <w:szCs w:val="20"/>
              </w:rPr>
            </w:pPr>
            <w:r>
              <w:rPr>
                <w:rFonts w:cs="Times New Roman"/>
                <w:b/>
                <w:sz w:val="20"/>
                <w:szCs w:val="20"/>
              </w:rPr>
              <w:t>162 366</w:t>
            </w:r>
          </w:p>
        </w:tc>
        <w:tc>
          <w:tcPr>
            <w:tcW w:w="1273" w:type="dxa"/>
          </w:tcPr>
          <w:p w:rsidR="00BE1FF4" w:rsidRPr="00D34E77" w:rsidRDefault="0013618F" w:rsidP="0020160E">
            <w:pPr>
              <w:jc w:val="right"/>
              <w:rPr>
                <w:rFonts w:cs="Times New Roman"/>
                <w:b/>
                <w:sz w:val="20"/>
                <w:szCs w:val="20"/>
              </w:rPr>
            </w:pPr>
            <w:r>
              <w:rPr>
                <w:rFonts w:cs="Times New Roman"/>
                <w:b/>
                <w:sz w:val="20"/>
                <w:szCs w:val="20"/>
              </w:rPr>
              <w:t>389 546</w:t>
            </w:r>
          </w:p>
        </w:tc>
        <w:tc>
          <w:tcPr>
            <w:tcW w:w="872" w:type="dxa"/>
          </w:tcPr>
          <w:p w:rsidR="00BE1FF4" w:rsidRPr="00D34E77" w:rsidRDefault="00BE1FF4" w:rsidP="0020160E">
            <w:pPr>
              <w:jc w:val="right"/>
              <w:rPr>
                <w:rFonts w:cs="Times New Roman"/>
                <w:b/>
                <w:sz w:val="20"/>
                <w:szCs w:val="20"/>
              </w:rPr>
            </w:pPr>
            <w:r w:rsidRPr="00D34E77">
              <w:rPr>
                <w:rFonts w:cs="Times New Roman"/>
                <w:b/>
                <w:sz w:val="20"/>
                <w:szCs w:val="20"/>
              </w:rPr>
              <w:t>61</w:t>
            </w:r>
            <w:r w:rsidR="0013618F">
              <w:rPr>
                <w:rFonts w:cs="Times New Roman"/>
                <w:b/>
                <w:sz w:val="20"/>
                <w:szCs w:val="20"/>
              </w:rPr>
              <w:t> </w:t>
            </w:r>
            <w:r w:rsidRPr="00D34E77">
              <w:rPr>
                <w:rFonts w:cs="Times New Roman"/>
                <w:b/>
                <w:sz w:val="20"/>
                <w:szCs w:val="20"/>
              </w:rPr>
              <w:t>581</w:t>
            </w:r>
          </w:p>
        </w:tc>
        <w:tc>
          <w:tcPr>
            <w:tcW w:w="1133" w:type="dxa"/>
          </w:tcPr>
          <w:p w:rsidR="00BE1FF4" w:rsidRPr="00D34E77" w:rsidRDefault="00BE1FF4" w:rsidP="0020160E">
            <w:pPr>
              <w:jc w:val="right"/>
              <w:rPr>
                <w:rFonts w:cs="Times New Roman"/>
                <w:b/>
                <w:sz w:val="20"/>
                <w:szCs w:val="20"/>
              </w:rPr>
            </w:pPr>
            <w:r w:rsidRPr="00D34E77">
              <w:rPr>
                <w:rFonts w:cs="Times New Roman"/>
                <w:b/>
                <w:sz w:val="20"/>
                <w:szCs w:val="20"/>
              </w:rPr>
              <w:t>241 966</w:t>
            </w:r>
          </w:p>
        </w:tc>
        <w:tc>
          <w:tcPr>
            <w:tcW w:w="990" w:type="dxa"/>
          </w:tcPr>
          <w:p w:rsidR="00BE1FF4" w:rsidRPr="00D34E77" w:rsidRDefault="00E2163D" w:rsidP="00BE1FF4">
            <w:pPr>
              <w:jc w:val="right"/>
              <w:rPr>
                <w:rFonts w:cs="Times New Roman"/>
                <w:b/>
                <w:sz w:val="20"/>
                <w:szCs w:val="20"/>
              </w:rPr>
            </w:pPr>
            <w:r>
              <w:rPr>
                <w:rFonts w:cs="Times New Roman"/>
                <w:b/>
                <w:sz w:val="20"/>
                <w:szCs w:val="20"/>
              </w:rPr>
              <w:t>22 446</w:t>
            </w:r>
          </w:p>
        </w:tc>
        <w:tc>
          <w:tcPr>
            <w:tcW w:w="1132" w:type="dxa"/>
          </w:tcPr>
          <w:p w:rsidR="00BE1FF4" w:rsidRPr="00D34E77" w:rsidRDefault="00E2163D" w:rsidP="0020160E">
            <w:pPr>
              <w:jc w:val="right"/>
              <w:rPr>
                <w:rFonts w:cs="Times New Roman"/>
                <w:b/>
                <w:sz w:val="20"/>
                <w:szCs w:val="20"/>
              </w:rPr>
            </w:pPr>
            <w:r>
              <w:rPr>
                <w:rFonts w:cs="Times New Roman"/>
                <w:b/>
                <w:sz w:val="20"/>
                <w:szCs w:val="20"/>
              </w:rPr>
              <w:t>239 023</w:t>
            </w:r>
          </w:p>
        </w:tc>
        <w:tc>
          <w:tcPr>
            <w:tcW w:w="901" w:type="dxa"/>
          </w:tcPr>
          <w:p w:rsidR="00BE1FF4" w:rsidRPr="00D34E77" w:rsidRDefault="00E2163D" w:rsidP="0020160E">
            <w:pPr>
              <w:jc w:val="right"/>
              <w:rPr>
                <w:rFonts w:cs="Times New Roman"/>
                <w:b/>
                <w:color w:val="FF0000"/>
                <w:sz w:val="20"/>
                <w:szCs w:val="20"/>
              </w:rPr>
            </w:pPr>
            <w:r>
              <w:rPr>
                <w:rFonts w:cs="Times New Roman"/>
                <w:b/>
                <w:color w:val="FF0000"/>
                <w:sz w:val="20"/>
                <w:szCs w:val="20"/>
              </w:rPr>
              <w:t>-13 411</w:t>
            </w:r>
          </w:p>
        </w:tc>
        <w:tc>
          <w:tcPr>
            <w:tcW w:w="1116" w:type="dxa"/>
            <w:shd w:val="clear" w:color="auto" w:fill="E7E6E6" w:themeFill="background2"/>
          </w:tcPr>
          <w:p w:rsidR="00BE1FF4" w:rsidRPr="00D34E77" w:rsidRDefault="00E2163D" w:rsidP="0020160E">
            <w:pPr>
              <w:jc w:val="right"/>
              <w:rPr>
                <w:rFonts w:cs="Times New Roman"/>
                <w:b/>
                <w:sz w:val="20"/>
                <w:szCs w:val="20"/>
              </w:rPr>
            </w:pPr>
            <w:r>
              <w:rPr>
                <w:rFonts w:cs="Times New Roman"/>
                <w:b/>
                <w:sz w:val="20"/>
                <w:szCs w:val="20"/>
              </w:rPr>
              <w:t>1 074 734</w:t>
            </w:r>
          </w:p>
        </w:tc>
      </w:tr>
    </w:tbl>
    <w:p w:rsidR="00A56C72" w:rsidRPr="00D34E77" w:rsidRDefault="00A56C72" w:rsidP="001E376B">
      <w:pPr>
        <w:rPr>
          <w:rStyle w:val="Tugevviide"/>
          <w:rFonts w:cs="Times New Roman"/>
          <w:b w:val="0"/>
          <w:bCs w:val="0"/>
          <w:smallCaps w:val="0"/>
          <w:color w:val="auto"/>
          <w:spacing w:val="0"/>
        </w:rPr>
      </w:pPr>
    </w:p>
    <w:p w:rsidR="00961C69" w:rsidRPr="00D34E77" w:rsidRDefault="00961C69" w:rsidP="001E376B">
      <w:pPr>
        <w:rPr>
          <w:rStyle w:val="Tugevviide"/>
          <w:rFonts w:cs="Times New Roman"/>
          <w:b w:val="0"/>
          <w:bCs w:val="0"/>
          <w:smallCaps w:val="0"/>
          <w:color w:val="auto"/>
          <w:spacing w:val="0"/>
        </w:rPr>
      </w:pPr>
    </w:p>
    <w:p w:rsidR="001F2835" w:rsidRPr="00D34E77" w:rsidRDefault="001F2835" w:rsidP="001F2835">
      <w:pPr>
        <w:pStyle w:val="Pealdis"/>
        <w:keepNext/>
      </w:pPr>
      <w:bookmarkStart w:id="17" w:name="_Ref442695839"/>
      <w:r w:rsidRPr="00D34E77">
        <w:t xml:space="preserve">Tabel </w:t>
      </w:r>
      <w:fldSimple w:instr=" SEQ Tabel \* ARABIC ">
        <w:r w:rsidR="002B4F6C">
          <w:rPr>
            <w:noProof/>
          </w:rPr>
          <w:t>7</w:t>
        </w:r>
      </w:fldSimple>
      <w:r w:rsidRPr="00D34E77">
        <w:t>. Läänemaa omavalitsuste investeerimisvõimekus 2016. aastal</w:t>
      </w:r>
      <w:bookmarkEnd w:id="17"/>
    </w:p>
    <w:tbl>
      <w:tblPr>
        <w:tblStyle w:val="Kontuurtabel"/>
        <w:tblW w:w="0" w:type="auto"/>
        <w:tblLook w:val="04A0" w:firstRow="1" w:lastRow="0" w:firstColumn="1" w:lastColumn="0" w:noHBand="0" w:noVBand="1"/>
      </w:tblPr>
      <w:tblGrid>
        <w:gridCol w:w="2172"/>
        <w:gridCol w:w="1269"/>
        <w:gridCol w:w="981"/>
        <w:gridCol w:w="1061"/>
        <w:gridCol w:w="1123"/>
        <w:gridCol w:w="1263"/>
        <w:gridCol w:w="872"/>
        <w:gridCol w:w="1131"/>
        <w:gridCol w:w="982"/>
        <w:gridCol w:w="1123"/>
        <w:gridCol w:w="900"/>
        <w:gridCol w:w="1116"/>
      </w:tblGrid>
      <w:tr w:rsidR="001F2835" w:rsidRPr="00D34E77" w:rsidTr="0020160E">
        <w:tc>
          <w:tcPr>
            <w:tcW w:w="2122" w:type="dxa"/>
          </w:tcPr>
          <w:p w:rsidR="001F2835" w:rsidRPr="00D34E77" w:rsidRDefault="001F2835" w:rsidP="0020160E">
            <w:pPr>
              <w:rPr>
                <w:rFonts w:cs="Times New Roman"/>
                <w:b/>
                <w:sz w:val="20"/>
                <w:szCs w:val="20"/>
              </w:rPr>
            </w:pPr>
          </w:p>
        </w:tc>
        <w:tc>
          <w:tcPr>
            <w:tcW w:w="1275" w:type="dxa"/>
          </w:tcPr>
          <w:p w:rsidR="001F2835" w:rsidRPr="00D34E77" w:rsidRDefault="001F2835" w:rsidP="0020160E">
            <w:pPr>
              <w:rPr>
                <w:rFonts w:cs="Times New Roman"/>
                <w:b/>
                <w:sz w:val="20"/>
                <w:szCs w:val="20"/>
              </w:rPr>
            </w:pPr>
            <w:r w:rsidRPr="00D34E77">
              <w:rPr>
                <w:rFonts w:cs="Times New Roman"/>
                <w:b/>
                <w:sz w:val="20"/>
                <w:szCs w:val="20"/>
              </w:rPr>
              <w:t>Haapsalu</w:t>
            </w:r>
          </w:p>
        </w:tc>
        <w:tc>
          <w:tcPr>
            <w:tcW w:w="986" w:type="dxa"/>
          </w:tcPr>
          <w:p w:rsidR="001F2835" w:rsidRPr="00D34E77" w:rsidRDefault="001F2835" w:rsidP="0020160E">
            <w:pPr>
              <w:rPr>
                <w:rFonts w:cs="Times New Roman"/>
                <w:b/>
                <w:sz w:val="20"/>
                <w:szCs w:val="20"/>
              </w:rPr>
            </w:pPr>
            <w:r w:rsidRPr="00D34E77">
              <w:rPr>
                <w:rFonts w:cs="Times New Roman"/>
                <w:b/>
                <w:sz w:val="20"/>
                <w:szCs w:val="20"/>
              </w:rPr>
              <w:t>Hanila</w:t>
            </w:r>
          </w:p>
        </w:tc>
        <w:tc>
          <w:tcPr>
            <w:tcW w:w="1061" w:type="dxa"/>
          </w:tcPr>
          <w:p w:rsidR="001F2835" w:rsidRPr="00D34E77" w:rsidRDefault="001F2835" w:rsidP="0020160E">
            <w:pPr>
              <w:rPr>
                <w:rFonts w:cs="Times New Roman"/>
                <w:b/>
                <w:sz w:val="20"/>
                <w:szCs w:val="20"/>
              </w:rPr>
            </w:pPr>
            <w:r w:rsidRPr="00D34E77">
              <w:rPr>
                <w:rFonts w:cs="Times New Roman"/>
                <w:b/>
                <w:sz w:val="20"/>
                <w:szCs w:val="20"/>
              </w:rPr>
              <w:t>Kullamaa</w:t>
            </w:r>
          </w:p>
        </w:tc>
        <w:tc>
          <w:tcPr>
            <w:tcW w:w="1132" w:type="dxa"/>
          </w:tcPr>
          <w:p w:rsidR="001F2835" w:rsidRPr="00D34E77" w:rsidRDefault="001F2835" w:rsidP="0020160E">
            <w:pPr>
              <w:rPr>
                <w:rFonts w:cs="Times New Roman"/>
                <w:b/>
                <w:sz w:val="20"/>
                <w:szCs w:val="20"/>
              </w:rPr>
            </w:pPr>
            <w:r w:rsidRPr="00D34E77">
              <w:rPr>
                <w:rFonts w:cs="Times New Roman"/>
                <w:b/>
                <w:sz w:val="20"/>
                <w:szCs w:val="20"/>
              </w:rPr>
              <w:t>Lihula</w:t>
            </w:r>
          </w:p>
        </w:tc>
        <w:tc>
          <w:tcPr>
            <w:tcW w:w="1273" w:type="dxa"/>
          </w:tcPr>
          <w:p w:rsidR="001F2835" w:rsidRPr="00D34E77" w:rsidRDefault="001F2835" w:rsidP="0020160E">
            <w:pPr>
              <w:rPr>
                <w:rFonts w:cs="Times New Roman"/>
                <w:b/>
                <w:sz w:val="20"/>
                <w:szCs w:val="20"/>
              </w:rPr>
            </w:pPr>
            <w:r w:rsidRPr="00D34E77">
              <w:rPr>
                <w:rFonts w:cs="Times New Roman"/>
                <w:b/>
                <w:sz w:val="20"/>
                <w:szCs w:val="20"/>
              </w:rPr>
              <w:t>Lääne-Nigula</w:t>
            </w:r>
          </w:p>
        </w:tc>
        <w:tc>
          <w:tcPr>
            <w:tcW w:w="872" w:type="dxa"/>
          </w:tcPr>
          <w:p w:rsidR="001F2835" w:rsidRPr="00D34E77" w:rsidRDefault="001F2835" w:rsidP="0020160E">
            <w:pPr>
              <w:rPr>
                <w:rFonts w:cs="Times New Roman"/>
                <w:b/>
                <w:sz w:val="20"/>
                <w:szCs w:val="20"/>
              </w:rPr>
            </w:pPr>
            <w:r w:rsidRPr="00D34E77">
              <w:rPr>
                <w:rFonts w:cs="Times New Roman"/>
                <w:b/>
                <w:sz w:val="20"/>
                <w:szCs w:val="20"/>
              </w:rPr>
              <w:t>Martna</w:t>
            </w:r>
          </w:p>
        </w:tc>
        <w:tc>
          <w:tcPr>
            <w:tcW w:w="1133" w:type="dxa"/>
          </w:tcPr>
          <w:p w:rsidR="001F2835" w:rsidRPr="00D34E77" w:rsidRDefault="001F2835" w:rsidP="0020160E">
            <w:pPr>
              <w:rPr>
                <w:rFonts w:cs="Times New Roman"/>
                <w:b/>
                <w:sz w:val="20"/>
                <w:szCs w:val="20"/>
              </w:rPr>
            </w:pPr>
            <w:r w:rsidRPr="00D34E77">
              <w:rPr>
                <w:rFonts w:cs="Times New Roman"/>
                <w:b/>
                <w:sz w:val="20"/>
                <w:szCs w:val="20"/>
              </w:rPr>
              <w:t>Noarootsi</w:t>
            </w:r>
          </w:p>
        </w:tc>
        <w:tc>
          <w:tcPr>
            <w:tcW w:w="990" w:type="dxa"/>
          </w:tcPr>
          <w:p w:rsidR="001F2835" w:rsidRPr="00D34E77" w:rsidRDefault="001F2835" w:rsidP="0020160E">
            <w:pPr>
              <w:rPr>
                <w:rFonts w:cs="Times New Roman"/>
                <w:b/>
                <w:sz w:val="20"/>
                <w:szCs w:val="20"/>
              </w:rPr>
            </w:pPr>
            <w:r w:rsidRPr="00D34E77">
              <w:rPr>
                <w:rFonts w:cs="Times New Roman"/>
                <w:b/>
                <w:sz w:val="20"/>
                <w:szCs w:val="20"/>
              </w:rPr>
              <w:t>Nõva</w:t>
            </w:r>
          </w:p>
        </w:tc>
        <w:tc>
          <w:tcPr>
            <w:tcW w:w="1132" w:type="dxa"/>
          </w:tcPr>
          <w:p w:rsidR="001F2835" w:rsidRPr="00D34E77" w:rsidRDefault="001F2835" w:rsidP="0020160E">
            <w:pPr>
              <w:rPr>
                <w:rFonts w:cs="Times New Roman"/>
                <w:b/>
                <w:sz w:val="20"/>
                <w:szCs w:val="20"/>
              </w:rPr>
            </w:pPr>
            <w:r w:rsidRPr="00D34E77">
              <w:rPr>
                <w:rFonts w:cs="Times New Roman"/>
                <w:b/>
                <w:sz w:val="20"/>
                <w:szCs w:val="20"/>
              </w:rPr>
              <w:t>Ridala</w:t>
            </w:r>
          </w:p>
        </w:tc>
        <w:tc>
          <w:tcPr>
            <w:tcW w:w="901" w:type="dxa"/>
          </w:tcPr>
          <w:p w:rsidR="001F2835" w:rsidRPr="00D34E77" w:rsidRDefault="001F2835" w:rsidP="0020160E">
            <w:pPr>
              <w:rPr>
                <w:rFonts w:cs="Times New Roman"/>
                <w:b/>
                <w:sz w:val="20"/>
                <w:szCs w:val="20"/>
              </w:rPr>
            </w:pPr>
            <w:r w:rsidRPr="00D34E77">
              <w:rPr>
                <w:rFonts w:cs="Times New Roman"/>
                <w:b/>
                <w:sz w:val="20"/>
                <w:szCs w:val="20"/>
              </w:rPr>
              <w:t>Vormsi</w:t>
            </w:r>
          </w:p>
        </w:tc>
        <w:tc>
          <w:tcPr>
            <w:tcW w:w="1116" w:type="dxa"/>
            <w:shd w:val="clear" w:color="auto" w:fill="E7E6E6" w:themeFill="background2"/>
          </w:tcPr>
          <w:p w:rsidR="001F2835" w:rsidRPr="00D34E77" w:rsidRDefault="001F2835" w:rsidP="0020160E">
            <w:pPr>
              <w:rPr>
                <w:rFonts w:cs="Times New Roman"/>
                <w:b/>
                <w:sz w:val="20"/>
                <w:szCs w:val="20"/>
              </w:rPr>
            </w:pPr>
            <w:r w:rsidRPr="00D34E77">
              <w:rPr>
                <w:rFonts w:cs="Times New Roman"/>
                <w:b/>
                <w:sz w:val="20"/>
                <w:szCs w:val="20"/>
              </w:rPr>
              <w:t>Läänemaa</w:t>
            </w:r>
          </w:p>
        </w:tc>
      </w:tr>
      <w:tr w:rsidR="001F2835" w:rsidRPr="00D34E77" w:rsidTr="0020160E">
        <w:tc>
          <w:tcPr>
            <w:tcW w:w="2122" w:type="dxa"/>
          </w:tcPr>
          <w:p w:rsidR="001F2835" w:rsidRPr="00D34E77" w:rsidRDefault="001F2835" w:rsidP="0020160E">
            <w:pPr>
              <w:rPr>
                <w:rFonts w:cs="Times New Roman"/>
                <w:sz w:val="20"/>
                <w:szCs w:val="20"/>
              </w:rPr>
            </w:pPr>
            <w:r w:rsidRPr="00D34E77">
              <w:rPr>
                <w:rFonts w:cs="Times New Roman"/>
                <w:sz w:val="20"/>
                <w:szCs w:val="20"/>
              </w:rPr>
              <w:t>Põhitegevuse tulem</w:t>
            </w:r>
          </w:p>
        </w:tc>
        <w:tc>
          <w:tcPr>
            <w:tcW w:w="1275" w:type="dxa"/>
          </w:tcPr>
          <w:p w:rsidR="001F2835" w:rsidRPr="00D34E77" w:rsidRDefault="001F2835" w:rsidP="001F2835">
            <w:pPr>
              <w:jc w:val="right"/>
              <w:rPr>
                <w:rFonts w:cs="Times New Roman"/>
                <w:sz w:val="20"/>
                <w:szCs w:val="20"/>
              </w:rPr>
            </w:pPr>
            <w:r w:rsidRPr="00D34E77">
              <w:rPr>
                <w:rFonts w:cs="Times New Roman"/>
                <w:sz w:val="20"/>
                <w:szCs w:val="20"/>
              </w:rPr>
              <w:t>480 819</w:t>
            </w:r>
          </w:p>
        </w:tc>
        <w:tc>
          <w:tcPr>
            <w:tcW w:w="986" w:type="dxa"/>
          </w:tcPr>
          <w:p w:rsidR="001F2835" w:rsidRPr="00D34E77" w:rsidRDefault="001F2835" w:rsidP="001F2835">
            <w:pPr>
              <w:jc w:val="right"/>
              <w:rPr>
                <w:rFonts w:cs="Times New Roman"/>
                <w:sz w:val="20"/>
                <w:szCs w:val="20"/>
              </w:rPr>
            </w:pPr>
            <w:r w:rsidRPr="00D34E77">
              <w:rPr>
                <w:rFonts w:cs="Times New Roman"/>
                <w:sz w:val="20"/>
                <w:szCs w:val="20"/>
              </w:rPr>
              <w:t>71 880</w:t>
            </w:r>
          </w:p>
        </w:tc>
        <w:tc>
          <w:tcPr>
            <w:tcW w:w="1061" w:type="dxa"/>
          </w:tcPr>
          <w:p w:rsidR="001F2835" w:rsidRPr="00D34E77" w:rsidRDefault="001F2835" w:rsidP="001F2835">
            <w:pPr>
              <w:jc w:val="right"/>
              <w:rPr>
                <w:rFonts w:cs="Times New Roman"/>
                <w:sz w:val="20"/>
                <w:szCs w:val="20"/>
              </w:rPr>
            </w:pPr>
            <w:r w:rsidRPr="00D34E77">
              <w:rPr>
                <w:rFonts w:cs="Times New Roman"/>
                <w:sz w:val="20"/>
                <w:szCs w:val="20"/>
              </w:rPr>
              <w:t>79</w:t>
            </w:r>
          </w:p>
        </w:tc>
        <w:tc>
          <w:tcPr>
            <w:tcW w:w="1132" w:type="dxa"/>
          </w:tcPr>
          <w:p w:rsidR="001F2835" w:rsidRPr="00D34E77" w:rsidRDefault="001F2835" w:rsidP="001F2835">
            <w:pPr>
              <w:jc w:val="right"/>
              <w:rPr>
                <w:rFonts w:cs="Times New Roman"/>
                <w:sz w:val="20"/>
                <w:szCs w:val="20"/>
              </w:rPr>
            </w:pPr>
            <w:r w:rsidRPr="00D34E77">
              <w:rPr>
                <w:rFonts w:cs="Times New Roman"/>
                <w:sz w:val="20"/>
                <w:szCs w:val="20"/>
              </w:rPr>
              <w:t>91 538</w:t>
            </w:r>
          </w:p>
        </w:tc>
        <w:tc>
          <w:tcPr>
            <w:tcW w:w="1273" w:type="dxa"/>
          </w:tcPr>
          <w:p w:rsidR="001F2835" w:rsidRPr="00D34E77" w:rsidRDefault="001F2835" w:rsidP="001F2835">
            <w:pPr>
              <w:jc w:val="right"/>
              <w:rPr>
                <w:rFonts w:cs="Times New Roman"/>
                <w:sz w:val="20"/>
                <w:szCs w:val="20"/>
              </w:rPr>
            </w:pPr>
            <w:r w:rsidRPr="00D34E77">
              <w:rPr>
                <w:rFonts w:cs="Times New Roman"/>
                <w:sz w:val="20"/>
                <w:szCs w:val="20"/>
              </w:rPr>
              <w:t>208 855</w:t>
            </w:r>
          </w:p>
        </w:tc>
        <w:tc>
          <w:tcPr>
            <w:tcW w:w="872" w:type="dxa"/>
          </w:tcPr>
          <w:p w:rsidR="001F2835" w:rsidRPr="00480EEC" w:rsidRDefault="000A085B" w:rsidP="001F2835">
            <w:pPr>
              <w:jc w:val="right"/>
              <w:rPr>
                <w:rFonts w:cs="Times New Roman"/>
                <w:color w:val="FF0000"/>
                <w:sz w:val="20"/>
                <w:szCs w:val="20"/>
              </w:rPr>
            </w:pPr>
            <w:r w:rsidRPr="00480EEC">
              <w:rPr>
                <w:rFonts w:cs="Times New Roman"/>
                <w:color w:val="FF0000"/>
                <w:sz w:val="20"/>
                <w:szCs w:val="20"/>
              </w:rPr>
              <w:t>-10 742</w:t>
            </w:r>
          </w:p>
        </w:tc>
        <w:tc>
          <w:tcPr>
            <w:tcW w:w="1133" w:type="dxa"/>
          </w:tcPr>
          <w:p w:rsidR="001F2835" w:rsidRPr="00D34E77" w:rsidRDefault="001F2835" w:rsidP="001F2835">
            <w:pPr>
              <w:jc w:val="right"/>
              <w:rPr>
                <w:rFonts w:cs="Times New Roman"/>
                <w:color w:val="FF0000"/>
                <w:sz w:val="20"/>
                <w:szCs w:val="20"/>
              </w:rPr>
            </w:pPr>
            <w:r w:rsidRPr="00D34E77">
              <w:rPr>
                <w:rFonts w:cs="Times New Roman"/>
                <w:color w:val="FF0000"/>
                <w:sz w:val="20"/>
                <w:szCs w:val="20"/>
              </w:rPr>
              <w:t>-18 140</w:t>
            </w:r>
          </w:p>
        </w:tc>
        <w:tc>
          <w:tcPr>
            <w:tcW w:w="990" w:type="dxa"/>
          </w:tcPr>
          <w:p w:rsidR="001F2835" w:rsidRPr="00D34E77" w:rsidRDefault="001F2835" w:rsidP="001F2835">
            <w:pPr>
              <w:jc w:val="right"/>
              <w:rPr>
                <w:rFonts w:cs="Times New Roman"/>
                <w:sz w:val="20"/>
                <w:szCs w:val="20"/>
              </w:rPr>
            </w:pPr>
            <w:r w:rsidRPr="00D34E77">
              <w:rPr>
                <w:rFonts w:cs="Times New Roman"/>
                <w:sz w:val="20"/>
                <w:szCs w:val="20"/>
              </w:rPr>
              <w:t>30 400</w:t>
            </w:r>
          </w:p>
        </w:tc>
        <w:tc>
          <w:tcPr>
            <w:tcW w:w="1132" w:type="dxa"/>
          </w:tcPr>
          <w:p w:rsidR="001F2835" w:rsidRPr="00D34E77" w:rsidRDefault="001F2835" w:rsidP="001F2835">
            <w:pPr>
              <w:jc w:val="right"/>
              <w:rPr>
                <w:rFonts w:cs="Times New Roman"/>
                <w:sz w:val="20"/>
                <w:szCs w:val="20"/>
              </w:rPr>
            </w:pPr>
            <w:r w:rsidRPr="00D34E77">
              <w:rPr>
                <w:rFonts w:cs="Times New Roman"/>
                <w:sz w:val="20"/>
                <w:szCs w:val="20"/>
              </w:rPr>
              <w:t>228 408</w:t>
            </w:r>
          </w:p>
        </w:tc>
        <w:tc>
          <w:tcPr>
            <w:tcW w:w="901" w:type="dxa"/>
          </w:tcPr>
          <w:p w:rsidR="001F2835" w:rsidRPr="00D34E77" w:rsidRDefault="001F2835" w:rsidP="001F2835">
            <w:pPr>
              <w:jc w:val="right"/>
              <w:rPr>
                <w:rFonts w:cs="Times New Roman"/>
                <w:sz w:val="20"/>
                <w:szCs w:val="20"/>
              </w:rPr>
            </w:pPr>
            <w:r w:rsidRPr="00D34E77">
              <w:rPr>
                <w:rFonts w:cs="Times New Roman"/>
                <w:sz w:val="20"/>
                <w:szCs w:val="20"/>
              </w:rPr>
              <w:t>56 400</w:t>
            </w:r>
          </w:p>
        </w:tc>
        <w:tc>
          <w:tcPr>
            <w:tcW w:w="1116" w:type="dxa"/>
            <w:shd w:val="clear" w:color="auto" w:fill="E7E6E6" w:themeFill="background2"/>
          </w:tcPr>
          <w:p w:rsidR="001F2835" w:rsidRPr="00D34E77" w:rsidRDefault="00480EEC" w:rsidP="001F2835">
            <w:pPr>
              <w:jc w:val="right"/>
              <w:rPr>
                <w:rFonts w:cs="Times New Roman"/>
                <w:sz w:val="20"/>
                <w:szCs w:val="20"/>
              </w:rPr>
            </w:pPr>
            <w:r>
              <w:rPr>
                <w:rFonts w:cs="Times New Roman"/>
                <w:sz w:val="20"/>
                <w:szCs w:val="20"/>
              </w:rPr>
              <w:t>1 139 497</w:t>
            </w:r>
          </w:p>
        </w:tc>
      </w:tr>
      <w:tr w:rsidR="001F2835" w:rsidRPr="00D34E77" w:rsidTr="0020160E">
        <w:tc>
          <w:tcPr>
            <w:tcW w:w="2122" w:type="dxa"/>
          </w:tcPr>
          <w:p w:rsidR="001F2835" w:rsidRPr="00D34E77" w:rsidRDefault="001F2835" w:rsidP="0020160E">
            <w:pPr>
              <w:rPr>
                <w:rFonts w:cs="Times New Roman"/>
                <w:sz w:val="20"/>
                <w:szCs w:val="20"/>
              </w:rPr>
            </w:pPr>
            <w:r w:rsidRPr="00D34E77">
              <w:rPr>
                <w:rFonts w:cs="Times New Roman"/>
                <w:sz w:val="20"/>
                <w:szCs w:val="20"/>
              </w:rPr>
              <w:t>Intressikulud</w:t>
            </w:r>
          </w:p>
        </w:tc>
        <w:tc>
          <w:tcPr>
            <w:tcW w:w="1275" w:type="dxa"/>
          </w:tcPr>
          <w:p w:rsidR="001F2835" w:rsidRPr="00D34E77" w:rsidRDefault="001F2835" w:rsidP="001F2835">
            <w:pPr>
              <w:jc w:val="right"/>
              <w:rPr>
                <w:rFonts w:cs="Times New Roman"/>
                <w:color w:val="FF0000"/>
                <w:sz w:val="20"/>
                <w:szCs w:val="20"/>
              </w:rPr>
            </w:pPr>
            <w:r w:rsidRPr="00D34E77">
              <w:rPr>
                <w:rFonts w:cs="Times New Roman"/>
                <w:color w:val="FF0000"/>
                <w:sz w:val="20"/>
                <w:szCs w:val="20"/>
              </w:rPr>
              <w:t>-39 528</w:t>
            </w:r>
          </w:p>
        </w:tc>
        <w:tc>
          <w:tcPr>
            <w:tcW w:w="986" w:type="dxa"/>
          </w:tcPr>
          <w:p w:rsidR="001F2835" w:rsidRPr="00D34E77" w:rsidRDefault="001F2835" w:rsidP="001F2835">
            <w:pPr>
              <w:jc w:val="right"/>
              <w:rPr>
                <w:rFonts w:cs="Times New Roman"/>
                <w:color w:val="FF0000"/>
                <w:sz w:val="20"/>
                <w:szCs w:val="20"/>
              </w:rPr>
            </w:pPr>
            <w:r w:rsidRPr="00D34E77">
              <w:rPr>
                <w:rFonts w:cs="Times New Roman"/>
                <w:color w:val="FF0000"/>
                <w:sz w:val="20"/>
                <w:szCs w:val="20"/>
              </w:rPr>
              <w:t>-6 200</w:t>
            </w:r>
          </w:p>
        </w:tc>
        <w:tc>
          <w:tcPr>
            <w:tcW w:w="1061" w:type="dxa"/>
          </w:tcPr>
          <w:p w:rsidR="001F2835" w:rsidRPr="00D34E77" w:rsidRDefault="001F2835" w:rsidP="001F2835">
            <w:pPr>
              <w:jc w:val="right"/>
              <w:rPr>
                <w:rFonts w:cs="Times New Roman"/>
                <w:color w:val="FF0000"/>
                <w:sz w:val="20"/>
                <w:szCs w:val="20"/>
              </w:rPr>
            </w:pPr>
            <w:r w:rsidRPr="00D34E77">
              <w:rPr>
                <w:rFonts w:cs="Times New Roman"/>
                <w:color w:val="FF0000"/>
                <w:sz w:val="20"/>
                <w:szCs w:val="20"/>
              </w:rPr>
              <w:t>-10 000</w:t>
            </w:r>
          </w:p>
        </w:tc>
        <w:tc>
          <w:tcPr>
            <w:tcW w:w="1132" w:type="dxa"/>
          </w:tcPr>
          <w:p w:rsidR="001F2835" w:rsidRPr="00D34E77" w:rsidRDefault="001F2835" w:rsidP="001F2835">
            <w:pPr>
              <w:jc w:val="right"/>
              <w:rPr>
                <w:rFonts w:cs="Times New Roman"/>
                <w:color w:val="FF0000"/>
                <w:sz w:val="20"/>
                <w:szCs w:val="20"/>
              </w:rPr>
            </w:pPr>
            <w:r w:rsidRPr="00D34E77">
              <w:rPr>
                <w:rFonts w:cs="Times New Roman"/>
                <w:color w:val="FF0000"/>
                <w:sz w:val="20"/>
                <w:szCs w:val="20"/>
              </w:rPr>
              <w:t>-15 700</w:t>
            </w:r>
          </w:p>
        </w:tc>
        <w:tc>
          <w:tcPr>
            <w:tcW w:w="1273" w:type="dxa"/>
          </w:tcPr>
          <w:p w:rsidR="001F2835" w:rsidRPr="00D34E77" w:rsidRDefault="001F2835" w:rsidP="001F2835">
            <w:pPr>
              <w:jc w:val="right"/>
              <w:rPr>
                <w:rFonts w:cs="Times New Roman"/>
                <w:color w:val="FF0000"/>
                <w:sz w:val="20"/>
                <w:szCs w:val="20"/>
              </w:rPr>
            </w:pPr>
            <w:r w:rsidRPr="00D34E77">
              <w:rPr>
                <w:rFonts w:cs="Times New Roman"/>
                <w:color w:val="FF0000"/>
                <w:sz w:val="20"/>
                <w:szCs w:val="20"/>
              </w:rPr>
              <w:t>-21 572</w:t>
            </w:r>
          </w:p>
        </w:tc>
        <w:tc>
          <w:tcPr>
            <w:tcW w:w="872" w:type="dxa"/>
          </w:tcPr>
          <w:p w:rsidR="001F2835" w:rsidRPr="00480EEC" w:rsidRDefault="00480EEC" w:rsidP="001F2835">
            <w:pPr>
              <w:jc w:val="right"/>
              <w:rPr>
                <w:rFonts w:cs="Times New Roman"/>
                <w:color w:val="FF0000"/>
                <w:sz w:val="20"/>
                <w:szCs w:val="20"/>
              </w:rPr>
            </w:pPr>
            <w:r w:rsidRPr="00480EEC">
              <w:rPr>
                <w:rFonts w:cs="Times New Roman"/>
                <w:color w:val="FF0000"/>
                <w:sz w:val="20"/>
                <w:szCs w:val="20"/>
              </w:rPr>
              <w:t>-351</w:t>
            </w:r>
          </w:p>
        </w:tc>
        <w:tc>
          <w:tcPr>
            <w:tcW w:w="1133" w:type="dxa"/>
          </w:tcPr>
          <w:p w:rsidR="001F2835" w:rsidRPr="00D34E77" w:rsidRDefault="001F2835" w:rsidP="001F2835">
            <w:pPr>
              <w:jc w:val="right"/>
              <w:rPr>
                <w:rFonts w:cs="Times New Roman"/>
                <w:color w:val="FF0000"/>
                <w:sz w:val="20"/>
                <w:szCs w:val="20"/>
              </w:rPr>
            </w:pPr>
          </w:p>
        </w:tc>
        <w:tc>
          <w:tcPr>
            <w:tcW w:w="990" w:type="dxa"/>
          </w:tcPr>
          <w:p w:rsidR="001F2835" w:rsidRPr="00D34E77" w:rsidRDefault="001F2835" w:rsidP="001F2835">
            <w:pPr>
              <w:jc w:val="right"/>
              <w:rPr>
                <w:rFonts w:cs="Times New Roman"/>
                <w:color w:val="FF0000"/>
                <w:sz w:val="20"/>
                <w:szCs w:val="20"/>
              </w:rPr>
            </w:pPr>
            <w:r w:rsidRPr="00D34E77">
              <w:rPr>
                <w:rFonts w:cs="Times New Roman"/>
                <w:color w:val="FF0000"/>
                <w:sz w:val="20"/>
                <w:szCs w:val="20"/>
              </w:rPr>
              <w:t>-480</w:t>
            </w:r>
          </w:p>
        </w:tc>
        <w:tc>
          <w:tcPr>
            <w:tcW w:w="1132" w:type="dxa"/>
          </w:tcPr>
          <w:p w:rsidR="001F2835" w:rsidRPr="00D34E77" w:rsidRDefault="001F2835" w:rsidP="001F2835">
            <w:pPr>
              <w:jc w:val="right"/>
              <w:rPr>
                <w:rFonts w:cs="Times New Roman"/>
                <w:color w:val="FF0000"/>
                <w:sz w:val="20"/>
                <w:szCs w:val="20"/>
              </w:rPr>
            </w:pPr>
            <w:r w:rsidRPr="00D34E77">
              <w:rPr>
                <w:rFonts w:cs="Times New Roman"/>
                <w:color w:val="FF0000"/>
                <w:sz w:val="20"/>
                <w:szCs w:val="20"/>
              </w:rPr>
              <w:t>-5 000</w:t>
            </w:r>
          </w:p>
        </w:tc>
        <w:tc>
          <w:tcPr>
            <w:tcW w:w="901" w:type="dxa"/>
          </w:tcPr>
          <w:p w:rsidR="001F2835" w:rsidRPr="00D34E77" w:rsidRDefault="001F2835" w:rsidP="001F2835">
            <w:pPr>
              <w:jc w:val="right"/>
              <w:rPr>
                <w:rFonts w:cs="Times New Roman"/>
                <w:color w:val="FF0000"/>
                <w:sz w:val="20"/>
                <w:szCs w:val="20"/>
              </w:rPr>
            </w:pPr>
            <w:r w:rsidRPr="00D34E77">
              <w:rPr>
                <w:rFonts w:cs="Times New Roman"/>
                <w:color w:val="FF0000"/>
                <w:sz w:val="20"/>
                <w:szCs w:val="20"/>
              </w:rPr>
              <w:t>-4 858</w:t>
            </w:r>
          </w:p>
        </w:tc>
        <w:tc>
          <w:tcPr>
            <w:tcW w:w="1116" w:type="dxa"/>
            <w:shd w:val="clear" w:color="auto" w:fill="E7E6E6" w:themeFill="background2"/>
          </w:tcPr>
          <w:p w:rsidR="001F2835" w:rsidRPr="00D34E77" w:rsidRDefault="00480EEC" w:rsidP="001F2835">
            <w:pPr>
              <w:jc w:val="right"/>
              <w:rPr>
                <w:rFonts w:cs="Times New Roman"/>
                <w:color w:val="FF0000"/>
                <w:sz w:val="20"/>
                <w:szCs w:val="20"/>
              </w:rPr>
            </w:pPr>
            <w:r>
              <w:rPr>
                <w:rFonts w:cs="Times New Roman"/>
                <w:color w:val="FF0000"/>
                <w:sz w:val="20"/>
                <w:szCs w:val="20"/>
              </w:rPr>
              <w:t>-103 689</w:t>
            </w:r>
          </w:p>
        </w:tc>
      </w:tr>
      <w:tr w:rsidR="001F2835" w:rsidRPr="00D34E77" w:rsidTr="0020160E">
        <w:tc>
          <w:tcPr>
            <w:tcW w:w="2122" w:type="dxa"/>
          </w:tcPr>
          <w:p w:rsidR="001F2835" w:rsidRPr="00D34E77" w:rsidRDefault="001F2835" w:rsidP="0020160E">
            <w:pPr>
              <w:rPr>
                <w:rFonts w:cs="Times New Roman"/>
                <w:sz w:val="20"/>
                <w:szCs w:val="20"/>
              </w:rPr>
            </w:pPr>
            <w:r w:rsidRPr="00D34E77">
              <w:rPr>
                <w:rFonts w:cs="Times New Roman"/>
                <w:sz w:val="20"/>
                <w:szCs w:val="20"/>
              </w:rPr>
              <w:t>Laenude tagasimaksed</w:t>
            </w:r>
          </w:p>
        </w:tc>
        <w:tc>
          <w:tcPr>
            <w:tcW w:w="1275" w:type="dxa"/>
          </w:tcPr>
          <w:p w:rsidR="001F2835" w:rsidRPr="00D34E77" w:rsidRDefault="001F2835" w:rsidP="001F2835">
            <w:pPr>
              <w:jc w:val="right"/>
              <w:rPr>
                <w:rFonts w:cs="Times New Roman"/>
                <w:color w:val="FF0000"/>
                <w:sz w:val="20"/>
                <w:szCs w:val="20"/>
              </w:rPr>
            </w:pPr>
            <w:r w:rsidRPr="00D34E77">
              <w:rPr>
                <w:rFonts w:cs="Times New Roman"/>
                <w:color w:val="FF0000"/>
                <w:sz w:val="20"/>
                <w:szCs w:val="20"/>
              </w:rPr>
              <w:t>-401 967</w:t>
            </w:r>
          </w:p>
        </w:tc>
        <w:tc>
          <w:tcPr>
            <w:tcW w:w="986" w:type="dxa"/>
          </w:tcPr>
          <w:p w:rsidR="001F2835" w:rsidRPr="00D34E77" w:rsidRDefault="001F2835" w:rsidP="001F2835">
            <w:pPr>
              <w:jc w:val="right"/>
              <w:rPr>
                <w:rFonts w:cs="Times New Roman"/>
                <w:color w:val="FF0000"/>
                <w:sz w:val="20"/>
                <w:szCs w:val="20"/>
              </w:rPr>
            </w:pPr>
            <w:r w:rsidRPr="00D34E77">
              <w:rPr>
                <w:rFonts w:cs="Times New Roman"/>
                <w:color w:val="FF0000"/>
                <w:sz w:val="20"/>
                <w:szCs w:val="20"/>
              </w:rPr>
              <w:t>-70 250</w:t>
            </w:r>
          </w:p>
        </w:tc>
        <w:tc>
          <w:tcPr>
            <w:tcW w:w="1061" w:type="dxa"/>
          </w:tcPr>
          <w:p w:rsidR="001F2835" w:rsidRPr="00D34E77" w:rsidRDefault="001F2835" w:rsidP="001F2835">
            <w:pPr>
              <w:jc w:val="right"/>
              <w:rPr>
                <w:rFonts w:cs="Times New Roman"/>
                <w:color w:val="FF0000"/>
                <w:sz w:val="20"/>
                <w:szCs w:val="20"/>
              </w:rPr>
            </w:pPr>
            <w:r w:rsidRPr="00D34E77">
              <w:rPr>
                <w:rFonts w:cs="Times New Roman"/>
                <w:color w:val="FF0000"/>
                <w:sz w:val="20"/>
                <w:szCs w:val="20"/>
              </w:rPr>
              <w:t>-31 000</w:t>
            </w:r>
          </w:p>
        </w:tc>
        <w:tc>
          <w:tcPr>
            <w:tcW w:w="1132" w:type="dxa"/>
          </w:tcPr>
          <w:p w:rsidR="001F2835" w:rsidRPr="00D34E77" w:rsidRDefault="001F2835" w:rsidP="001F2835">
            <w:pPr>
              <w:jc w:val="right"/>
              <w:rPr>
                <w:rFonts w:cs="Times New Roman"/>
                <w:color w:val="FF0000"/>
                <w:sz w:val="20"/>
                <w:szCs w:val="20"/>
              </w:rPr>
            </w:pPr>
            <w:r w:rsidRPr="00D34E77">
              <w:rPr>
                <w:rFonts w:cs="Times New Roman"/>
                <w:color w:val="FF0000"/>
                <w:sz w:val="20"/>
                <w:szCs w:val="20"/>
              </w:rPr>
              <w:t>-140 143</w:t>
            </w:r>
          </w:p>
        </w:tc>
        <w:tc>
          <w:tcPr>
            <w:tcW w:w="1273" w:type="dxa"/>
          </w:tcPr>
          <w:p w:rsidR="001F2835" w:rsidRPr="00D34E77" w:rsidRDefault="001F2835" w:rsidP="001F2835">
            <w:pPr>
              <w:jc w:val="right"/>
              <w:rPr>
                <w:rFonts w:cs="Times New Roman"/>
                <w:color w:val="FF0000"/>
                <w:sz w:val="20"/>
                <w:szCs w:val="20"/>
              </w:rPr>
            </w:pPr>
            <w:r w:rsidRPr="00D34E77">
              <w:rPr>
                <w:rFonts w:cs="Times New Roman"/>
                <w:color w:val="FF0000"/>
                <w:sz w:val="20"/>
                <w:szCs w:val="20"/>
              </w:rPr>
              <w:t>-157 518</w:t>
            </w:r>
          </w:p>
        </w:tc>
        <w:tc>
          <w:tcPr>
            <w:tcW w:w="872" w:type="dxa"/>
          </w:tcPr>
          <w:p w:rsidR="001F2835" w:rsidRPr="00480EEC" w:rsidRDefault="00480EEC" w:rsidP="001F2835">
            <w:pPr>
              <w:jc w:val="right"/>
              <w:rPr>
                <w:rFonts w:cs="Times New Roman"/>
                <w:color w:val="FF0000"/>
                <w:sz w:val="20"/>
                <w:szCs w:val="20"/>
              </w:rPr>
            </w:pPr>
            <w:r w:rsidRPr="00480EEC">
              <w:rPr>
                <w:rFonts w:cs="Times New Roman"/>
                <w:color w:val="FF0000"/>
                <w:sz w:val="20"/>
                <w:szCs w:val="20"/>
              </w:rPr>
              <w:t>-13 332</w:t>
            </w:r>
          </w:p>
        </w:tc>
        <w:tc>
          <w:tcPr>
            <w:tcW w:w="1133" w:type="dxa"/>
          </w:tcPr>
          <w:p w:rsidR="001F2835" w:rsidRPr="00D34E77" w:rsidRDefault="001F2835" w:rsidP="001F2835">
            <w:pPr>
              <w:jc w:val="right"/>
              <w:rPr>
                <w:rFonts w:cs="Times New Roman"/>
                <w:color w:val="FF0000"/>
                <w:sz w:val="20"/>
                <w:szCs w:val="20"/>
              </w:rPr>
            </w:pPr>
          </w:p>
        </w:tc>
        <w:tc>
          <w:tcPr>
            <w:tcW w:w="990" w:type="dxa"/>
          </w:tcPr>
          <w:p w:rsidR="001F2835" w:rsidRPr="00D34E77" w:rsidRDefault="001F2835" w:rsidP="001F2835">
            <w:pPr>
              <w:jc w:val="right"/>
              <w:rPr>
                <w:rFonts w:cs="Times New Roman"/>
                <w:color w:val="FF0000"/>
                <w:sz w:val="20"/>
                <w:szCs w:val="20"/>
              </w:rPr>
            </w:pPr>
            <w:r w:rsidRPr="00D34E77">
              <w:rPr>
                <w:rFonts w:cs="Times New Roman"/>
                <w:color w:val="FF0000"/>
                <w:sz w:val="20"/>
                <w:szCs w:val="20"/>
              </w:rPr>
              <w:t>-4 920</w:t>
            </w:r>
          </w:p>
        </w:tc>
        <w:tc>
          <w:tcPr>
            <w:tcW w:w="1132" w:type="dxa"/>
          </w:tcPr>
          <w:p w:rsidR="001F2835" w:rsidRPr="00D34E77" w:rsidRDefault="001F2835" w:rsidP="001F2835">
            <w:pPr>
              <w:jc w:val="right"/>
              <w:rPr>
                <w:rFonts w:cs="Times New Roman"/>
                <w:color w:val="FF0000"/>
                <w:sz w:val="20"/>
                <w:szCs w:val="20"/>
              </w:rPr>
            </w:pPr>
            <w:r w:rsidRPr="00D34E77">
              <w:rPr>
                <w:rFonts w:cs="Times New Roman"/>
                <w:color w:val="FF0000"/>
                <w:sz w:val="20"/>
                <w:szCs w:val="20"/>
              </w:rPr>
              <w:t>-116 408</w:t>
            </w:r>
          </w:p>
        </w:tc>
        <w:tc>
          <w:tcPr>
            <w:tcW w:w="901" w:type="dxa"/>
          </w:tcPr>
          <w:p w:rsidR="001F2835" w:rsidRPr="00D34E77" w:rsidRDefault="001F2835" w:rsidP="001F2835">
            <w:pPr>
              <w:jc w:val="right"/>
              <w:rPr>
                <w:rFonts w:cs="Times New Roman"/>
                <w:color w:val="FF0000"/>
                <w:sz w:val="20"/>
                <w:szCs w:val="20"/>
              </w:rPr>
            </w:pPr>
            <w:r w:rsidRPr="00D34E77">
              <w:rPr>
                <w:rFonts w:cs="Times New Roman"/>
                <w:color w:val="FF0000"/>
                <w:sz w:val="20"/>
                <w:szCs w:val="20"/>
              </w:rPr>
              <w:t>-32 251</w:t>
            </w:r>
          </w:p>
        </w:tc>
        <w:tc>
          <w:tcPr>
            <w:tcW w:w="1116" w:type="dxa"/>
            <w:shd w:val="clear" w:color="auto" w:fill="E7E6E6" w:themeFill="background2"/>
          </w:tcPr>
          <w:p w:rsidR="001F2835" w:rsidRPr="00D34E77" w:rsidRDefault="00480EEC" w:rsidP="001F2835">
            <w:pPr>
              <w:jc w:val="right"/>
              <w:rPr>
                <w:rFonts w:cs="Times New Roman"/>
                <w:color w:val="FF0000"/>
                <w:sz w:val="20"/>
                <w:szCs w:val="20"/>
              </w:rPr>
            </w:pPr>
            <w:r>
              <w:rPr>
                <w:rFonts w:cs="Times New Roman"/>
                <w:color w:val="FF0000"/>
                <w:sz w:val="20"/>
                <w:szCs w:val="20"/>
              </w:rPr>
              <w:t>-967 789</w:t>
            </w:r>
          </w:p>
        </w:tc>
      </w:tr>
      <w:tr w:rsidR="001F2835" w:rsidRPr="00D34E77" w:rsidTr="0020160E">
        <w:tc>
          <w:tcPr>
            <w:tcW w:w="2122" w:type="dxa"/>
          </w:tcPr>
          <w:p w:rsidR="001F2835" w:rsidRPr="00D34E77" w:rsidRDefault="001F2835" w:rsidP="0020160E">
            <w:pPr>
              <w:rPr>
                <w:rFonts w:cs="Times New Roman"/>
                <w:b/>
                <w:sz w:val="20"/>
                <w:szCs w:val="20"/>
              </w:rPr>
            </w:pPr>
            <w:r w:rsidRPr="00D34E77">
              <w:rPr>
                <w:rFonts w:cs="Times New Roman"/>
                <w:b/>
                <w:sz w:val="20"/>
                <w:szCs w:val="20"/>
              </w:rPr>
              <w:t>Investeerimisvõimekus</w:t>
            </w:r>
          </w:p>
        </w:tc>
        <w:tc>
          <w:tcPr>
            <w:tcW w:w="1275" w:type="dxa"/>
          </w:tcPr>
          <w:p w:rsidR="001F2835" w:rsidRPr="00D34E77" w:rsidRDefault="001F2835" w:rsidP="001F2835">
            <w:pPr>
              <w:jc w:val="right"/>
              <w:rPr>
                <w:rFonts w:cs="Times New Roman"/>
                <w:b/>
                <w:sz w:val="20"/>
                <w:szCs w:val="20"/>
              </w:rPr>
            </w:pPr>
            <w:r w:rsidRPr="00D34E77">
              <w:rPr>
                <w:rFonts w:cs="Times New Roman"/>
                <w:b/>
                <w:sz w:val="20"/>
                <w:szCs w:val="20"/>
              </w:rPr>
              <w:t>39 324</w:t>
            </w:r>
          </w:p>
        </w:tc>
        <w:tc>
          <w:tcPr>
            <w:tcW w:w="986" w:type="dxa"/>
          </w:tcPr>
          <w:p w:rsidR="001F2835" w:rsidRPr="00D34E77" w:rsidRDefault="001F2835" w:rsidP="001F2835">
            <w:pPr>
              <w:jc w:val="right"/>
              <w:rPr>
                <w:rFonts w:cs="Times New Roman"/>
                <w:b/>
                <w:color w:val="FF0000"/>
                <w:sz w:val="20"/>
                <w:szCs w:val="20"/>
              </w:rPr>
            </w:pPr>
            <w:r w:rsidRPr="00D34E77">
              <w:rPr>
                <w:rFonts w:cs="Times New Roman"/>
                <w:b/>
                <w:color w:val="FF0000"/>
                <w:sz w:val="20"/>
                <w:szCs w:val="20"/>
              </w:rPr>
              <w:t>-4 570</w:t>
            </w:r>
          </w:p>
        </w:tc>
        <w:tc>
          <w:tcPr>
            <w:tcW w:w="1061" w:type="dxa"/>
          </w:tcPr>
          <w:p w:rsidR="001F2835" w:rsidRPr="00D34E77" w:rsidRDefault="001F2835" w:rsidP="001F2835">
            <w:pPr>
              <w:jc w:val="right"/>
              <w:rPr>
                <w:rFonts w:cs="Times New Roman"/>
                <w:b/>
                <w:color w:val="FF0000"/>
                <w:sz w:val="20"/>
                <w:szCs w:val="20"/>
              </w:rPr>
            </w:pPr>
            <w:r w:rsidRPr="00D34E77">
              <w:rPr>
                <w:rFonts w:cs="Times New Roman"/>
                <w:b/>
                <w:color w:val="FF0000"/>
                <w:sz w:val="20"/>
                <w:szCs w:val="20"/>
              </w:rPr>
              <w:t>-40 921</w:t>
            </w:r>
          </w:p>
        </w:tc>
        <w:tc>
          <w:tcPr>
            <w:tcW w:w="1132" w:type="dxa"/>
          </w:tcPr>
          <w:p w:rsidR="001F2835" w:rsidRPr="00D34E77" w:rsidRDefault="001F2835" w:rsidP="001F2835">
            <w:pPr>
              <w:jc w:val="right"/>
              <w:rPr>
                <w:rFonts w:cs="Times New Roman"/>
                <w:b/>
                <w:color w:val="FF0000"/>
                <w:sz w:val="20"/>
                <w:szCs w:val="20"/>
              </w:rPr>
            </w:pPr>
            <w:r w:rsidRPr="00D34E77">
              <w:rPr>
                <w:rFonts w:cs="Times New Roman"/>
                <w:b/>
                <w:color w:val="FF0000"/>
                <w:sz w:val="20"/>
                <w:szCs w:val="20"/>
              </w:rPr>
              <w:t>-64 305</w:t>
            </w:r>
          </w:p>
        </w:tc>
        <w:tc>
          <w:tcPr>
            <w:tcW w:w="1273" w:type="dxa"/>
          </w:tcPr>
          <w:p w:rsidR="001F2835" w:rsidRPr="00D34E77" w:rsidRDefault="001F2835" w:rsidP="001F2835">
            <w:pPr>
              <w:jc w:val="right"/>
              <w:rPr>
                <w:rFonts w:cs="Times New Roman"/>
                <w:b/>
                <w:sz w:val="20"/>
                <w:szCs w:val="20"/>
              </w:rPr>
            </w:pPr>
            <w:r w:rsidRPr="00D34E77">
              <w:rPr>
                <w:rFonts w:cs="Times New Roman"/>
                <w:b/>
                <w:sz w:val="20"/>
                <w:szCs w:val="20"/>
              </w:rPr>
              <w:t>29 765</w:t>
            </w:r>
          </w:p>
        </w:tc>
        <w:tc>
          <w:tcPr>
            <w:tcW w:w="872" w:type="dxa"/>
          </w:tcPr>
          <w:p w:rsidR="001F2835" w:rsidRPr="00480EEC" w:rsidRDefault="00480EEC" w:rsidP="001F2835">
            <w:pPr>
              <w:jc w:val="right"/>
              <w:rPr>
                <w:rFonts w:cs="Times New Roman"/>
                <w:b/>
                <w:color w:val="FF0000"/>
                <w:sz w:val="20"/>
                <w:szCs w:val="20"/>
              </w:rPr>
            </w:pPr>
            <w:r>
              <w:rPr>
                <w:rFonts w:cs="Times New Roman"/>
                <w:b/>
                <w:color w:val="FF0000"/>
                <w:sz w:val="20"/>
                <w:szCs w:val="20"/>
              </w:rPr>
              <w:t>-24 425</w:t>
            </w:r>
          </w:p>
        </w:tc>
        <w:tc>
          <w:tcPr>
            <w:tcW w:w="1133" w:type="dxa"/>
          </w:tcPr>
          <w:p w:rsidR="001F2835" w:rsidRPr="00D34E77" w:rsidRDefault="001F2835" w:rsidP="001F2835">
            <w:pPr>
              <w:jc w:val="right"/>
              <w:rPr>
                <w:rFonts w:cs="Times New Roman"/>
                <w:b/>
                <w:color w:val="FF0000"/>
                <w:sz w:val="20"/>
                <w:szCs w:val="20"/>
              </w:rPr>
            </w:pPr>
            <w:r w:rsidRPr="00D34E77">
              <w:rPr>
                <w:rFonts w:cs="Times New Roman"/>
                <w:b/>
                <w:color w:val="FF0000"/>
                <w:sz w:val="20"/>
                <w:szCs w:val="20"/>
              </w:rPr>
              <w:t>-18 140</w:t>
            </w:r>
          </w:p>
        </w:tc>
        <w:tc>
          <w:tcPr>
            <w:tcW w:w="990" w:type="dxa"/>
          </w:tcPr>
          <w:p w:rsidR="001F2835" w:rsidRPr="00D34E77" w:rsidRDefault="001F2835" w:rsidP="001F2835">
            <w:pPr>
              <w:jc w:val="right"/>
              <w:rPr>
                <w:rFonts w:cs="Times New Roman"/>
                <w:b/>
                <w:sz w:val="20"/>
                <w:szCs w:val="20"/>
              </w:rPr>
            </w:pPr>
            <w:r w:rsidRPr="00D34E77">
              <w:rPr>
                <w:rFonts w:cs="Times New Roman"/>
                <w:b/>
                <w:sz w:val="20"/>
                <w:szCs w:val="20"/>
              </w:rPr>
              <w:t>25 000</w:t>
            </w:r>
          </w:p>
        </w:tc>
        <w:tc>
          <w:tcPr>
            <w:tcW w:w="1132" w:type="dxa"/>
          </w:tcPr>
          <w:p w:rsidR="001F2835" w:rsidRPr="00D34E77" w:rsidRDefault="001F2835" w:rsidP="001F2835">
            <w:pPr>
              <w:jc w:val="right"/>
              <w:rPr>
                <w:rFonts w:cs="Times New Roman"/>
                <w:b/>
                <w:sz w:val="20"/>
                <w:szCs w:val="20"/>
              </w:rPr>
            </w:pPr>
            <w:r w:rsidRPr="00D34E77">
              <w:rPr>
                <w:rFonts w:cs="Times New Roman"/>
                <w:b/>
                <w:sz w:val="20"/>
                <w:szCs w:val="20"/>
              </w:rPr>
              <w:t>107 000</w:t>
            </w:r>
          </w:p>
        </w:tc>
        <w:tc>
          <w:tcPr>
            <w:tcW w:w="901" w:type="dxa"/>
          </w:tcPr>
          <w:p w:rsidR="001F2835" w:rsidRPr="00D34E77" w:rsidRDefault="001F2835" w:rsidP="001F2835">
            <w:pPr>
              <w:jc w:val="right"/>
              <w:rPr>
                <w:rFonts w:cs="Times New Roman"/>
                <w:b/>
                <w:sz w:val="20"/>
                <w:szCs w:val="20"/>
              </w:rPr>
            </w:pPr>
            <w:r w:rsidRPr="00D34E77">
              <w:rPr>
                <w:rFonts w:cs="Times New Roman"/>
                <w:b/>
                <w:sz w:val="20"/>
                <w:szCs w:val="20"/>
              </w:rPr>
              <w:t>19 291</w:t>
            </w:r>
          </w:p>
        </w:tc>
        <w:tc>
          <w:tcPr>
            <w:tcW w:w="1116" w:type="dxa"/>
            <w:shd w:val="clear" w:color="auto" w:fill="E7E6E6" w:themeFill="background2"/>
          </w:tcPr>
          <w:p w:rsidR="001F2835" w:rsidRPr="00D34E77" w:rsidRDefault="00480EEC" w:rsidP="001F2835">
            <w:pPr>
              <w:jc w:val="right"/>
              <w:rPr>
                <w:rFonts w:cs="Times New Roman"/>
                <w:b/>
                <w:sz w:val="20"/>
                <w:szCs w:val="20"/>
              </w:rPr>
            </w:pPr>
            <w:r>
              <w:rPr>
                <w:rFonts w:cs="Times New Roman"/>
                <w:b/>
                <w:sz w:val="20"/>
                <w:szCs w:val="20"/>
              </w:rPr>
              <w:t>68 019</w:t>
            </w:r>
          </w:p>
        </w:tc>
      </w:tr>
    </w:tbl>
    <w:p w:rsidR="001F2835" w:rsidRPr="00CA0936" w:rsidRDefault="00CA0936" w:rsidP="001E376B">
      <w:pPr>
        <w:rPr>
          <w:rStyle w:val="Tugevviide"/>
          <w:rFonts w:cs="Times New Roman"/>
          <w:b w:val="0"/>
          <w:bCs w:val="0"/>
          <w:smallCaps w:val="0"/>
          <w:color w:val="auto"/>
          <w:spacing w:val="0"/>
          <w:sz w:val="20"/>
          <w:szCs w:val="20"/>
        </w:rPr>
      </w:pPr>
      <w:r w:rsidRPr="00CA0936">
        <w:rPr>
          <w:rStyle w:val="Tugevviide"/>
          <w:rFonts w:cs="Times New Roman"/>
          <w:b w:val="0"/>
          <w:bCs w:val="0"/>
          <w:smallCaps w:val="0"/>
          <w:color w:val="auto"/>
          <w:spacing w:val="0"/>
          <w:sz w:val="20"/>
          <w:szCs w:val="20"/>
        </w:rPr>
        <w:t xml:space="preserve">Märkus: </w:t>
      </w:r>
      <w:r>
        <w:rPr>
          <w:rStyle w:val="Tugevviide"/>
          <w:rFonts w:cs="Times New Roman"/>
          <w:b w:val="0"/>
          <w:bCs w:val="0"/>
          <w:smallCaps w:val="0"/>
          <w:color w:val="auto"/>
          <w:spacing w:val="0"/>
          <w:sz w:val="20"/>
          <w:szCs w:val="20"/>
        </w:rPr>
        <w:t>arvutatud eelarvete</w:t>
      </w:r>
      <w:r w:rsidR="0013618F">
        <w:rPr>
          <w:rStyle w:val="Tugevviide"/>
          <w:rFonts w:cs="Times New Roman"/>
          <w:b w:val="0"/>
          <w:bCs w:val="0"/>
          <w:smallCaps w:val="0"/>
          <w:color w:val="auto"/>
          <w:spacing w:val="0"/>
          <w:sz w:val="20"/>
          <w:szCs w:val="20"/>
        </w:rPr>
        <w:t xml:space="preserve"> (eelnõude)</w:t>
      </w:r>
      <w:r>
        <w:rPr>
          <w:rStyle w:val="Tugevviide"/>
          <w:rFonts w:cs="Times New Roman"/>
          <w:b w:val="0"/>
          <w:bCs w:val="0"/>
          <w:smallCaps w:val="0"/>
          <w:color w:val="auto"/>
          <w:spacing w:val="0"/>
          <w:sz w:val="20"/>
          <w:szCs w:val="20"/>
        </w:rPr>
        <w:t xml:space="preserve"> põhjal</w:t>
      </w:r>
    </w:p>
    <w:p w:rsidR="00961C69" w:rsidRPr="00D34E77" w:rsidRDefault="00961C69" w:rsidP="001E376B">
      <w:pPr>
        <w:rPr>
          <w:rStyle w:val="Tugevviide"/>
          <w:rFonts w:cs="Times New Roman"/>
          <w:b w:val="0"/>
          <w:bCs w:val="0"/>
          <w:smallCaps w:val="0"/>
          <w:color w:val="auto"/>
          <w:spacing w:val="0"/>
        </w:rPr>
      </w:pPr>
    </w:p>
    <w:p w:rsidR="00961C69" w:rsidRPr="00D34E77" w:rsidRDefault="00961C69" w:rsidP="001E376B">
      <w:pPr>
        <w:rPr>
          <w:rStyle w:val="Tugevviide"/>
          <w:rFonts w:cs="Times New Roman"/>
          <w:b w:val="0"/>
          <w:bCs w:val="0"/>
          <w:smallCaps w:val="0"/>
          <w:color w:val="auto"/>
          <w:spacing w:val="0"/>
        </w:rPr>
      </w:pPr>
    </w:p>
    <w:p w:rsidR="00961C69" w:rsidRPr="00D34E77" w:rsidRDefault="00961C69" w:rsidP="001E376B">
      <w:pPr>
        <w:rPr>
          <w:rStyle w:val="Tugevviide"/>
          <w:rFonts w:cs="Times New Roman"/>
          <w:b w:val="0"/>
          <w:bCs w:val="0"/>
          <w:smallCaps w:val="0"/>
          <w:color w:val="auto"/>
          <w:spacing w:val="0"/>
        </w:rPr>
      </w:pPr>
    </w:p>
    <w:p w:rsidR="00961C69" w:rsidRPr="00D34E77" w:rsidRDefault="00961C69" w:rsidP="001E376B">
      <w:pPr>
        <w:rPr>
          <w:rStyle w:val="Tugevviide"/>
          <w:rFonts w:cs="Times New Roman"/>
          <w:b w:val="0"/>
          <w:bCs w:val="0"/>
          <w:smallCaps w:val="0"/>
          <w:color w:val="auto"/>
          <w:spacing w:val="0"/>
        </w:rPr>
      </w:pPr>
    </w:p>
    <w:p w:rsidR="00961C69" w:rsidRPr="00D34E77" w:rsidRDefault="00961C69" w:rsidP="001E376B">
      <w:pPr>
        <w:rPr>
          <w:rStyle w:val="Tugevviide"/>
          <w:rFonts w:cs="Times New Roman"/>
          <w:b w:val="0"/>
          <w:bCs w:val="0"/>
          <w:smallCaps w:val="0"/>
          <w:color w:val="auto"/>
          <w:spacing w:val="0"/>
        </w:rPr>
      </w:pPr>
    </w:p>
    <w:p w:rsidR="00D22B87" w:rsidRPr="00D34E77" w:rsidRDefault="00D22B87" w:rsidP="001E376B">
      <w:pPr>
        <w:pStyle w:val="Pealdis"/>
      </w:pPr>
      <w:bookmarkStart w:id="18" w:name="_Ref442772067"/>
      <w:r w:rsidRPr="00D34E77">
        <w:t xml:space="preserve">Tabel </w:t>
      </w:r>
      <w:fldSimple w:instr=" SEQ Tabel \* ARABIC ">
        <w:r w:rsidR="002B4F6C">
          <w:rPr>
            <w:noProof/>
          </w:rPr>
          <w:t>8</w:t>
        </w:r>
      </w:fldSimple>
      <w:r w:rsidRPr="00D34E77">
        <w:t>. Omavalitsuste lõikes lasteaia õpetajate arv (EHIS) ja arvestuslik õpetajate abi arv 2015/2016 õppeaastal</w:t>
      </w:r>
      <w:r w:rsidR="009E3878" w:rsidRPr="00D34E77">
        <w:t xml:space="preserve"> ning töötasud</w:t>
      </w:r>
      <w:bookmarkEnd w:id="18"/>
    </w:p>
    <w:tbl>
      <w:tblPr>
        <w:tblStyle w:val="Kontuurtabel"/>
        <w:tblW w:w="0" w:type="auto"/>
        <w:tblLook w:val="04A0" w:firstRow="1" w:lastRow="0" w:firstColumn="1" w:lastColumn="0" w:noHBand="0" w:noVBand="1"/>
      </w:tblPr>
      <w:tblGrid>
        <w:gridCol w:w="3681"/>
        <w:gridCol w:w="1028"/>
        <w:gridCol w:w="944"/>
        <w:gridCol w:w="1061"/>
        <w:gridCol w:w="963"/>
        <w:gridCol w:w="911"/>
        <w:gridCol w:w="872"/>
        <w:gridCol w:w="1050"/>
        <w:gridCol w:w="734"/>
        <w:gridCol w:w="783"/>
        <w:gridCol w:w="850"/>
        <w:gridCol w:w="1116"/>
      </w:tblGrid>
      <w:tr w:rsidR="00D22B87" w:rsidRPr="00D34E77" w:rsidTr="009E3878">
        <w:tc>
          <w:tcPr>
            <w:tcW w:w="3823" w:type="dxa"/>
          </w:tcPr>
          <w:p w:rsidR="00F23E24" w:rsidRPr="00D34E77" w:rsidRDefault="00F23E24" w:rsidP="001E376B">
            <w:pPr>
              <w:rPr>
                <w:rFonts w:cs="Times New Roman"/>
                <w:b/>
                <w:sz w:val="20"/>
                <w:szCs w:val="20"/>
              </w:rPr>
            </w:pPr>
          </w:p>
        </w:tc>
        <w:tc>
          <w:tcPr>
            <w:tcW w:w="850" w:type="dxa"/>
          </w:tcPr>
          <w:p w:rsidR="00F23E24" w:rsidRPr="00D34E77" w:rsidRDefault="00F23E24" w:rsidP="001E376B">
            <w:pPr>
              <w:rPr>
                <w:rFonts w:cs="Times New Roman"/>
                <w:b/>
                <w:sz w:val="20"/>
                <w:szCs w:val="20"/>
              </w:rPr>
            </w:pPr>
            <w:r w:rsidRPr="00D34E77">
              <w:rPr>
                <w:rFonts w:cs="Times New Roman"/>
                <w:b/>
                <w:sz w:val="20"/>
                <w:szCs w:val="20"/>
              </w:rPr>
              <w:t>Haapsalu</w:t>
            </w:r>
          </w:p>
        </w:tc>
        <w:tc>
          <w:tcPr>
            <w:tcW w:w="955" w:type="dxa"/>
          </w:tcPr>
          <w:p w:rsidR="00F23E24" w:rsidRPr="00D34E77" w:rsidRDefault="00F23E24" w:rsidP="001E376B">
            <w:pPr>
              <w:rPr>
                <w:rFonts w:cs="Times New Roman"/>
                <w:b/>
                <w:sz w:val="20"/>
                <w:szCs w:val="20"/>
              </w:rPr>
            </w:pPr>
            <w:r w:rsidRPr="00D34E77">
              <w:rPr>
                <w:rFonts w:cs="Times New Roman"/>
                <w:b/>
                <w:sz w:val="20"/>
                <w:szCs w:val="20"/>
              </w:rPr>
              <w:t>Hanila</w:t>
            </w:r>
          </w:p>
        </w:tc>
        <w:tc>
          <w:tcPr>
            <w:tcW w:w="1061" w:type="dxa"/>
          </w:tcPr>
          <w:p w:rsidR="00F23E24" w:rsidRPr="00D34E77" w:rsidRDefault="00F23E24" w:rsidP="001E376B">
            <w:pPr>
              <w:rPr>
                <w:rFonts w:cs="Times New Roman"/>
                <w:b/>
                <w:sz w:val="20"/>
                <w:szCs w:val="20"/>
              </w:rPr>
            </w:pPr>
            <w:r w:rsidRPr="00D34E77">
              <w:rPr>
                <w:rFonts w:cs="Times New Roman"/>
                <w:b/>
                <w:sz w:val="20"/>
                <w:szCs w:val="20"/>
              </w:rPr>
              <w:t>Kullamaa</w:t>
            </w:r>
          </w:p>
        </w:tc>
        <w:tc>
          <w:tcPr>
            <w:tcW w:w="976" w:type="dxa"/>
          </w:tcPr>
          <w:p w:rsidR="00F23E24" w:rsidRPr="00D34E77" w:rsidRDefault="00F23E24" w:rsidP="001E376B">
            <w:pPr>
              <w:rPr>
                <w:rFonts w:cs="Times New Roman"/>
                <w:b/>
                <w:sz w:val="20"/>
                <w:szCs w:val="20"/>
              </w:rPr>
            </w:pPr>
            <w:r w:rsidRPr="00D34E77">
              <w:rPr>
                <w:rFonts w:cs="Times New Roman"/>
                <w:b/>
                <w:sz w:val="20"/>
                <w:szCs w:val="20"/>
              </w:rPr>
              <w:t>Lihula</w:t>
            </w:r>
          </w:p>
        </w:tc>
        <w:tc>
          <w:tcPr>
            <w:tcW w:w="918" w:type="dxa"/>
          </w:tcPr>
          <w:p w:rsidR="00F23E24" w:rsidRPr="00D34E77" w:rsidRDefault="00F23E24" w:rsidP="001E376B">
            <w:pPr>
              <w:rPr>
                <w:rFonts w:cs="Times New Roman"/>
                <w:b/>
                <w:sz w:val="20"/>
                <w:szCs w:val="20"/>
              </w:rPr>
            </w:pPr>
            <w:r w:rsidRPr="00D34E77">
              <w:rPr>
                <w:rFonts w:cs="Times New Roman"/>
                <w:b/>
                <w:sz w:val="20"/>
                <w:szCs w:val="20"/>
              </w:rPr>
              <w:t>Lääne-Nigula</w:t>
            </w:r>
          </w:p>
        </w:tc>
        <w:tc>
          <w:tcPr>
            <w:tcW w:w="872" w:type="dxa"/>
          </w:tcPr>
          <w:p w:rsidR="00F23E24" w:rsidRPr="00D34E77" w:rsidRDefault="00F23E24" w:rsidP="001E376B">
            <w:pPr>
              <w:rPr>
                <w:rFonts w:cs="Times New Roman"/>
                <w:b/>
                <w:sz w:val="20"/>
                <w:szCs w:val="20"/>
              </w:rPr>
            </w:pPr>
            <w:r w:rsidRPr="00D34E77">
              <w:rPr>
                <w:rFonts w:cs="Times New Roman"/>
                <w:b/>
                <w:sz w:val="20"/>
                <w:szCs w:val="20"/>
              </w:rPr>
              <w:t>Martna</w:t>
            </w:r>
          </w:p>
        </w:tc>
        <w:tc>
          <w:tcPr>
            <w:tcW w:w="1050" w:type="dxa"/>
          </w:tcPr>
          <w:p w:rsidR="00F23E24" w:rsidRPr="00D34E77" w:rsidRDefault="00F23E24" w:rsidP="001E376B">
            <w:pPr>
              <w:rPr>
                <w:rFonts w:cs="Times New Roman"/>
                <w:b/>
                <w:sz w:val="20"/>
                <w:szCs w:val="20"/>
              </w:rPr>
            </w:pPr>
            <w:r w:rsidRPr="00D34E77">
              <w:rPr>
                <w:rFonts w:cs="Times New Roman"/>
                <w:b/>
                <w:sz w:val="20"/>
                <w:szCs w:val="20"/>
              </w:rPr>
              <w:t>Noarootsi</w:t>
            </w:r>
          </w:p>
        </w:tc>
        <w:tc>
          <w:tcPr>
            <w:tcW w:w="739" w:type="dxa"/>
          </w:tcPr>
          <w:p w:rsidR="00F23E24" w:rsidRPr="00D34E77" w:rsidRDefault="00F23E24" w:rsidP="001E376B">
            <w:pPr>
              <w:rPr>
                <w:rFonts w:cs="Times New Roman"/>
                <w:b/>
                <w:sz w:val="20"/>
                <w:szCs w:val="20"/>
              </w:rPr>
            </w:pPr>
            <w:r w:rsidRPr="00D34E77">
              <w:rPr>
                <w:rFonts w:cs="Times New Roman"/>
                <w:b/>
                <w:sz w:val="20"/>
                <w:szCs w:val="20"/>
              </w:rPr>
              <w:t>Nõva</w:t>
            </w:r>
          </w:p>
        </w:tc>
        <w:tc>
          <w:tcPr>
            <w:tcW w:w="783" w:type="dxa"/>
          </w:tcPr>
          <w:p w:rsidR="00F23E24" w:rsidRPr="00D34E77" w:rsidRDefault="00F23E24" w:rsidP="001E376B">
            <w:pPr>
              <w:rPr>
                <w:rFonts w:cs="Times New Roman"/>
                <w:b/>
                <w:sz w:val="20"/>
                <w:szCs w:val="20"/>
              </w:rPr>
            </w:pPr>
            <w:r w:rsidRPr="00D34E77">
              <w:rPr>
                <w:rFonts w:cs="Times New Roman"/>
                <w:b/>
                <w:sz w:val="20"/>
                <w:szCs w:val="20"/>
              </w:rPr>
              <w:t>Ridala</w:t>
            </w:r>
          </w:p>
        </w:tc>
        <w:tc>
          <w:tcPr>
            <w:tcW w:w="850" w:type="dxa"/>
          </w:tcPr>
          <w:p w:rsidR="00F23E24" w:rsidRPr="00D34E77" w:rsidRDefault="00F23E24" w:rsidP="001E376B">
            <w:pPr>
              <w:rPr>
                <w:rFonts w:cs="Times New Roman"/>
                <w:b/>
                <w:sz w:val="20"/>
                <w:szCs w:val="20"/>
              </w:rPr>
            </w:pPr>
            <w:r w:rsidRPr="00D34E77">
              <w:rPr>
                <w:rFonts w:cs="Times New Roman"/>
                <w:b/>
                <w:sz w:val="20"/>
                <w:szCs w:val="20"/>
              </w:rPr>
              <w:t>Vormsi</w:t>
            </w:r>
          </w:p>
        </w:tc>
        <w:tc>
          <w:tcPr>
            <w:tcW w:w="1116" w:type="dxa"/>
            <w:shd w:val="clear" w:color="auto" w:fill="E7E6E6" w:themeFill="background2"/>
          </w:tcPr>
          <w:p w:rsidR="00F23E24" w:rsidRPr="00D34E77" w:rsidRDefault="00F23E24" w:rsidP="001E376B">
            <w:pPr>
              <w:rPr>
                <w:rFonts w:cs="Times New Roman"/>
                <w:b/>
                <w:sz w:val="20"/>
                <w:szCs w:val="20"/>
              </w:rPr>
            </w:pPr>
            <w:r w:rsidRPr="00D34E77">
              <w:rPr>
                <w:rFonts w:cs="Times New Roman"/>
                <w:b/>
                <w:sz w:val="20"/>
                <w:szCs w:val="20"/>
              </w:rPr>
              <w:t>Läänemaa</w:t>
            </w:r>
          </w:p>
        </w:tc>
      </w:tr>
      <w:tr w:rsidR="00D22B87" w:rsidRPr="00D34E77" w:rsidTr="009E3878">
        <w:tc>
          <w:tcPr>
            <w:tcW w:w="3823" w:type="dxa"/>
          </w:tcPr>
          <w:p w:rsidR="00F23E24" w:rsidRPr="00D34E77" w:rsidRDefault="00F23E24" w:rsidP="001E376B">
            <w:pPr>
              <w:rPr>
                <w:rFonts w:cs="Times New Roman"/>
                <w:sz w:val="20"/>
                <w:szCs w:val="20"/>
              </w:rPr>
            </w:pPr>
            <w:r w:rsidRPr="00D34E77">
              <w:rPr>
                <w:rFonts w:cs="Times New Roman"/>
                <w:sz w:val="20"/>
                <w:szCs w:val="20"/>
              </w:rPr>
              <w:t>Õpetajate arv</w:t>
            </w:r>
          </w:p>
        </w:tc>
        <w:tc>
          <w:tcPr>
            <w:tcW w:w="850" w:type="dxa"/>
          </w:tcPr>
          <w:p w:rsidR="00F23E24" w:rsidRPr="00D34E77" w:rsidRDefault="00D22B87" w:rsidP="001E376B">
            <w:pPr>
              <w:rPr>
                <w:rFonts w:cs="Times New Roman"/>
                <w:sz w:val="20"/>
                <w:szCs w:val="20"/>
              </w:rPr>
            </w:pPr>
            <w:r w:rsidRPr="00D34E77">
              <w:rPr>
                <w:rFonts w:cs="Times New Roman"/>
                <w:sz w:val="20"/>
                <w:szCs w:val="20"/>
              </w:rPr>
              <w:t>43</w:t>
            </w:r>
          </w:p>
        </w:tc>
        <w:tc>
          <w:tcPr>
            <w:tcW w:w="955" w:type="dxa"/>
          </w:tcPr>
          <w:p w:rsidR="00F23E24" w:rsidRPr="00D34E77" w:rsidRDefault="00D22B87" w:rsidP="001E376B">
            <w:pPr>
              <w:rPr>
                <w:rFonts w:cs="Times New Roman"/>
                <w:sz w:val="20"/>
                <w:szCs w:val="20"/>
              </w:rPr>
            </w:pPr>
            <w:r w:rsidRPr="00D34E77">
              <w:rPr>
                <w:rFonts w:cs="Times New Roman"/>
                <w:sz w:val="20"/>
                <w:szCs w:val="20"/>
              </w:rPr>
              <w:t>5</w:t>
            </w:r>
          </w:p>
        </w:tc>
        <w:tc>
          <w:tcPr>
            <w:tcW w:w="1061" w:type="dxa"/>
          </w:tcPr>
          <w:p w:rsidR="00F23E24" w:rsidRPr="00D34E77" w:rsidRDefault="00D22B87" w:rsidP="001E376B">
            <w:pPr>
              <w:rPr>
                <w:rFonts w:cs="Times New Roman"/>
                <w:sz w:val="20"/>
                <w:szCs w:val="20"/>
              </w:rPr>
            </w:pPr>
            <w:r w:rsidRPr="00D34E77">
              <w:rPr>
                <w:rFonts w:cs="Times New Roman"/>
                <w:sz w:val="20"/>
                <w:szCs w:val="20"/>
              </w:rPr>
              <w:t>3</w:t>
            </w:r>
          </w:p>
        </w:tc>
        <w:tc>
          <w:tcPr>
            <w:tcW w:w="976" w:type="dxa"/>
          </w:tcPr>
          <w:p w:rsidR="00F23E24" w:rsidRPr="00D34E77" w:rsidRDefault="00D22B87" w:rsidP="001E376B">
            <w:pPr>
              <w:rPr>
                <w:rFonts w:cs="Times New Roman"/>
                <w:sz w:val="20"/>
                <w:szCs w:val="20"/>
              </w:rPr>
            </w:pPr>
            <w:r w:rsidRPr="00D34E77">
              <w:rPr>
                <w:rFonts w:cs="Times New Roman"/>
                <w:sz w:val="20"/>
                <w:szCs w:val="20"/>
              </w:rPr>
              <w:t>8</w:t>
            </w:r>
          </w:p>
        </w:tc>
        <w:tc>
          <w:tcPr>
            <w:tcW w:w="918" w:type="dxa"/>
          </w:tcPr>
          <w:p w:rsidR="00F23E24" w:rsidRPr="00D34E77" w:rsidRDefault="00D22B87" w:rsidP="001E376B">
            <w:pPr>
              <w:rPr>
                <w:rFonts w:cs="Times New Roman"/>
                <w:sz w:val="20"/>
                <w:szCs w:val="20"/>
              </w:rPr>
            </w:pPr>
            <w:r w:rsidRPr="00D34E77">
              <w:rPr>
                <w:rFonts w:cs="Times New Roman"/>
                <w:sz w:val="20"/>
                <w:szCs w:val="20"/>
              </w:rPr>
              <w:t>21</w:t>
            </w:r>
          </w:p>
        </w:tc>
        <w:tc>
          <w:tcPr>
            <w:tcW w:w="872" w:type="dxa"/>
          </w:tcPr>
          <w:p w:rsidR="00F23E24" w:rsidRPr="00D34E77" w:rsidRDefault="00D22B87" w:rsidP="001E376B">
            <w:pPr>
              <w:rPr>
                <w:rFonts w:cs="Times New Roman"/>
                <w:sz w:val="20"/>
                <w:szCs w:val="20"/>
              </w:rPr>
            </w:pPr>
            <w:r w:rsidRPr="00D34E77">
              <w:rPr>
                <w:rFonts w:cs="Times New Roman"/>
                <w:sz w:val="20"/>
                <w:szCs w:val="20"/>
              </w:rPr>
              <w:t>2</w:t>
            </w:r>
          </w:p>
        </w:tc>
        <w:tc>
          <w:tcPr>
            <w:tcW w:w="1050" w:type="dxa"/>
          </w:tcPr>
          <w:p w:rsidR="00F23E24" w:rsidRPr="00D34E77" w:rsidRDefault="00D22B87" w:rsidP="001E376B">
            <w:pPr>
              <w:rPr>
                <w:rFonts w:cs="Times New Roman"/>
                <w:sz w:val="20"/>
                <w:szCs w:val="20"/>
              </w:rPr>
            </w:pPr>
            <w:r w:rsidRPr="00D34E77">
              <w:rPr>
                <w:rFonts w:cs="Times New Roman"/>
                <w:sz w:val="20"/>
                <w:szCs w:val="20"/>
              </w:rPr>
              <w:t>3</w:t>
            </w:r>
          </w:p>
        </w:tc>
        <w:tc>
          <w:tcPr>
            <w:tcW w:w="739" w:type="dxa"/>
          </w:tcPr>
          <w:p w:rsidR="00F23E24" w:rsidRPr="00D34E77" w:rsidRDefault="00D22B87" w:rsidP="001E376B">
            <w:pPr>
              <w:rPr>
                <w:rFonts w:cs="Times New Roman"/>
                <w:sz w:val="20"/>
                <w:szCs w:val="20"/>
              </w:rPr>
            </w:pPr>
            <w:r w:rsidRPr="00D34E77">
              <w:rPr>
                <w:rFonts w:cs="Times New Roman"/>
                <w:sz w:val="20"/>
                <w:szCs w:val="20"/>
              </w:rPr>
              <w:t>2</w:t>
            </w:r>
          </w:p>
        </w:tc>
        <w:tc>
          <w:tcPr>
            <w:tcW w:w="783" w:type="dxa"/>
          </w:tcPr>
          <w:p w:rsidR="00F23E24" w:rsidRPr="00D34E77" w:rsidRDefault="00D22B87" w:rsidP="001E376B">
            <w:pPr>
              <w:rPr>
                <w:rFonts w:cs="Times New Roman"/>
                <w:sz w:val="20"/>
                <w:szCs w:val="20"/>
              </w:rPr>
            </w:pPr>
            <w:r w:rsidRPr="00D34E77">
              <w:rPr>
                <w:rFonts w:cs="Times New Roman"/>
                <w:sz w:val="20"/>
                <w:szCs w:val="20"/>
              </w:rPr>
              <w:t>11</w:t>
            </w:r>
          </w:p>
        </w:tc>
        <w:tc>
          <w:tcPr>
            <w:tcW w:w="850" w:type="dxa"/>
          </w:tcPr>
          <w:p w:rsidR="00F23E24" w:rsidRPr="00D34E77" w:rsidRDefault="00D22B87" w:rsidP="001E376B">
            <w:pPr>
              <w:rPr>
                <w:rFonts w:cs="Times New Roman"/>
                <w:sz w:val="20"/>
                <w:szCs w:val="20"/>
              </w:rPr>
            </w:pPr>
            <w:r w:rsidRPr="00D34E77">
              <w:rPr>
                <w:rFonts w:cs="Times New Roman"/>
                <w:sz w:val="20"/>
                <w:szCs w:val="20"/>
              </w:rPr>
              <w:t>2</w:t>
            </w:r>
          </w:p>
        </w:tc>
        <w:tc>
          <w:tcPr>
            <w:tcW w:w="1116" w:type="dxa"/>
            <w:shd w:val="clear" w:color="auto" w:fill="E7E6E6" w:themeFill="background2"/>
          </w:tcPr>
          <w:p w:rsidR="00F23E24" w:rsidRPr="00D34E77" w:rsidRDefault="00D22B87" w:rsidP="001E376B">
            <w:pPr>
              <w:rPr>
                <w:rFonts w:cs="Times New Roman"/>
                <w:sz w:val="20"/>
                <w:szCs w:val="20"/>
              </w:rPr>
            </w:pPr>
            <w:r w:rsidRPr="00D34E77">
              <w:rPr>
                <w:rFonts w:cs="Times New Roman"/>
                <w:sz w:val="20"/>
                <w:szCs w:val="20"/>
              </w:rPr>
              <w:t>100</w:t>
            </w:r>
          </w:p>
        </w:tc>
      </w:tr>
      <w:tr w:rsidR="00D22B87" w:rsidRPr="00D34E77" w:rsidTr="009E3878">
        <w:tc>
          <w:tcPr>
            <w:tcW w:w="3823" w:type="dxa"/>
          </w:tcPr>
          <w:p w:rsidR="00F23E24" w:rsidRPr="00D34E77" w:rsidRDefault="00D22B87" w:rsidP="001E376B">
            <w:pPr>
              <w:rPr>
                <w:rFonts w:cs="Times New Roman"/>
                <w:sz w:val="20"/>
                <w:szCs w:val="20"/>
              </w:rPr>
            </w:pPr>
            <w:r w:rsidRPr="00D34E77">
              <w:rPr>
                <w:rFonts w:cs="Times New Roman"/>
                <w:sz w:val="20"/>
                <w:szCs w:val="20"/>
              </w:rPr>
              <w:t>Muusikaõpetajate arv</w:t>
            </w:r>
          </w:p>
        </w:tc>
        <w:tc>
          <w:tcPr>
            <w:tcW w:w="850" w:type="dxa"/>
          </w:tcPr>
          <w:p w:rsidR="00F23E24" w:rsidRPr="00D34E77" w:rsidRDefault="00D22B87" w:rsidP="001E376B">
            <w:pPr>
              <w:rPr>
                <w:rFonts w:cs="Times New Roman"/>
                <w:sz w:val="20"/>
                <w:szCs w:val="20"/>
              </w:rPr>
            </w:pPr>
            <w:r w:rsidRPr="00D34E77">
              <w:rPr>
                <w:rFonts w:cs="Times New Roman"/>
                <w:sz w:val="20"/>
                <w:szCs w:val="20"/>
              </w:rPr>
              <w:t>3</w:t>
            </w:r>
          </w:p>
        </w:tc>
        <w:tc>
          <w:tcPr>
            <w:tcW w:w="955" w:type="dxa"/>
          </w:tcPr>
          <w:p w:rsidR="00F23E24" w:rsidRPr="00D34E77" w:rsidRDefault="00D22B87" w:rsidP="001E376B">
            <w:pPr>
              <w:rPr>
                <w:rFonts w:cs="Times New Roman"/>
                <w:sz w:val="20"/>
                <w:szCs w:val="20"/>
              </w:rPr>
            </w:pPr>
            <w:r w:rsidRPr="00D34E77">
              <w:rPr>
                <w:rFonts w:cs="Times New Roman"/>
                <w:sz w:val="20"/>
                <w:szCs w:val="20"/>
              </w:rPr>
              <w:t>0</w:t>
            </w:r>
          </w:p>
        </w:tc>
        <w:tc>
          <w:tcPr>
            <w:tcW w:w="1061" w:type="dxa"/>
          </w:tcPr>
          <w:p w:rsidR="00F23E24" w:rsidRPr="00D34E77" w:rsidRDefault="00D22B87" w:rsidP="001E376B">
            <w:pPr>
              <w:rPr>
                <w:rFonts w:cs="Times New Roman"/>
                <w:sz w:val="20"/>
                <w:szCs w:val="20"/>
              </w:rPr>
            </w:pPr>
            <w:r w:rsidRPr="00D34E77">
              <w:rPr>
                <w:rFonts w:cs="Times New Roman"/>
                <w:sz w:val="20"/>
                <w:szCs w:val="20"/>
              </w:rPr>
              <w:t>0</w:t>
            </w:r>
          </w:p>
        </w:tc>
        <w:tc>
          <w:tcPr>
            <w:tcW w:w="976" w:type="dxa"/>
          </w:tcPr>
          <w:p w:rsidR="00F23E24" w:rsidRPr="00D34E77" w:rsidRDefault="00D22B87" w:rsidP="001E376B">
            <w:pPr>
              <w:rPr>
                <w:rFonts w:cs="Times New Roman"/>
                <w:sz w:val="20"/>
                <w:szCs w:val="20"/>
              </w:rPr>
            </w:pPr>
            <w:r w:rsidRPr="00D34E77">
              <w:rPr>
                <w:rFonts w:cs="Times New Roman"/>
                <w:sz w:val="20"/>
                <w:szCs w:val="20"/>
              </w:rPr>
              <w:t>1</w:t>
            </w:r>
          </w:p>
        </w:tc>
        <w:tc>
          <w:tcPr>
            <w:tcW w:w="918" w:type="dxa"/>
          </w:tcPr>
          <w:p w:rsidR="00F23E24" w:rsidRPr="00D34E77" w:rsidRDefault="00D22B87" w:rsidP="001E376B">
            <w:pPr>
              <w:rPr>
                <w:rFonts w:cs="Times New Roman"/>
                <w:sz w:val="20"/>
                <w:szCs w:val="20"/>
              </w:rPr>
            </w:pPr>
            <w:r w:rsidRPr="00D34E77">
              <w:rPr>
                <w:rFonts w:cs="Times New Roman"/>
                <w:sz w:val="20"/>
                <w:szCs w:val="20"/>
              </w:rPr>
              <w:t>1</w:t>
            </w:r>
          </w:p>
        </w:tc>
        <w:tc>
          <w:tcPr>
            <w:tcW w:w="872" w:type="dxa"/>
          </w:tcPr>
          <w:p w:rsidR="00F23E24" w:rsidRPr="00D34E77" w:rsidRDefault="00D22B87" w:rsidP="001E376B">
            <w:pPr>
              <w:rPr>
                <w:rFonts w:cs="Times New Roman"/>
                <w:sz w:val="20"/>
                <w:szCs w:val="20"/>
              </w:rPr>
            </w:pPr>
            <w:r w:rsidRPr="00D34E77">
              <w:rPr>
                <w:rFonts w:cs="Times New Roman"/>
                <w:sz w:val="20"/>
                <w:szCs w:val="20"/>
              </w:rPr>
              <w:t>0</w:t>
            </w:r>
          </w:p>
        </w:tc>
        <w:tc>
          <w:tcPr>
            <w:tcW w:w="1050" w:type="dxa"/>
          </w:tcPr>
          <w:p w:rsidR="00F23E24" w:rsidRPr="00D34E77" w:rsidRDefault="00D22B87" w:rsidP="001E376B">
            <w:pPr>
              <w:rPr>
                <w:rFonts w:cs="Times New Roman"/>
                <w:sz w:val="20"/>
                <w:szCs w:val="20"/>
              </w:rPr>
            </w:pPr>
            <w:r w:rsidRPr="00D34E77">
              <w:rPr>
                <w:rFonts w:cs="Times New Roman"/>
                <w:sz w:val="20"/>
                <w:szCs w:val="20"/>
              </w:rPr>
              <w:t>0</w:t>
            </w:r>
          </w:p>
        </w:tc>
        <w:tc>
          <w:tcPr>
            <w:tcW w:w="739" w:type="dxa"/>
          </w:tcPr>
          <w:p w:rsidR="00F23E24" w:rsidRPr="00D34E77" w:rsidRDefault="00D22B87" w:rsidP="001E376B">
            <w:pPr>
              <w:rPr>
                <w:rFonts w:cs="Times New Roman"/>
                <w:sz w:val="20"/>
                <w:szCs w:val="20"/>
              </w:rPr>
            </w:pPr>
            <w:r w:rsidRPr="00D34E77">
              <w:rPr>
                <w:rFonts w:cs="Times New Roman"/>
                <w:sz w:val="20"/>
                <w:szCs w:val="20"/>
              </w:rPr>
              <w:t>0</w:t>
            </w:r>
          </w:p>
        </w:tc>
        <w:tc>
          <w:tcPr>
            <w:tcW w:w="783" w:type="dxa"/>
          </w:tcPr>
          <w:p w:rsidR="00F23E24" w:rsidRPr="00D34E77" w:rsidRDefault="00D22B87" w:rsidP="001E376B">
            <w:pPr>
              <w:rPr>
                <w:rFonts w:cs="Times New Roman"/>
                <w:sz w:val="20"/>
                <w:szCs w:val="20"/>
              </w:rPr>
            </w:pPr>
            <w:r w:rsidRPr="00D34E77">
              <w:rPr>
                <w:rFonts w:cs="Times New Roman"/>
                <w:sz w:val="20"/>
                <w:szCs w:val="20"/>
              </w:rPr>
              <w:t>0</w:t>
            </w:r>
          </w:p>
        </w:tc>
        <w:tc>
          <w:tcPr>
            <w:tcW w:w="850" w:type="dxa"/>
          </w:tcPr>
          <w:p w:rsidR="00F23E24" w:rsidRPr="00D34E77" w:rsidRDefault="00D22B87" w:rsidP="001E376B">
            <w:pPr>
              <w:rPr>
                <w:rFonts w:cs="Times New Roman"/>
                <w:sz w:val="20"/>
                <w:szCs w:val="20"/>
              </w:rPr>
            </w:pPr>
            <w:r w:rsidRPr="00D34E77">
              <w:rPr>
                <w:rFonts w:cs="Times New Roman"/>
                <w:sz w:val="20"/>
                <w:szCs w:val="20"/>
              </w:rPr>
              <w:t>0</w:t>
            </w:r>
          </w:p>
        </w:tc>
        <w:tc>
          <w:tcPr>
            <w:tcW w:w="1116" w:type="dxa"/>
            <w:shd w:val="clear" w:color="auto" w:fill="E7E6E6" w:themeFill="background2"/>
          </w:tcPr>
          <w:p w:rsidR="00F23E24" w:rsidRPr="00D34E77" w:rsidRDefault="00D22B87" w:rsidP="001E376B">
            <w:pPr>
              <w:rPr>
                <w:rFonts w:cs="Times New Roman"/>
                <w:sz w:val="20"/>
                <w:szCs w:val="20"/>
              </w:rPr>
            </w:pPr>
            <w:r w:rsidRPr="00D34E77">
              <w:rPr>
                <w:rFonts w:cs="Times New Roman"/>
                <w:sz w:val="20"/>
                <w:szCs w:val="20"/>
              </w:rPr>
              <w:t>5</w:t>
            </w:r>
          </w:p>
        </w:tc>
      </w:tr>
      <w:tr w:rsidR="00D22B87" w:rsidRPr="00D34E77" w:rsidTr="009E3878">
        <w:tc>
          <w:tcPr>
            <w:tcW w:w="3823" w:type="dxa"/>
          </w:tcPr>
          <w:p w:rsidR="00F23E24" w:rsidRPr="00D34E77" w:rsidRDefault="00D22B87" w:rsidP="001E376B">
            <w:pPr>
              <w:rPr>
                <w:rFonts w:cs="Times New Roman"/>
                <w:sz w:val="20"/>
                <w:szCs w:val="20"/>
              </w:rPr>
            </w:pPr>
            <w:r w:rsidRPr="00D34E77">
              <w:rPr>
                <w:rFonts w:cs="Times New Roman"/>
                <w:sz w:val="20"/>
                <w:szCs w:val="20"/>
              </w:rPr>
              <w:t>Liikumisõpetajate arv</w:t>
            </w:r>
          </w:p>
        </w:tc>
        <w:tc>
          <w:tcPr>
            <w:tcW w:w="850" w:type="dxa"/>
          </w:tcPr>
          <w:p w:rsidR="00F23E24" w:rsidRPr="00D34E77" w:rsidRDefault="00D22B87" w:rsidP="001E376B">
            <w:pPr>
              <w:rPr>
                <w:rFonts w:cs="Times New Roman"/>
                <w:sz w:val="20"/>
                <w:szCs w:val="20"/>
              </w:rPr>
            </w:pPr>
            <w:r w:rsidRPr="00D34E77">
              <w:rPr>
                <w:rFonts w:cs="Times New Roman"/>
                <w:sz w:val="20"/>
                <w:szCs w:val="20"/>
              </w:rPr>
              <w:t>2</w:t>
            </w:r>
          </w:p>
        </w:tc>
        <w:tc>
          <w:tcPr>
            <w:tcW w:w="955" w:type="dxa"/>
          </w:tcPr>
          <w:p w:rsidR="00F23E24" w:rsidRPr="00D34E77" w:rsidRDefault="00D22B87" w:rsidP="001E376B">
            <w:pPr>
              <w:rPr>
                <w:rFonts w:cs="Times New Roman"/>
                <w:sz w:val="20"/>
                <w:szCs w:val="20"/>
              </w:rPr>
            </w:pPr>
            <w:r w:rsidRPr="00D34E77">
              <w:rPr>
                <w:rFonts w:cs="Times New Roman"/>
                <w:sz w:val="20"/>
                <w:szCs w:val="20"/>
              </w:rPr>
              <w:t>0</w:t>
            </w:r>
          </w:p>
        </w:tc>
        <w:tc>
          <w:tcPr>
            <w:tcW w:w="1061" w:type="dxa"/>
          </w:tcPr>
          <w:p w:rsidR="00F23E24" w:rsidRPr="00D34E77" w:rsidRDefault="00D22B87" w:rsidP="001E376B">
            <w:pPr>
              <w:rPr>
                <w:rFonts w:cs="Times New Roman"/>
                <w:sz w:val="20"/>
                <w:szCs w:val="20"/>
              </w:rPr>
            </w:pPr>
            <w:r w:rsidRPr="00D34E77">
              <w:rPr>
                <w:rFonts w:cs="Times New Roman"/>
                <w:sz w:val="20"/>
                <w:szCs w:val="20"/>
              </w:rPr>
              <w:t>0</w:t>
            </w:r>
          </w:p>
        </w:tc>
        <w:tc>
          <w:tcPr>
            <w:tcW w:w="976" w:type="dxa"/>
          </w:tcPr>
          <w:p w:rsidR="00F23E24" w:rsidRPr="00D34E77" w:rsidRDefault="00D22B87" w:rsidP="001E376B">
            <w:pPr>
              <w:rPr>
                <w:rFonts w:cs="Times New Roman"/>
                <w:sz w:val="20"/>
                <w:szCs w:val="20"/>
              </w:rPr>
            </w:pPr>
            <w:r w:rsidRPr="00D34E77">
              <w:rPr>
                <w:rFonts w:cs="Times New Roman"/>
                <w:sz w:val="20"/>
                <w:szCs w:val="20"/>
              </w:rPr>
              <w:t>1</w:t>
            </w:r>
          </w:p>
        </w:tc>
        <w:tc>
          <w:tcPr>
            <w:tcW w:w="918" w:type="dxa"/>
          </w:tcPr>
          <w:p w:rsidR="00F23E24" w:rsidRPr="00D34E77" w:rsidRDefault="00D22B87" w:rsidP="001E376B">
            <w:pPr>
              <w:rPr>
                <w:rFonts w:cs="Times New Roman"/>
                <w:sz w:val="20"/>
                <w:szCs w:val="20"/>
              </w:rPr>
            </w:pPr>
            <w:r w:rsidRPr="00D34E77">
              <w:rPr>
                <w:rFonts w:cs="Times New Roman"/>
                <w:sz w:val="20"/>
                <w:szCs w:val="20"/>
              </w:rPr>
              <w:t>1</w:t>
            </w:r>
          </w:p>
        </w:tc>
        <w:tc>
          <w:tcPr>
            <w:tcW w:w="872" w:type="dxa"/>
          </w:tcPr>
          <w:p w:rsidR="00F23E24" w:rsidRPr="00D34E77" w:rsidRDefault="00D22B87" w:rsidP="001E376B">
            <w:pPr>
              <w:rPr>
                <w:rFonts w:cs="Times New Roman"/>
                <w:sz w:val="20"/>
                <w:szCs w:val="20"/>
              </w:rPr>
            </w:pPr>
            <w:r w:rsidRPr="00D34E77">
              <w:rPr>
                <w:rFonts w:cs="Times New Roman"/>
                <w:sz w:val="20"/>
                <w:szCs w:val="20"/>
              </w:rPr>
              <w:t>0</w:t>
            </w:r>
          </w:p>
        </w:tc>
        <w:tc>
          <w:tcPr>
            <w:tcW w:w="1050" w:type="dxa"/>
          </w:tcPr>
          <w:p w:rsidR="00F23E24" w:rsidRPr="00D34E77" w:rsidRDefault="00D22B87" w:rsidP="001E376B">
            <w:pPr>
              <w:rPr>
                <w:rFonts w:cs="Times New Roman"/>
                <w:sz w:val="20"/>
                <w:szCs w:val="20"/>
              </w:rPr>
            </w:pPr>
            <w:r w:rsidRPr="00D34E77">
              <w:rPr>
                <w:rFonts w:cs="Times New Roman"/>
                <w:sz w:val="20"/>
                <w:szCs w:val="20"/>
              </w:rPr>
              <w:t>0</w:t>
            </w:r>
          </w:p>
        </w:tc>
        <w:tc>
          <w:tcPr>
            <w:tcW w:w="739" w:type="dxa"/>
          </w:tcPr>
          <w:p w:rsidR="00F23E24" w:rsidRPr="00D34E77" w:rsidRDefault="00D22B87" w:rsidP="001E376B">
            <w:pPr>
              <w:rPr>
                <w:rFonts w:cs="Times New Roman"/>
                <w:sz w:val="20"/>
                <w:szCs w:val="20"/>
              </w:rPr>
            </w:pPr>
            <w:r w:rsidRPr="00D34E77">
              <w:rPr>
                <w:rFonts w:cs="Times New Roman"/>
                <w:sz w:val="20"/>
                <w:szCs w:val="20"/>
              </w:rPr>
              <w:t>0</w:t>
            </w:r>
          </w:p>
        </w:tc>
        <w:tc>
          <w:tcPr>
            <w:tcW w:w="783" w:type="dxa"/>
          </w:tcPr>
          <w:p w:rsidR="00F23E24" w:rsidRPr="00D34E77" w:rsidRDefault="00D22B87" w:rsidP="001E376B">
            <w:pPr>
              <w:rPr>
                <w:rFonts w:cs="Times New Roman"/>
                <w:sz w:val="20"/>
                <w:szCs w:val="20"/>
              </w:rPr>
            </w:pPr>
            <w:r w:rsidRPr="00D34E77">
              <w:rPr>
                <w:rFonts w:cs="Times New Roman"/>
                <w:sz w:val="20"/>
                <w:szCs w:val="20"/>
              </w:rPr>
              <w:t>0</w:t>
            </w:r>
          </w:p>
        </w:tc>
        <w:tc>
          <w:tcPr>
            <w:tcW w:w="850" w:type="dxa"/>
          </w:tcPr>
          <w:p w:rsidR="00F23E24" w:rsidRPr="00D34E77" w:rsidRDefault="00D22B87" w:rsidP="001E376B">
            <w:pPr>
              <w:rPr>
                <w:rFonts w:cs="Times New Roman"/>
                <w:sz w:val="20"/>
                <w:szCs w:val="20"/>
              </w:rPr>
            </w:pPr>
            <w:r w:rsidRPr="00D34E77">
              <w:rPr>
                <w:rFonts w:cs="Times New Roman"/>
                <w:sz w:val="20"/>
                <w:szCs w:val="20"/>
              </w:rPr>
              <w:t>0</w:t>
            </w:r>
          </w:p>
        </w:tc>
        <w:tc>
          <w:tcPr>
            <w:tcW w:w="1116" w:type="dxa"/>
            <w:shd w:val="clear" w:color="auto" w:fill="E7E6E6" w:themeFill="background2"/>
          </w:tcPr>
          <w:p w:rsidR="00F23E24" w:rsidRPr="00D34E77" w:rsidRDefault="00D22B87" w:rsidP="001E376B">
            <w:pPr>
              <w:rPr>
                <w:rFonts w:cs="Times New Roman"/>
                <w:sz w:val="20"/>
                <w:szCs w:val="20"/>
              </w:rPr>
            </w:pPr>
            <w:r w:rsidRPr="00D34E77">
              <w:rPr>
                <w:rFonts w:cs="Times New Roman"/>
                <w:sz w:val="20"/>
                <w:szCs w:val="20"/>
              </w:rPr>
              <w:t>4</w:t>
            </w:r>
          </w:p>
        </w:tc>
      </w:tr>
      <w:tr w:rsidR="00D22B87" w:rsidRPr="00D34E77" w:rsidTr="009E3878">
        <w:tc>
          <w:tcPr>
            <w:tcW w:w="3823" w:type="dxa"/>
          </w:tcPr>
          <w:p w:rsidR="00F23E24" w:rsidRPr="00D34E77" w:rsidRDefault="00D22B87" w:rsidP="001E376B">
            <w:pPr>
              <w:rPr>
                <w:rFonts w:cs="Times New Roman"/>
                <w:b/>
                <w:sz w:val="20"/>
                <w:szCs w:val="20"/>
              </w:rPr>
            </w:pPr>
            <w:r w:rsidRPr="00D34E77">
              <w:rPr>
                <w:rFonts w:cs="Times New Roman"/>
                <w:b/>
                <w:sz w:val="20"/>
                <w:szCs w:val="20"/>
              </w:rPr>
              <w:t>Kokku</w:t>
            </w:r>
          </w:p>
        </w:tc>
        <w:tc>
          <w:tcPr>
            <w:tcW w:w="850" w:type="dxa"/>
          </w:tcPr>
          <w:p w:rsidR="00F23E24" w:rsidRPr="00D34E77" w:rsidRDefault="00D22B87" w:rsidP="001E376B">
            <w:pPr>
              <w:rPr>
                <w:rFonts w:cs="Times New Roman"/>
                <w:b/>
                <w:sz w:val="20"/>
                <w:szCs w:val="20"/>
              </w:rPr>
            </w:pPr>
            <w:r w:rsidRPr="00D34E77">
              <w:rPr>
                <w:rFonts w:cs="Times New Roman"/>
                <w:b/>
                <w:sz w:val="20"/>
                <w:szCs w:val="20"/>
              </w:rPr>
              <w:t>48</w:t>
            </w:r>
          </w:p>
        </w:tc>
        <w:tc>
          <w:tcPr>
            <w:tcW w:w="955" w:type="dxa"/>
          </w:tcPr>
          <w:p w:rsidR="00F23E24" w:rsidRPr="00D34E77" w:rsidRDefault="00D22B87" w:rsidP="001E376B">
            <w:pPr>
              <w:rPr>
                <w:rFonts w:cs="Times New Roman"/>
                <w:b/>
                <w:sz w:val="20"/>
                <w:szCs w:val="20"/>
              </w:rPr>
            </w:pPr>
            <w:r w:rsidRPr="00D34E77">
              <w:rPr>
                <w:rFonts w:cs="Times New Roman"/>
                <w:b/>
                <w:sz w:val="20"/>
                <w:szCs w:val="20"/>
              </w:rPr>
              <w:t>5</w:t>
            </w:r>
          </w:p>
        </w:tc>
        <w:tc>
          <w:tcPr>
            <w:tcW w:w="1061" w:type="dxa"/>
          </w:tcPr>
          <w:p w:rsidR="00F23E24" w:rsidRPr="00D34E77" w:rsidRDefault="00D22B87" w:rsidP="001E376B">
            <w:pPr>
              <w:rPr>
                <w:rFonts w:cs="Times New Roman"/>
                <w:b/>
                <w:sz w:val="20"/>
                <w:szCs w:val="20"/>
              </w:rPr>
            </w:pPr>
            <w:r w:rsidRPr="00D34E77">
              <w:rPr>
                <w:rFonts w:cs="Times New Roman"/>
                <w:b/>
                <w:sz w:val="20"/>
                <w:szCs w:val="20"/>
              </w:rPr>
              <w:t>3</w:t>
            </w:r>
          </w:p>
        </w:tc>
        <w:tc>
          <w:tcPr>
            <w:tcW w:w="976" w:type="dxa"/>
          </w:tcPr>
          <w:p w:rsidR="00F23E24" w:rsidRPr="00D34E77" w:rsidRDefault="00D22B87" w:rsidP="001E376B">
            <w:pPr>
              <w:rPr>
                <w:rFonts w:cs="Times New Roman"/>
                <w:b/>
                <w:sz w:val="20"/>
                <w:szCs w:val="20"/>
              </w:rPr>
            </w:pPr>
            <w:r w:rsidRPr="00D34E77">
              <w:rPr>
                <w:rFonts w:cs="Times New Roman"/>
                <w:b/>
                <w:sz w:val="20"/>
                <w:szCs w:val="20"/>
              </w:rPr>
              <w:t>10</w:t>
            </w:r>
          </w:p>
        </w:tc>
        <w:tc>
          <w:tcPr>
            <w:tcW w:w="918" w:type="dxa"/>
          </w:tcPr>
          <w:p w:rsidR="00F23E24" w:rsidRPr="00D34E77" w:rsidRDefault="00D22B87" w:rsidP="001E376B">
            <w:pPr>
              <w:rPr>
                <w:rFonts w:cs="Times New Roman"/>
                <w:b/>
                <w:sz w:val="20"/>
                <w:szCs w:val="20"/>
              </w:rPr>
            </w:pPr>
            <w:r w:rsidRPr="00D34E77">
              <w:rPr>
                <w:rFonts w:cs="Times New Roman"/>
                <w:b/>
                <w:sz w:val="20"/>
                <w:szCs w:val="20"/>
              </w:rPr>
              <w:t>23</w:t>
            </w:r>
          </w:p>
        </w:tc>
        <w:tc>
          <w:tcPr>
            <w:tcW w:w="872" w:type="dxa"/>
          </w:tcPr>
          <w:p w:rsidR="00F23E24" w:rsidRPr="00D34E77" w:rsidRDefault="00D22B87" w:rsidP="001E376B">
            <w:pPr>
              <w:rPr>
                <w:rFonts w:cs="Times New Roman"/>
                <w:b/>
                <w:sz w:val="20"/>
                <w:szCs w:val="20"/>
              </w:rPr>
            </w:pPr>
            <w:r w:rsidRPr="00D34E77">
              <w:rPr>
                <w:rFonts w:cs="Times New Roman"/>
                <w:b/>
                <w:sz w:val="20"/>
                <w:szCs w:val="20"/>
              </w:rPr>
              <w:t>2</w:t>
            </w:r>
          </w:p>
        </w:tc>
        <w:tc>
          <w:tcPr>
            <w:tcW w:w="1050" w:type="dxa"/>
          </w:tcPr>
          <w:p w:rsidR="00F23E24" w:rsidRPr="00D34E77" w:rsidRDefault="00D22B87" w:rsidP="001E376B">
            <w:pPr>
              <w:rPr>
                <w:rFonts w:cs="Times New Roman"/>
                <w:b/>
                <w:sz w:val="20"/>
                <w:szCs w:val="20"/>
              </w:rPr>
            </w:pPr>
            <w:r w:rsidRPr="00D34E77">
              <w:rPr>
                <w:rFonts w:cs="Times New Roman"/>
                <w:b/>
                <w:sz w:val="20"/>
                <w:szCs w:val="20"/>
              </w:rPr>
              <w:t>3</w:t>
            </w:r>
          </w:p>
        </w:tc>
        <w:tc>
          <w:tcPr>
            <w:tcW w:w="739" w:type="dxa"/>
          </w:tcPr>
          <w:p w:rsidR="00F23E24" w:rsidRPr="00D34E77" w:rsidRDefault="00D22B87" w:rsidP="001E376B">
            <w:pPr>
              <w:rPr>
                <w:rFonts w:cs="Times New Roman"/>
                <w:b/>
                <w:sz w:val="20"/>
                <w:szCs w:val="20"/>
              </w:rPr>
            </w:pPr>
            <w:r w:rsidRPr="00D34E77">
              <w:rPr>
                <w:rFonts w:cs="Times New Roman"/>
                <w:b/>
                <w:sz w:val="20"/>
                <w:szCs w:val="20"/>
              </w:rPr>
              <w:t>2</w:t>
            </w:r>
          </w:p>
        </w:tc>
        <w:tc>
          <w:tcPr>
            <w:tcW w:w="783" w:type="dxa"/>
          </w:tcPr>
          <w:p w:rsidR="00F23E24" w:rsidRPr="00D34E77" w:rsidRDefault="00D22B87" w:rsidP="001E376B">
            <w:pPr>
              <w:rPr>
                <w:rFonts w:cs="Times New Roman"/>
                <w:b/>
                <w:sz w:val="20"/>
                <w:szCs w:val="20"/>
              </w:rPr>
            </w:pPr>
            <w:r w:rsidRPr="00D34E77">
              <w:rPr>
                <w:rFonts w:cs="Times New Roman"/>
                <w:b/>
                <w:sz w:val="20"/>
                <w:szCs w:val="20"/>
              </w:rPr>
              <w:t>11</w:t>
            </w:r>
          </w:p>
        </w:tc>
        <w:tc>
          <w:tcPr>
            <w:tcW w:w="850" w:type="dxa"/>
          </w:tcPr>
          <w:p w:rsidR="00F23E24" w:rsidRPr="00D34E77" w:rsidRDefault="00D22B87" w:rsidP="001E376B">
            <w:pPr>
              <w:rPr>
                <w:rFonts w:cs="Times New Roman"/>
                <w:b/>
                <w:sz w:val="20"/>
                <w:szCs w:val="20"/>
              </w:rPr>
            </w:pPr>
            <w:r w:rsidRPr="00D34E77">
              <w:rPr>
                <w:rFonts w:cs="Times New Roman"/>
                <w:b/>
                <w:sz w:val="20"/>
                <w:szCs w:val="20"/>
              </w:rPr>
              <w:t>2</w:t>
            </w:r>
          </w:p>
        </w:tc>
        <w:tc>
          <w:tcPr>
            <w:tcW w:w="1116" w:type="dxa"/>
            <w:shd w:val="clear" w:color="auto" w:fill="E7E6E6" w:themeFill="background2"/>
          </w:tcPr>
          <w:p w:rsidR="00F23E24" w:rsidRPr="00D34E77" w:rsidRDefault="00D22B87" w:rsidP="001E376B">
            <w:pPr>
              <w:rPr>
                <w:rFonts w:cs="Times New Roman"/>
                <w:b/>
                <w:sz w:val="20"/>
                <w:szCs w:val="20"/>
              </w:rPr>
            </w:pPr>
            <w:r w:rsidRPr="00D34E77">
              <w:rPr>
                <w:rFonts w:cs="Times New Roman"/>
                <w:b/>
                <w:sz w:val="20"/>
                <w:szCs w:val="20"/>
              </w:rPr>
              <w:t>109</w:t>
            </w:r>
          </w:p>
        </w:tc>
      </w:tr>
      <w:tr w:rsidR="00D22B87" w:rsidRPr="00D34E77" w:rsidTr="009E3878">
        <w:tc>
          <w:tcPr>
            <w:tcW w:w="3823" w:type="dxa"/>
          </w:tcPr>
          <w:p w:rsidR="00D22B87" w:rsidRPr="00D34E77" w:rsidRDefault="00D22B87" w:rsidP="001E376B">
            <w:pPr>
              <w:rPr>
                <w:rFonts w:cs="Times New Roman"/>
                <w:sz w:val="20"/>
                <w:szCs w:val="20"/>
              </w:rPr>
            </w:pPr>
            <w:r w:rsidRPr="00D34E77">
              <w:rPr>
                <w:rFonts w:cs="Times New Roman"/>
                <w:sz w:val="20"/>
                <w:szCs w:val="20"/>
              </w:rPr>
              <w:t>Õpetaja abi</w:t>
            </w:r>
            <w:r w:rsidRPr="00D34E77">
              <w:rPr>
                <w:rStyle w:val="Allmrkuseviide"/>
                <w:rFonts w:cs="Times New Roman"/>
                <w:sz w:val="20"/>
                <w:szCs w:val="20"/>
              </w:rPr>
              <w:footnoteReference w:id="8"/>
            </w:r>
          </w:p>
        </w:tc>
        <w:tc>
          <w:tcPr>
            <w:tcW w:w="850" w:type="dxa"/>
          </w:tcPr>
          <w:p w:rsidR="00D22B87" w:rsidRPr="00D34E77" w:rsidRDefault="00D22B87" w:rsidP="001E376B">
            <w:pPr>
              <w:rPr>
                <w:rFonts w:cs="Times New Roman"/>
                <w:sz w:val="20"/>
                <w:szCs w:val="20"/>
              </w:rPr>
            </w:pPr>
            <w:r w:rsidRPr="00D34E77">
              <w:rPr>
                <w:rFonts w:cs="Times New Roman"/>
                <w:sz w:val="20"/>
                <w:szCs w:val="20"/>
              </w:rPr>
              <w:t>28</w:t>
            </w:r>
          </w:p>
        </w:tc>
        <w:tc>
          <w:tcPr>
            <w:tcW w:w="955" w:type="dxa"/>
          </w:tcPr>
          <w:p w:rsidR="00D22B87" w:rsidRPr="00D34E77" w:rsidRDefault="00D22B87" w:rsidP="001E376B">
            <w:pPr>
              <w:rPr>
                <w:rFonts w:cs="Times New Roman"/>
                <w:sz w:val="20"/>
                <w:szCs w:val="20"/>
              </w:rPr>
            </w:pPr>
            <w:r w:rsidRPr="00D34E77">
              <w:rPr>
                <w:rFonts w:cs="Times New Roman"/>
                <w:sz w:val="20"/>
                <w:szCs w:val="20"/>
              </w:rPr>
              <w:t>2</w:t>
            </w:r>
          </w:p>
        </w:tc>
        <w:tc>
          <w:tcPr>
            <w:tcW w:w="1061" w:type="dxa"/>
          </w:tcPr>
          <w:p w:rsidR="00D22B87" w:rsidRPr="00D34E77" w:rsidRDefault="00D22B87" w:rsidP="001E376B">
            <w:pPr>
              <w:rPr>
                <w:rFonts w:cs="Times New Roman"/>
                <w:sz w:val="20"/>
                <w:szCs w:val="20"/>
              </w:rPr>
            </w:pPr>
            <w:r w:rsidRPr="00D34E77">
              <w:rPr>
                <w:rFonts w:cs="Times New Roman"/>
                <w:sz w:val="20"/>
                <w:szCs w:val="20"/>
              </w:rPr>
              <w:t>2</w:t>
            </w:r>
          </w:p>
        </w:tc>
        <w:tc>
          <w:tcPr>
            <w:tcW w:w="976" w:type="dxa"/>
          </w:tcPr>
          <w:p w:rsidR="00D22B87" w:rsidRPr="00D34E77" w:rsidRDefault="00D22B87" w:rsidP="001E376B">
            <w:pPr>
              <w:rPr>
                <w:rFonts w:cs="Times New Roman"/>
                <w:sz w:val="20"/>
                <w:szCs w:val="20"/>
              </w:rPr>
            </w:pPr>
            <w:r w:rsidRPr="00D34E77">
              <w:rPr>
                <w:rFonts w:cs="Times New Roman"/>
                <w:sz w:val="20"/>
                <w:szCs w:val="20"/>
              </w:rPr>
              <w:t>5</w:t>
            </w:r>
          </w:p>
        </w:tc>
        <w:tc>
          <w:tcPr>
            <w:tcW w:w="918" w:type="dxa"/>
          </w:tcPr>
          <w:p w:rsidR="00D22B87" w:rsidRPr="00D34E77" w:rsidRDefault="00D22B87" w:rsidP="001E376B">
            <w:pPr>
              <w:rPr>
                <w:rFonts w:cs="Times New Roman"/>
                <w:sz w:val="20"/>
                <w:szCs w:val="20"/>
              </w:rPr>
            </w:pPr>
            <w:r w:rsidRPr="00D34E77">
              <w:rPr>
                <w:rFonts w:cs="Times New Roman"/>
                <w:sz w:val="20"/>
                <w:szCs w:val="20"/>
              </w:rPr>
              <w:t>11</w:t>
            </w:r>
          </w:p>
        </w:tc>
        <w:tc>
          <w:tcPr>
            <w:tcW w:w="872" w:type="dxa"/>
          </w:tcPr>
          <w:p w:rsidR="00D22B87" w:rsidRPr="00D34E77" w:rsidRDefault="00D22B87" w:rsidP="001E376B">
            <w:pPr>
              <w:rPr>
                <w:rFonts w:cs="Times New Roman"/>
                <w:sz w:val="20"/>
                <w:szCs w:val="20"/>
              </w:rPr>
            </w:pPr>
            <w:r w:rsidRPr="00D34E77">
              <w:rPr>
                <w:rFonts w:cs="Times New Roman"/>
                <w:sz w:val="20"/>
                <w:szCs w:val="20"/>
              </w:rPr>
              <w:t>1</w:t>
            </w:r>
          </w:p>
        </w:tc>
        <w:tc>
          <w:tcPr>
            <w:tcW w:w="1050" w:type="dxa"/>
          </w:tcPr>
          <w:p w:rsidR="00D22B87" w:rsidRPr="00D34E77" w:rsidRDefault="00D22B87" w:rsidP="001E376B">
            <w:pPr>
              <w:rPr>
                <w:rFonts w:cs="Times New Roman"/>
                <w:sz w:val="20"/>
                <w:szCs w:val="20"/>
              </w:rPr>
            </w:pPr>
            <w:r w:rsidRPr="00D34E77">
              <w:rPr>
                <w:rFonts w:cs="Times New Roman"/>
                <w:sz w:val="20"/>
                <w:szCs w:val="20"/>
              </w:rPr>
              <w:t>1</w:t>
            </w:r>
          </w:p>
        </w:tc>
        <w:tc>
          <w:tcPr>
            <w:tcW w:w="739" w:type="dxa"/>
          </w:tcPr>
          <w:p w:rsidR="00D22B87" w:rsidRPr="00D34E77" w:rsidRDefault="00D22B87" w:rsidP="001E376B">
            <w:pPr>
              <w:rPr>
                <w:rFonts w:cs="Times New Roman"/>
                <w:sz w:val="20"/>
                <w:szCs w:val="20"/>
              </w:rPr>
            </w:pPr>
            <w:r w:rsidRPr="00D34E77">
              <w:rPr>
                <w:rFonts w:cs="Times New Roman"/>
                <w:sz w:val="20"/>
                <w:szCs w:val="20"/>
              </w:rPr>
              <w:t>1</w:t>
            </w:r>
          </w:p>
        </w:tc>
        <w:tc>
          <w:tcPr>
            <w:tcW w:w="783" w:type="dxa"/>
          </w:tcPr>
          <w:p w:rsidR="00D22B87" w:rsidRPr="00D34E77" w:rsidRDefault="00D22B87" w:rsidP="001E376B">
            <w:pPr>
              <w:rPr>
                <w:rFonts w:cs="Times New Roman"/>
                <w:sz w:val="20"/>
                <w:szCs w:val="20"/>
              </w:rPr>
            </w:pPr>
            <w:r w:rsidRPr="00D34E77">
              <w:rPr>
                <w:rFonts w:cs="Times New Roman"/>
                <w:sz w:val="20"/>
                <w:szCs w:val="20"/>
              </w:rPr>
              <w:t>5</w:t>
            </w:r>
          </w:p>
        </w:tc>
        <w:tc>
          <w:tcPr>
            <w:tcW w:w="850" w:type="dxa"/>
          </w:tcPr>
          <w:p w:rsidR="00D22B87" w:rsidRPr="00D34E77" w:rsidRDefault="00D22B87" w:rsidP="001E376B">
            <w:pPr>
              <w:rPr>
                <w:rFonts w:cs="Times New Roman"/>
                <w:sz w:val="20"/>
                <w:szCs w:val="20"/>
              </w:rPr>
            </w:pPr>
            <w:r w:rsidRPr="00D34E77">
              <w:rPr>
                <w:rFonts w:cs="Times New Roman"/>
                <w:sz w:val="20"/>
                <w:szCs w:val="20"/>
              </w:rPr>
              <w:t>2</w:t>
            </w:r>
          </w:p>
        </w:tc>
        <w:tc>
          <w:tcPr>
            <w:tcW w:w="1116" w:type="dxa"/>
            <w:shd w:val="clear" w:color="auto" w:fill="E7E6E6" w:themeFill="background2"/>
          </w:tcPr>
          <w:p w:rsidR="00D22B87" w:rsidRPr="00D34E77" w:rsidRDefault="00D22B87" w:rsidP="001E376B">
            <w:pPr>
              <w:rPr>
                <w:rFonts w:cs="Times New Roman"/>
                <w:sz w:val="20"/>
                <w:szCs w:val="20"/>
              </w:rPr>
            </w:pPr>
            <w:r w:rsidRPr="00D34E77">
              <w:rPr>
                <w:rFonts w:cs="Times New Roman"/>
                <w:sz w:val="20"/>
                <w:szCs w:val="20"/>
              </w:rPr>
              <w:t>58</w:t>
            </w:r>
          </w:p>
        </w:tc>
      </w:tr>
      <w:tr w:rsidR="00D22B87" w:rsidRPr="00D34E77" w:rsidTr="009E3878">
        <w:tc>
          <w:tcPr>
            <w:tcW w:w="3823" w:type="dxa"/>
          </w:tcPr>
          <w:p w:rsidR="00D22B87" w:rsidRPr="00D34E77" w:rsidRDefault="00D22B87" w:rsidP="001E376B">
            <w:pPr>
              <w:rPr>
                <w:rFonts w:cs="Times New Roman"/>
                <w:sz w:val="20"/>
                <w:szCs w:val="20"/>
              </w:rPr>
            </w:pPr>
            <w:r w:rsidRPr="00D34E77">
              <w:rPr>
                <w:rFonts w:cs="Times New Roman"/>
                <w:sz w:val="20"/>
                <w:szCs w:val="20"/>
              </w:rPr>
              <w:t>Kõrgharidusega õpetaja töötasu</w:t>
            </w:r>
          </w:p>
        </w:tc>
        <w:tc>
          <w:tcPr>
            <w:tcW w:w="850" w:type="dxa"/>
          </w:tcPr>
          <w:p w:rsidR="00D22B87" w:rsidRPr="00D34E77" w:rsidRDefault="009E3878" w:rsidP="001E376B">
            <w:pPr>
              <w:rPr>
                <w:rFonts w:cs="Times New Roman"/>
                <w:sz w:val="20"/>
                <w:szCs w:val="20"/>
              </w:rPr>
            </w:pPr>
            <w:r w:rsidRPr="00D34E77">
              <w:rPr>
                <w:rFonts w:cs="Times New Roman"/>
                <w:sz w:val="20"/>
                <w:szCs w:val="20"/>
              </w:rPr>
              <w:t>785 €</w:t>
            </w:r>
          </w:p>
        </w:tc>
        <w:tc>
          <w:tcPr>
            <w:tcW w:w="955" w:type="dxa"/>
          </w:tcPr>
          <w:p w:rsidR="00D22B87" w:rsidRPr="00D34E77" w:rsidRDefault="009E3878" w:rsidP="001E376B">
            <w:pPr>
              <w:rPr>
                <w:rFonts w:cs="Times New Roman"/>
                <w:sz w:val="20"/>
                <w:szCs w:val="20"/>
              </w:rPr>
            </w:pPr>
            <w:r w:rsidRPr="00D34E77">
              <w:rPr>
                <w:rFonts w:cs="Times New Roman"/>
                <w:sz w:val="20"/>
                <w:szCs w:val="20"/>
              </w:rPr>
              <w:t>700 €</w:t>
            </w:r>
          </w:p>
        </w:tc>
        <w:tc>
          <w:tcPr>
            <w:tcW w:w="1061" w:type="dxa"/>
          </w:tcPr>
          <w:p w:rsidR="00D22B87" w:rsidRPr="00D34E77" w:rsidRDefault="009E3878" w:rsidP="001E376B">
            <w:pPr>
              <w:rPr>
                <w:rFonts w:cs="Times New Roman"/>
                <w:sz w:val="20"/>
                <w:szCs w:val="20"/>
              </w:rPr>
            </w:pPr>
            <w:r w:rsidRPr="00D34E77">
              <w:rPr>
                <w:rFonts w:cs="Times New Roman"/>
                <w:sz w:val="20"/>
                <w:szCs w:val="20"/>
              </w:rPr>
              <w:t>745 €</w:t>
            </w:r>
          </w:p>
        </w:tc>
        <w:tc>
          <w:tcPr>
            <w:tcW w:w="976" w:type="dxa"/>
          </w:tcPr>
          <w:p w:rsidR="00D22B87" w:rsidRPr="00D34E77" w:rsidRDefault="009E3878" w:rsidP="001E376B">
            <w:pPr>
              <w:rPr>
                <w:rFonts w:cs="Times New Roman"/>
                <w:sz w:val="20"/>
                <w:szCs w:val="20"/>
              </w:rPr>
            </w:pPr>
            <w:r w:rsidRPr="00D34E77">
              <w:rPr>
                <w:rFonts w:cs="Times New Roman"/>
                <w:sz w:val="20"/>
                <w:szCs w:val="20"/>
              </w:rPr>
              <w:t>800 €</w:t>
            </w:r>
          </w:p>
        </w:tc>
        <w:tc>
          <w:tcPr>
            <w:tcW w:w="918" w:type="dxa"/>
          </w:tcPr>
          <w:p w:rsidR="00D22B87" w:rsidRPr="00D34E77" w:rsidRDefault="009E3878" w:rsidP="001E376B">
            <w:pPr>
              <w:rPr>
                <w:rFonts w:cs="Times New Roman"/>
                <w:sz w:val="20"/>
                <w:szCs w:val="20"/>
              </w:rPr>
            </w:pPr>
            <w:r w:rsidRPr="00D34E77">
              <w:rPr>
                <w:rFonts w:cs="Times New Roman"/>
                <w:sz w:val="20"/>
                <w:szCs w:val="20"/>
              </w:rPr>
              <w:t>825 €</w:t>
            </w:r>
          </w:p>
        </w:tc>
        <w:tc>
          <w:tcPr>
            <w:tcW w:w="872" w:type="dxa"/>
          </w:tcPr>
          <w:p w:rsidR="00D22B87" w:rsidRPr="00D34E77" w:rsidRDefault="009E3878" w:rsidP="001E376B">
            <w:pPr>
              <w:rPr>
                <w:rFonts w:cs="Times New Roman"/>
                <w:sz w:val="20"/>
                <w:szCs w:val="20"/>
              </w:rPr>
            </w:pPr>
            <w:r w:rsidRPr="00D34E77">
              <w:rPr>
                <w:rFonts w:cs="Times New Roman"/>
                <w:sz w:val="20"/>
                <w:szCs w:val="20"/>
              </w:rPr>
              <w:t>800 €</w:t>
            </w:r>
          </w:p>
        </w:tc>
        <w:tc>
          <w:tcPr>
            <w:tcW w:w="1050" w:type="dxa"/>
          </w:tcPr>
          <w:p w:rsidR="00D22B87" w:rsidRPr="00D34E77" w:rsidRDefault="009E3878" w:rsidP="001E376B">
            <w:pPr>
              <w:rPr>
                <w:rFonts w:cs="Times New Roman"/>
                <w:sz w:val="20"/>
                <w:szCs w:val="20"/>
              </w:rPr>
            </w:pPr>
            <w:r w:rsidRPr="00D34E77">
              <w:rPr>
                <w:rFonts w:cs="Times New Roman"/>
                <w:sz w:val="20"/>
                <w:szCs w:val="20"/>
              </w:rPr>
              <w:t>821 €</w:t>
            </w:r>
          </w:p>
        </w:tc>
        <w:tc>
          <w:tcPr>
            <w:tcW w:w="739" w:type="dxa"/>
          </w:tcPr>
          <w:p w:rsidR="00D22B87" w:rsidRPr="00D34E77" w:rsidRDefault="009E3878" w:rsidP="001E376B">
            <w:pPr>
              <w:rPr>
                <w:rFonts w:cs="Times New Roman"/>
                <w:sz w:val="20"/>
                <w:szCs w:val="20"/>
              </w:rPr>
            </w:pPr>
            <w:r w:rsidRPr="00D34E77">
              <w:rPr>
                <w:rFonts w:cs="Times New Roman"/>
                <w:sz w:val="20"/>
                <w:szCs w:val="20"/>
              </w:rPr>
              <w:t>760 €</w:t>
            </w:r>
          </w:p>
        </w:tc>
        <w:tc>
          <w:tcPr>
            <w:tcW w:w="783" w:type="dxa"/>
          </w:tcPr>
          <w:p w:rsidR="00D22B87" w:rsidRPr="00D34E77" w:rsidRDefault="009E3878" w:rsidP="001E376B">
            <w:pPr>
              <w:rPr>
                <w:rFonts w:cs="Times New Roman"/>
                <w:sz w:val="20"/>
                <w:szCs w:val="20"/>
              </w:rPr>
            </w:pPr>
            <w:r w:rsidRPr="00D34E77">
              <w:rPr>
                <w:rFonts w:cs="Times New Roman"/>
                <w:sz w:val="20"/>
                <w:szCs w:val="20"/>
              </w:rPr>
              <w:t>958 €</w:t>
            </w:r>
          </w:p>
        </w:tc>
        <w:tc>
          <w:tcPr>
            <w:tcW w:w="850" w:type="dxa"/>
          </w:tcPr>
          <w:p w:rsidR="00D22B87" w:rsidRPr="00D34E77" w:rsidRDefault="009E3878" w:rsidP="001E376B">
            <w:pPr>
              <w:rPr>
                <w:rFonts w:cs="Times New Roman"/>
                <w:sz w:val="20"/>
                <w:szCs w:val="20"/>
              </w:rPr>
            </w:pPr>
            <w:r w:rsidRPr="00D34E77">
              <w:rPr>
                <w:rFonts w:cs="Times New Roman"/>
                <w:sz w:val="20"/>
                <w:szCs w:val="20"/>
              </w:rPr>
              <w:t>900 €</w:t>
            </w:r>
          </w:p>
        </w:tc>
        <w:tc>
          <w:tcPr>
            <w:tcW w:w="1116" w:type="dxa"/>
            <w:shd w:val="clear" w:color="auto" w:fill="E7E6E6" w:themeFill="background2"/>
          </w:tcPr>
          <w:p w:rsidR="00D22B87" w:rsidRPr="00D34E77" w:rsidRDefault="009E3878" w:rsidP="001E376B">
            <w:pPr>
              <w:rPr>
                <w:rFonts w:cs="Times New Roman"/>
                <w:sz w:val="20"/>
                <w:szCs w:val="20"/>
              </w:rPr>
            </w:pPr>
            <w:r w:rsidRPr="00D34E77">
              <w:rPr>
                <w:rFonts w:cs="Times New Roman"/>
                <w:sz w:val="20"/>
                <w:szCs w:val="20"/>
              </w:rPr>
              <w:t>809 €</w:t>
            </w:r>
          </w:p>
        </w:tc>
      </w:tr>
      <w:tr w:rsidR="009E3878" w:rsidRPr="00D34E77" w:rsidTr="00681323">
        <w:tc>
          <w:tcPr>
            <w:tcW w:w="3823" w:type="dxa"/>
          </w:tcPr>
          <w:p w:rsidR="009E3878" w:rsidRPr="00D34E77" w:rsidRDefault="009E3878" w:rsidP="001E376B">
            <w:pPr>
              <w:rPr>
                <w:rFonts w:cs="Times New Roman"/>
                <w:sz w:val="20"/>
                <w:szCs w:val="20"/>
              </w:rPr>
            </w:pPr>
            <w:r w:rsidRPr="00D34E77">
              <w:rPr>
                <w:rFonts w:cs="Times New Roman"/>
                <w:sz w:val="20"/>
                <w:szCs w:val="20"/>
              </w:rPr>
              <w:t>Õpetaja abi töötasu</w:t>
            </w:r>
          </w:p>
        </w:tc>
        <w:tc>
          <w:tcPr>
            <w:tcW w:w="850" w:type="dxa"/>
          </w:tcPr>
          <w:p w:rsidR="009E3878" w:rsidRPr="00D34E77" w:rsidRDefault="009E3878" w:rsidP="001E376B">
            <w:pPr>
              <w:rPr>
                <w:rFonts w:cs="Times New Roman"/>
                <w:sz w:val="20"/>
                <w:szCs w:val="20"/>
              </w:rPr>
            </w:pPr>
            <w:r w:rsidRPr="00D34E77">
              <w:rPr>
                <w:rFonts w:cs="Times New Roman"/>
                <w:sz w:val="20"/>
                <w:szCs w:val="20"/>
              </w:rPr>
              <w:t>510 €</w:t>
            </w:r>
          </w:p>
        </w:tc>
        <w:tc>
          <w:tcPr>
            <w:tcW w:w="955" w:type="dxa"/>
          </w:tcPr>
          <w:p w:rsidR="009E3878" w:rsidRPr="00D34E77" w:rsidRDefault="009E3878" w:rsidP="001E376B">
            <w:pPr>
              <w:rPr>
                <w:rFonts w:cs="Times New Roman"/>
                <w:sz w:val="20"/>
                <w:szCs w:val="20"/>
              </w:rPr>
            </w:pPr>
            <w:r w:rsidRPr="00D34E77">
              <w:rPr>
                <w:rFonts w:cs="Times New Roman"/>
                <w:sz w:val="20"/>
                <w:szCs w:val="20"/>
              </w:rPr>
              <w:t>430 €</w:t>
            </w:r>
          </w:p>
        </w:tc>
        <w:tc>
          <w:tcPr>
            <w:tcW w:w="1061" w:type="dxa"/>
          </w:tcPr>
          <w:p w:rsidR="009E3878" w:rsidRPr="00D34E77" w:rsidRDefault="009E3878" w:rsidP="001E376B">
            <w:pPr>
              <w:rPr>
                <w:rFonts w:cs="Times New Roman"/>
                <w:sz w:val="20"/>
                <w:szCs w:val="20"/>
              </w:rPr>
            </w:pPr>
            <w:r w:rsidRPr="00D34E77">
              <w:rPr>
                <w:rFonts w:cs="Times New Roman"/>
                <w:sz w:val="20"/>
                <w:szCs w:val="20"/>
              </w:rPr>
              <w:t>600 €</w:t>
            </w:r>
          </w:p>
        </w:tc>
        <w:tc>
          <w:tcPr>
            <w:tcW w:w="976" w:type="dxa"/>
          </w:tcPr>
          <w:p w:rsidR="009E3878" w:rsidRPr="00D34E77" w:rsidRDefault="009E3878" w:rsidP="001E376B">
            <w:pPr>
              <w:rPr>
                <w:rFonts w:cs="Times New Roman"/>
                <w:sz w:val="20"/>
                <w:szCs w:val="20"/>
              </w:rPr>
            </w:pPr>
            <w:r w:rsidRPr="00D34E77">
              <w:rPr>
                <w:rFonts w:cs="Times New Roman"/>
                <w:sz w:val="20"/>
                <w:szCs w:val="20"/>
              </w:rPr>
              <w:t>540 €</w:t>
            </w:r>
          </w:p>
        </w:tc>
        <w:tc>
          <w:tcPr>
            <w:tcW w:w="918" w:type="dxa"/>
          </w:tcPr>
          <w:p w:rsidR="009E3878" w:rsidRPr="00D34E77" w:rsidRDefault="009E3878" w:rsidP="001E376B">
            <w:pPr>
              <w:rPr>
                <w:rFonts w:cs="Times New Roman"/>
                <w:sz w:val="20"/>
                <w:szCs w:val="20"/>
              </w:rPr>
            </w:pPr>
            <w:r w:rsidRPr="00D34E77">
              <w:rPr>
                <w:rFonts w:cs="Times New Roman"/>
                <w:sz w:val="20"/>
                <w:szCs w:val="20"/>
              </w:rPr>
              <w:t>525 €</w:t>
            </w:r>
          </w:p>
        </w:tc>
        <w:tc>
          <w:tcPr>
            <w:tcW w:w="872" w:type="dxa"/>
          </w:tcPr>
          <w:p w:rsidR="009E3878" w:rsidRPr="00D34E77" w:rsidRDefault="009E3878" w:rsidP="001E376B">
            <w:pPr>
              <w:rPr>
                <w:rFonts w:cs="Times New Roman"/>
                <w:sz w:val="20"/>
                <w:szCs w:val="20"/>
              </w:rPr>
            </w:pPr>
            <w:r w:rsidRPr="00D34E77">
              <w:rPr>
                <w:rFonts w:cs="Times New Roman"/>
                <w:sz w:val="20"/>
                <w:szCs w:val="20"/>
              </w:rPr>
              <w:t>500 €</w:t>
            </w:r>
          </w:p>
        </w:tc>
        <w:tc>
          <w:tcPr>
            <w:tcW w:w="1050" w:type="dxa"/>
          </w:tcPr>
          <w:p w:rsidR="009E3878" w:rsidRPr="00D34E77" w:rsidRDefault="009E3878" w:rsidP="001E376B">
            <w:pPr>
              <w:rPr>
                <w:rFonts w:cs="Times New Roman"/>
                <w:sz w:val="20"/>
                <w:szCs w:val="20"/>
              </w:rPr>
            </w:pPr>
            <w:r w:rsidRPr="00D34E77">
              <w:rPr>
                <w:rFonts w:cs="Times New Roman"/>
                <w:sz w:val="20"/>
                <w:szCs w:val="20"/>
              </w:rPr>
              <w:t>430 €</w:t>
            </w:r>
          </w:p>
        </w:tc>
        <w:tc>
          <w:tcPr>
            <w:tcW w:w="739" w:type="dxa"/>
          </w:tcPr>
          <w:p w:rsidR="009E3878" w:rsidRPr="00D34E77" w:rsidRDefault="009E3878" w:rsidP="001E376B">
            <w:pPr>
              <w:rPr>
                <w:rFonts w:cs="Times New Roman"/>
                <w:sz w:val="20"/>
                <w:szCs w:val="20"/>
              </w:rPr>
            </w:pPr>
            <w:r w:rsidRPr="00D34E77">
              <w:rPr>
                <w:rFonts w:cs="Times New Roman"/>
                <w:sz w:val="20"/>
                <w:szCs w:val="20"/>
              </w:rPr>
              <w:t>540 €</w:t>
            </w:r>
          </w:p>
        </w:tc>
        <w:tc>
          <w:tcPr>
            <w:tcW w:w="783" w:type="dxa"/>
            <w:shd w:val="clear" w:color="auto" w:fill="DEEAF6" w:themeFill="accent1" w:themeFillTint="33"/>
          </w:tcPr>
          <w:p w:rsidR="009E3878" w:rsidRPr="00D34E77" w:rsidRDefault="009E3878" w:rsidP="001E376B">
            <w:pPr>
              <w:rPr>
                <w:rFonts w:cs="Times New Roman"/>
                <w:sz w:val="20"/>
                <w:szCs w:val="20"/>
              </w:rPr>
            </w:pPr>
            <w:r w:rsidRPr="00D34E77">
              <w:rPr>
                <w:rFonts w:cs="Times New Roman"/>
                <w:sz w:val="20"/>
                <w:szCs w:val="20"/>
              </w:rPr>
              <w:t>441 €</w:t>
            </w:r>
          </w:p>
        </w:tc>
        <w:tc>
          <w:tcPr>
            <w:tcW w:w="850" w:type="dxa"/>
          </w:tcPr>
          <w:p w:rsidR="009E3878" w:rsidRPr="00D34E77" w:rsidRDefault="009E3878" w:rsidP="001E376B">
            <w:pPr>
              <w:rPr>
                <w:rFonts w:cs="Times New Roman"/>
                <w:sz w:val="20"/>
                <w:szCs w:val="20"/>
              </w:rPr>
            </w:pPr>
            <w:r w:rsidRPr="00D34E77">
              <w:rPr>
                <w:rFonts w:cs="Times New Roman"/>
                <w:sz w:val="20"/>
                <w:szCs w:val="20"/>
              </w:rPr>
              <w:t>551 €</w:t>
            </w:r>
          </w:p>
        </w:tc>
        <w:tc>
          <w:tcPr>
            <w:tcW w:w="1116" w:type="dxa"/>
            <w:shd w:val="clear" w:color="auto" w:fill="E7E6E6" w:themeFill="background2"/>
          </w:tcPr>
          <w:p w:rsidR="009E3878" w:rsidRPr="00D34E77" w:rsidRDefault="009E3878" w:rsidP="001E376B">
            <w:pPr>
              <w:rPr>
                <w:rFonts w:cs="Times New Roman"/>
                <w:sz w:val="20"/>
                <w:szCs w:val="20"/>
              </w:rPr>
            </w:pPr>
            <w:r w:rsidRPr="00D34E77">
              <w:rPr>
                <w:rFonts w:cs="Times New Roman"/>
                <w:sz w:val="20"/>
                <w:szCs w:val="20"/>
              </w:rPr>
              <w:t>507 €</w:t>
            </w:r>
          </w:p>
        </w:tc>
      </w:tr>
    </w:tbl>
    <w:p w:rsidR="00D62755" w:rsidRPr="00D34E77" w:rsidRDefault="00D62755" w:rsidP="001E376B">
      <w:pPr>
        <w:rPr>
          <w:rStyle w:val="Tugevviide"/>
          <w:rFonts w:cs="Times New Roman"/>
          <w:b w:val="0"/>
          <w:bCs w:val="0"/>
          <w:smallCaps w:val="0"/>
          <w:color w:val="auto"/>
          <w:spacing w:val="0"/>
        </w:rPr>
      </w:pPr>
    </w:p>
    <w:p w:rsidR="00D62755" w:rsidRPr="00D34E77" w:rsidRDefault="00D62755" w:rsidP="001E376B">
      <w:pPr>
        <w:rPr>
          <w:rStyle w:val="Tugevviide"/>
          <w:rFonts w:cs="Times New Roman"/>
          <w:b w:val="0"/>
          <w:bCs w:val="0"/>
          <w:smallCaps w:val="0"/>
          <w:color w:val="auto"/>
          <w:spacing w:val="0"/>
        </w:rPr>
      </w:pPr>
    </w:p>
    <w:p w:rsidR="00D62755" w:rsidRPr="00D34E77" w:rsidRDefault="00D62755" w:rsidP="001E376B">
      <w:pPr>
        <w:rPr>
          <w:rStyle w:val="Tugevviide"/>
          <w:rFonts w:cs="Times New Roman"/>
          <w:b w:val="0"/>
          <w:bCs w:val="0"/>
          <w:smallCaps w:val="0"/>
          <w:color w:val="auto"/>
          <w:spacing w:val="0"/>
        </w:rPr>
        <w:sectPr w:rsidR="00D62755" w:rsidRPr="00D34E77" w:rsidSect="00B54AC4">
          <w:pgSz w:w="16839" w:h="11907" w:orient="landscape" w:code="9"/>
          <w:pgMar w:top="1418" w:right="1418" w:bottom="1418" w:left="1418" w:header="709" w:footer="709" w:gutter="0"/>
          <w:cols w:space="708"/>
          <w:docGrid w:linePitch="360"/>
        </w:sectPr>
      </w:pPr>
    </w:p>
    <w:p w:rsidR="00681323" w:rsidRPr="00D34E77" w:rsidRDefault="00681323" w:rsidP="001E376B">
      <w:pPr>
        <w:pStyle w:val="Pealdis"/>
      </w:pPr>
      <w:bookmarkStart w:id="19" w:name="_Ref442261981"/>
      <w:r w:rsidRPr="00D34E77">
        <w:lastRenderedPageBreak/>
        <w:t xml:space="preserve">Tabel </w:t>
      </w:r>
      <w:fldSimple w:instr=" SEQ Tabel \* ARABIC ">
        <w:r w:rsidR="002B4F6C">
          <w:rPr>
            <w:noProof/>
          </w:rPr>
          <w:t>9</w:t>
        </w:r>
      </w:fldSimple>
      <w:r w:rsidRPr="00D34E77">
        <w:t>. Läänemaa lasteaiad, rühmade arv ja õpilaste arv</w:t>
      </w:r>
      <w:bookmarkEnd w:id="19"/>
    </w:p>
    <w:tbl>
      <w:tblPr>
        <w:tblStyle w:val="Kontuurtabel"/>
        <w:tblW w:w="0" w:type="auto"/>
        <w:tblLook w:val="04A0" w:firstRow="1" w:lastRow="0" w:firstColumn="1" w:lastColumn="0" w:noHBand="0" w:noVBand="1"/>
      </w:tblPr>
      <w:tblGrid>
        <w:gridCol w:w="3153"/>
        <w:gridCol w:w="1886"/>
        <w:gridCol w:w="1050"/>
        <w:gridCol w:w="1054"/>
        <w:gridCol w:w="1050"/>
        <w:gridCol w:w="868"/>
      </w:tblGrid>
      <w:tr w:rsidR="00D62755" w:rsidRPr="00D34E77" w:rsidTr="00681323">
        <w:tc>
          <w:tcPr>
            <w:tcW w:w="3153" w:type="dxa"/>
          </w:tcPr>
          <w:p w:rsidR="00D62755" w:rsidRPr="00D34E77" w:rsidRDefault="00D62755" w:rsidP="001E376B">
            <w:pPr>
              <w:rPr>
                <w:rFonts w:cs="Times New Roman"/>
                <w:sz w:val="20"/>
                <w:szCs w:val="20"/>
              </w:rPr>
            </w:pPr>
            <w:r w:rsidRPr="00D34E77">
              <w:rPr>
                <w:rFonts w:cs="Times New Roman"/>
                <w:sz w:val="20"/>
                <w:szCs w:val="20"/>
              </w:rPr>
              <w:t>Koolieelse lasteasutuse nimi</w:t>
            </w:r>
          </w:p>
        </w:tc>
        <w:tc>
          <w:tcPr>
            <w:tcW w:w="1886" w:type="dxa"/>
          </w:tcPr>
          <w:p w:rsidR="00D62755" w:rsidRPr="00D34E77" w:rsidRDefault="00D62755" w:rsidP="001E376B">
            <w:pPr>
              <w:rPr>
                <w:rFonts w:cs="Times New Roman"/>
                <w:sz w:val="20"/>
                <w:szCs w:val="20"/>
              </w:rPr>
            </w:pPr>
            <w:r w:rsidRPr="00D34E77">
              <w:rPr>
                <w:rFonts w:cs="Times New Roman"/>
                <w:sz w:val="20"/>
                <w:szCs w:val="20"/>
              </w:rPr>
              <w:t>Omavalitsus</w:t>
            </w:r>
          </w:p>
        </w:tc>
        <w:tc>
          <w:tcPr>
            <w:tcW w:w="1050" w:type="dxa"/>
          </w:tcPr>
          <w:p w:rsidR="00D62755" w:rsidRPr="00D34E77" w:rsidRDefault="00D62755" w:rsidP="001E376B">
            <w:pPr>
              <w:rPr>
                <w:rFonts w:cs="Times New Roman"/>
                <w:sz w:val="20"/>
                <w:szCs w:val="20"/>
              </w:rPr>
            </w:pPr>
            <w:r w:rsidRPr="00D34E77">
              <w:rPr>
                <w:rFonts w:cs="Times New Roman"/>
                <w:sz w:val="20"/>
                <w:szCs w:val="20"/>
              </w:rPr>
              <w:t>Rühmade arv</w:t>
            </w:r>
          </w:p>
        </w:tc>
        <w:tc>
          <w:tcPr>
            <w:tcW w:w="1054" w:type="dxa"/>
          </w:tcPr>
          <w:p w:rsidR="00D62755" w:rsidRPr="00D34E77" w:rsidRDefault="00D62755" w:rsidP="001E376B">
            <w:pPr>
              <w:rPr>
                <w:rFonts w:cs="Times New Roman"/>
                <w:sz w:val="20"/>
                <w:szCs w:val="20"/>
              </w:rPr>
            </w:pPr>
            <w:r w:rsidRPr="00D34E77">
              <w:rPr>
                <w:rFonts w:cs="Times New Roman"/>
                <w:sz w:val="20"/>
                <w:szCs w:val="20"/>
              </w:rPr>
              <w:t>Laste arv kokku</w:t>
            </w:r>
          </w:p>
        </w:tc>
        <w:tc>
          <w:tcPr>
            <w:tcW w:w="1050" w:type="dxa"/>
          </w:tcPr>
          <w:p w:rsidR="00D62755" w:rsidRPr="00D34E77" w:rsidRDefault="00D62755" w:rsidP="001E376B">
            <w:pPr>
              <w:rPr>
                <w:rFonts w:cs="Times New Roman"/>
                <w:sz w:val="20"/>
                <w:szCs w:val="20"/>
              </w:rPr>
            </w:pPr>
            <w:r w:rsidRPr="00D34E77">
              <w:rPr>
                <w:rFonts w:cs="Times New Roman"/>
                <w:sz w:val="20"/>
                <w:szCs w:val="20"/>
              </w:rPr>
              <w:t>Rühmade arv</w:t>
            </w:r>
          </w:p>
        </w:tc>
        <w:tc>
          <w:tcPr>
            <w:tcW w:w="868" w:type="dxa"/>
          </w:tcPr>
          <w:p w:rsidR="00D62755" w:rsidRPr="00D34E77" w:rsidRDefault="00D62755" w:rsidP="001E376B">
            <w:pPr>
              <w:rPr>
                <w:rFonts w:cs="Times New Roman"/>
                <w:sz w:val="20"/>
                <w:szCs w:val="20"/>
              </w:rPr>
            </w:pPr>
            <w:r w:rsidRPr="00D34E77">
              <w:rPr>
                <w:rFonts w:cs="Times New Roman"/>
                <w:sz w:val="20"/>
                <w:szCs w:val="20"/>
              </w:rPr>
              <w:t>Laste arv kokku</w:t>
            </w:r>
          </w:p>
        </w:tc>
      </w:tr>
      <w:tr w:rsidR="00D62755" w:rsidRPr="00D34E77" w:rsidTr="00681323">
        <w:tc>
          <w:tcPr>
            <w:tcW w:w="3153" w:type="dxa"/>
          </w:tcPr>
          <w:p w:rsidR="00D62755" w:rsidRPr="00D34E77" w:rsidRDefault="00D62755" w:rsidP="001E376B">
            <w:pPr>
              <w:rPr>
                <w:rFonts w:cs="Times New Roman"/>
                <w:sz w:val="20"/>
                <w:szCs w:val="20"/>
              </w:rPr>
            </w:pPr>
          </w:p>
        </w:tc>
        <w:tc>
          <w:tcPr>
            <w:tcW w:w="1886" w:type="dxa"/>
          </w:tcPr>
          <w:p w:rsidR="00D62755" w:rsidRPr="00D34E77" w:rsidRDefault="00D62755" w:rsidP="001E376B">
            <w:pPr>
              <w:rPr>
                <w:rFonts w:cs="Times New Roman"/>
                <w:sz w:val="20"/>
                <w:szCs w:val="20"/>
              </w:rPr>
            </w:pPr>
          </w:p>
        </w:tc>
        <w:tc>
          <w:tcPr>
            <w:tcW w:w="2104" w:type="dxa"/>
            <w:gridSpan w:val="2"/>
          </w:tcPr>
          <w:p w:rsidR="00D62755" w:rsidRPr="00D34E77" w:rsidRDefault="00D62755" w:rsidP="001E376B">
            <w:pPr>
              <w:rPr>
                <w:rFonts w:cs="Times New Roman"/>
                <w:sz w:val="20"/>
                <w:szCs w:val="20"/>
              </w:rPr>
            </w:pPr>
            <w:r w:rsidRPr="00D34E77">
              <w:rPr>
                <w:rFonts w:cs="Times New Roman"/>
                <w:sz w:val="20"/>
                <w:szCs w:val="20"/>
              </w:rPr>
              <w:t>2014/2015</w:t>
            </w:r>
          </w:p>
        </w:tc>
        <w:tc>
          <w:tcPr>
            <w:tcW w:w="1918" w:type="dxa"/>
            <w:gridSpan w:val="2"/>
          </w:tcPr>
          <w:p w:rsidR="00D62755" w:rsidRPr="00D34E77" w:rsidRDefault="00D62755" w:rsidP="001E376B">
            <w:pPr>
              <w:rPr>
                <w:rFonts w:cs="Times New Roman"/>
                <w:sz w:val="20"/>
                <w:szCs w:val="20"/>
              </w:rPr>
            </w:pPr>
            <w:r w:rsidRPr="00D34E77">
              <w:rPr>
                <w:rFonts w:cs="Times New Roman"/>
                <w:sz w:val="20"/>
                <w:szCs w:val="20"/>
              </w:rPr>
              <w:t>2015/2016</w:t>
            </w:r>
          </w:p>
        </w:tc>
      </w:tr>
      <w:tr w:rsidR="00D62755" w:rsidRPr="00D34E77" w:rsidTr="00681323">
        <w:tc>
          <w:tcPr>
            <w:tcW w:w="3153" w:type="dxa"/>
          </w:tcPr>
          <w:p w:rsidR="00D62755" w:rsidRPr="00D34E77" w:rsidRDefault="00D62755" w:rsidP="001E376B">
            <w:pPr>
              <w:rPr>
                <w:rFonts w:cs="Times New Roman"/>
                <w:sz w:val="20"/>
                <w:szCs w:val="20"/>
              </w:rPr>
            </w:pPr>
            <w:r w:rsidRPr="00D34E77">
              <w:rPr>
                <w:rFonts w:cs="Times New Roman"/>
                <w:sz w:val="20"/>
                <w:szCs w:val="20"/>
              </w:rPr>
              <w:t>Haapsalu Lasteaed Päikesejänku</w:t>
            </w:r>
          </w:p>
        </w:tc>
        <w:tc>
          <w:tcPr>
            <w:tcW w:w="1886" w:type="dxa"/>
          </w:tcPr>
          <w:p w:rsidR="00D62755" w:rsidRPr="00D34E77" w:rsidRDefault="00D62755" w:rsidP="001E376B">
            <w:pPr>
              <w:rPr>
                <w:rFonts w:cs="Times New Roman"/>
                <w:sz w:val="20"/>
                <w:szCs w:val="20"/>
              </w:rPr>
            </w:pPr>
            <w:r w:rsidRPr="00D34E77">
              <w:rPr>
                <w:rFonts w:cs="Times New Roman"/>
                <w:sz w:val="20"/>
                <w:szCs w:val="20"/>
              </w:rPr>
              <w:t>Haapsalu linn</w:t>
            </w:r>
          </w:p>
        </w:tc>
        <w:tc>
          <w:tcPr>
            <w:tcW w:w="1050" w:type="dxa"/>
          </w:tcPr>
          <w:p w:rsidR="00D62755" w:rsidRPr="00D34E77" w:rsidRDefault="00D62755" w:rsidP="001E376B">
            <w:pPr>
              <w:rPr>
                <w:rFonts w:cs="Times New Roman"/>
                <w:sz w:val="20"/>
                <w:szCs w:val="20"/>
              </w:rPr>
            </w:pPr>
            <w:r w:rsidRPr="00D34E77">
              <w:rPr>
                <w:rFonts w:cs="Times New Roman"/>
                <w:sz w:val="20"/>
                <w:szCs w:val="20"/>
              </w:rPr>
              <w:t>5</w:t>
            </w:r>
          </w:p>
        </w:tc>
        <w:tc>
          <w:tcPr>
            <w:tcW w:w="1054" w:type="dxa"/>
          </w:tcPr>
          <w:p w:rsidR="00D62755" w:rsidRPr="00D34E77" w:rsidRDefault="00D62755" w:rsidP="001E376B">
            <w:pPr>
              <w:rPr>
                <w:rFonts w:cs="Times New Roman"/>
                <w:sz w:val="20"/>
                <w:szCs w:val="20"/>
              </w:rPr>
            </w:pPr>
            <w:r w:rsidRPr="00D34E77">
              <w:rPr>
                <w:rFonts w:cs="Times New Roman"/>
                <w:sz w:val="20"/>
                <w:szCs w:val="20"/>
              </w:rPr>
              <w:t>107</w:t>
            </w:r>
          </w:p>
        </w:tc>
        <w:tc>
          <w:tcPr>
            <w:tcW w:w="1050" w:type="dxa"/>
          </w:tcPr>
          <w:p w:rsidR="00D62755" w:rsidRPr="00D34E77" w:rsidRDefault="00D62755" w:rsidP="001E376B">
            <w:pPr>
              <w:rPr>
                <w:rFonts w:cs="Times New Roman"/>
                <w:sz w:val="20"/>
                <w:szCs w:val="20"/>
              </w:rPr>
            </w:pPr>
            <w:r w:rsidRPr="00D34E77">
              <w:rPr>
                <w:rFonts w:cs="Times New Roman"/>
                <w:sz w:val="20"/>
                <w:szCs w:val="20"/>
              </w:rPr>
              <w:t>6</w:t>
            </w:r>
          </w:p>
        </w:tc>
        <w:tc>
          <w:tcPr>
            <w:tcW w:w="868" w:type="dxa"/>
          </w:tcPr>
          <w:p w:rsidR="00D62755" w:rsidRPr="00D34E77" w:rsidRDefault="00D62755" w:rsidP="001E376B">
            <w:pPr>
              <w:rPr>
                <w:rFonts w:cs="Times New Roman"/>
                <w:sz w:val="20"/>
                <w:szCs w:val="20"/>
              </w:rPr>
            </w:pPr>
            <w:r w:rsidRPr="00D34E77">
              <w:rPr>
                <w:rFonts w:cs="Times New Roman"/>
                <w:sz w:val="20"/>
                <w:szCs w:val="20"/>
              </w:rPr>
              <w:t>113</w:t>
            </w:r>
          </w:p>
        </w:tc>
      </w:tr>
      <w:tr w:rsidR="00D62755" w:rsidRPr="00D34E77" w:rsidTr="00681323">
        <w:tc>
          <w:tcPr>
            <w:tcW w:w="3153" w:type="dxa"/>
          </w:tcPr>
          <w:p w:rsidR="00D62755" w:rsidRPr="00D34E77" w:rsidRDefault="00D62755" w:rsidP="001E376B">
            <w:pPr>
              <w:rPr>
                <w:rFonts w:cs="Times New Roman"/>
                <w:sz w:val="20"/>
                <w:szCs w:val="20"/>
              </w:rPr>
            </w:pPr>
            <w:r w:rsidRPr="00D34E77">
              <w:rPr>
                <w:rFonts w:cs="Times New Roman"/>
                <w:sz w:val="20"/>
                <w:szCs w:val="20"/>
              </w:rPr>
              <w:t>Haapsalu Lasteaed Pääsupesa</w:t>
            </w:r>
          </w:p>
        </w:tc>
        <w:tc>
          <w:tcPr>
            <w:tcW w:w="1886" w:type="dxa"/>
          </w:tcPr>
          <w:p w:rsidR="00D62755" w:rsidRPr="00D34E77" w:rsidRDefault="00D62755" w:rsidP="001E376B">
            <w:pPr>
              <w:rPr>
                <w:rFonts w:cs="Times New Roman"/>
                <w:sz w:val="20"/>
                <w:szCs w:val="20"/>
              </w:rPr>
            </w:pPr>
            <w:r w:rsidRPr="00D34E77">
              <w:rPr>
                <w:rFonts w:cs="Times New Roman"/>
                <w:sz w:val="20"/>
                <w:szCs w:val="20"/>
              </w:rPr>
              <w:t>Haapsalu linn</w:t>
            </w:r>
          </w:p>
        </w:tc>
        <w:tc>
          <w:tcPr>
            <w:tcW w:w="1050" w:type="dxa"/>
          </w:tcPr>
          <w:p w:rsidR="00D62755" w:rsidRPr="00D34E77" w:rsidRDefault="00D62755" w:rsidP="001E376B">
            <w:pPr>
              <w:rPr>
                <w:rFonts w:cs="Times New Roman"/>
                <w:sz w:val="20"/>
                <w:szCs w:val="20"/>
              </w:rPr>
            </w:pPr>
            <w:r w:rsidRPr="00D34E77">
              <w:rPr>
                <w:rFonts w:cs="Times New Roman"/>
                <w:sz w:val="20"/>
                <w:szCs w:val="20"/>
              </w:rPr>
              <w:t>5</w:t>
            </w:r>
          </w:p>
        </w:tc>
        <w:tc>
          <w:tcPr>
            <w:tcW w:w="1054" w:type="dxa"/>
          </w:tcPr>
          <w:p w:rsidR="00D62755" w:rsidRPr="00D34E77" w:rsidRDefault="00D62755" w:rsidP="001E376B">
            <w:pPr>
              <w:rPr>
                <w:rFonts w:cs="Times New Roman"/>
                <w:sz w:val="20"/>
                <w:szCs w:val="20"/>
              </w:rPr>
            </w:pPr>
            <w:r w:rsidRPr="00D34E77">
              <w:rPr>
                <w:rFonts w:cs="Times New Roman"/>
                <w:sz w:val="20"/>
                <w:szCs w:val="20"/>
              </w:rPr>
              <w:t>105</w:t>
            </w:r>
          </w:p>
        </w:tc>
        <w:tc>
          <w:tcPr>
            <w:tcW w:w="1050" w:type="dxa"/>
          </w:tcPr>
          <w:p w:rsidR="00D62755" w:rsidRPr="00D34E77" w:rsidRDefault="00D62755" w:rsidP="001E376B">
            <w:pPr>
              <w:rPr>
                <w:rFonts w:cs="Times New Roman"/>
                <w:sz w:val="20"/>
                <w:szCs w:val="20"/>
              </w:rPr>
            </w:pPr>
            <w:r w:rsidRPr="00D34E77">
              <w:rPr>
                <w:rFonts w:cs="Times New Roman"/>
                <w:sz w:val="20"/>
                <w:szCs w:val="20"/>
              </w:rPr>
              <w:t>5</w:t>
            </w:r>
          </w:p>
        </w:tc>
        <w:tc>
          <w:tcPr>
            <w:tcW w:w="868" w:type="dxa"/>
          </w:tcPr>
          <w:p w:rsidR="00D62755" w:rsidRPr="00D34E77" w:rsidRDefault="00D62755" w:rsidP="001E376B">
            <w:pPr>
              <w:rPr>
                <w:rFonts w:cs="Times New Roman"/>
                <w:sz w:val="20"/>
                <w:szCs w:val="20"/>
              </w:rPr>
            </w:pPr>
            <w:r w:rsidRPr="00D34E77">
              <w:rPr>
                <w:rFonts w:cs="Times New Roman"/>
                <w:sz w:val="20"/>
                <w:szCs w:val="20"/>
              </w:rPr>
              <w:t>97</w:t>
            </w:r>
          </w:p>
        </w:tc>
      </w:tr>
      <w:tr w:rsidR="00D62755" w:rsidRPr="00D34E77" w:rsidTr="00681323">
        <w:tc>
          <w:tcPr>
            <w:tcW w:w="3153" w:type="dxa"/>
          </w:tcPr>
          <w:p w:rsidR="00D62755" w:rsidRPr="00D34E77" w:rsidRDefault="00D62755" w:rsidP="001E376B">
            <w:pPr>
              <w:rPr>
                <w:rFonts w:cs="Times New Roman"/>
                <w:sz w:val="20"/>
                <w:szCs w:val="20"/>
              </w:rPr>
            </w:pPr>
            <w:r w:rsidRPr="00D34E77">
              <w:rPr>
                <w:rFonts w:cs="Times New Roman"/>
                <w:sz w:val="20"/>
                <w:szCs w:val="20"/>
              </w:rPr>
              <w:t>Haapsalu Lasteaed Tareke</w:t>
            </w:r>
          </w:p>
        </w:tc>
        <w:tc>
          <w:tcPr>
            <w:tcW w:w="1886" w:type="dxa"/>
          </w:tcPr>
          <w:p w:rsidR="00D62755" w:rsidRPr="00D34E77" w:rsidRDefault="00D62755" w:rsidP="001E376B">
            <w:pPr>
              <w:rPr>
                <w:rFonts w:cs="Times New Roman"/>
                <w:sz w:val="20"/>
                <w:szCs w:val="20"/>
              </w:rPr>
            </w:pPr>
            <w:r w:rsidRPr="00D34E77">
              <w:rPr>
                <w:rFonts w:cs="Times New Roman"/>
                <w:sz w:val="20"/>
                <w:szCs w:val="20"/>
              </w:rPr>
              <w:t>Haapsalu linn</w:t>
            </w:r>
          </w:p>
        </w:tc>
        <w:tc>
          <w:tcPr>
            <w:tcW w:w="1050" w:type="dxa"/>
          </w:tcPr>
          <w:p w:rsidR="00D62755" w:rsidRPr="00D34E77" w:rsidRDefault="00D62755" w:rsidP="001E376B">
            <w:pPr>
              <w:rPr>
                <w:rFonts w:cs="Times New Roman"/>
                <w:sz w:val="20"/>
                <w:szCs w:val="20"/>
              </w:rPr>
            </w:pPr>
            <w:r w:rsidRPr="00D34E77">
              <w:rPr>
                <w:rFonts w:cs="Times New Roman"/>
                <w:sz w:val="20"/>
                <w:szCs w:val="20"/>
              </w:rPr>
              <w:t>5</w:t>
            </w:r>
          </w:p>
        </w:tc>
        <w:tc>
          <w:tcPr>
            <w:tcW w:w="1054" w:type="dxa"/>
          </w:tcPr>
          <w:p w:rsidR="00D62755" w:rsidRPr="00D34E77" w:rsidRDefault="00D62755" w:rsidP="001E376B">
            <w:pPr>
              <w:rPr>
                <w:rFonts w:cs="Times New Roman"/>
                <w:sz w:val="20"/>
                <w:szCs w:val="20"/>
              </w:rPr>
            </w:pPr>
            <w:r w:rsidRPr="00D34E77">
              <w:rPr>
                <w:rFonts w:cs="Times New Roman"/>
                <w:sz w:val="20"/>
                <w:szCs w:val="20"/>
              </w:rPr>
              <w:t>97</w:t>
            </w:r>
          </w:p>
        </w:tc>
        <w:tc>
          <w:tcPr>
            <w:tcW w:w="1050" w:type="dxa"/>
          </w:tcPr>
          <w:p w:rsidR="00D62755" w:rsidRPr="00D34E77" w:rsidRDefault="00D62755" w:rsidP="001E376B">
            <w:pPr>
              <w:rPr>
                <w:rFonts w:cs="Times New Roman"/>
                <w:sz w:val="20"/>
                <w:szCs w:val="20"/>
              </w:rPr>
            </w:pPr>
            <w:r w:rsidRPr="00D34E77">
              <w:rPr>
                <w:rFonts w:cs="Times New Roman"/>
                <w:sz w:val="20"/>
                <w:szCs w:val="20"/>
              </w:rPr>
              <w:t>5</w:t>
            </w:r>
          </w:p>
        </w:tc>
        <w:tc>
          <w:tcPr>
            <w:tcW w:w="868" w:type="dxa"/>
          </w:tcPr>
          <w:p w:rsidR="00D62755" w:rsidRPr="00D34E77" w:rsidRDefault="00D62755" w:rsidP="001E376B">
            <w:pPr>
              <w:rPr>
                <w:rFonts w:cs="Times New Roman"/>
                <w:sz w:val="20"/>
                <w:szCs w:val="20"/>
              </w:rPr>
            </w:pPr>
            <w:r w:rsidRPr="00D34E77">
              <w:rPr>
                <w:rFonts w:cs="Times New Roman"/>
                <w:sz w:val="20"/>
                <w:szCs w:val="20"/>
              </w:rPr>
              <w:t>91</w:t>
            </w:r>
          </w:p>
        </w:tc>
      </w:tr>
      <w:tr w:rsidR="00D62755" w:rsidRPr="00D34E77" w:rsidTr="00681323">
        <w:tc>
          <w:tcPr>
            <w:tcW w:w="3153" w:type="dxa"/>
          </w:tcPr>
          <w:p w:rsidR="00D62755" w:rsidRPr="00D34E77" w:rsidRDefault="00D62755" w:rsidP="001E376B">
            <w:pPr>
              <w:rPr>
                <w:rFonts w:cs="Times New Roman"/>
                <w:sz w:val="20"/>
                <w:szCs w:val="20"/>
              </w:rPr>
            </w:pPr>
            <w:r w:rsidRPr="00D34E77">
              <w:rPr>
                <w:rFonts w:cs="Times New Roman"/>
                <w:sz w:val="20"/>
                <w:szCs w:val="20"/>
              </w:rPr>
              <w:t>Haapsalu Lasteaed Tõruke</w:t>
            </w:r>
          </w:p>
        </w:tc>
        <w:tc>
          <w:tcPr>
            <w:tcW w:w="1886" w:type="dxa"/>
          </w:tcPr>
          <w:p w:rsidR="00D62755" w:rsidRPr="00D34E77" w:rsidRDefault="00D62755" w:rsidP="001E376B">
            <w:pPr>
              <w:rPr>
                <w:rFonts w:cs="Times New Roman"/>
                <w:sz w:val="20"/>
                <w:szCs w:val="20"/>
              </w:rPr>
            </w:pPr>
            <w:r w:rsidRPr="00D34E77">
              <w:rPr>
                <w:rFonts w:cs="Times New Roman"/>
                <w:sz w:val="20"/>
                <w:szCs w:val="20"/>
              </w:rPr>
              <w:t>Haapsalu linn</w:t>
            </w:r>
          </w:p>
        </w:tc>
        <w:tc>
          <w:tcPr>
            <w:tcW w:w="1050" w:type="dxa"/>
          </w:tcPr>
          <w:p w:rsidR="00D62755" w:rsidRPr="00D34E77" w:rsidRDefault="00D62755" w:rsidP="001E376B">
            <w:pPr>
              <w:rPr>
                <w:rFonts w:cs="Times New Roman"/>
                <w:sz w:val="20"/>
                <w:szCs w:val="20"/>
              </w:rPr>
            </w:pPr>
            <w:r w:rsidRPr="00D34E77">
              <w:rPr>
                <w:rFonts w:cs="Times New Roman"/>
                <w:sz w:val="20"/>
                <w:szCs w:val="20"/>
              </w:rPr>
              <w:t>6</w:t>
            </w:r>
          </w:p>
        </w:tc>
        <w:tc>
          <w:tcPr>
            <w:tcW w:w="1054" w:type="dxa"/>
          </w:tcPr>
          <w:p w:rsidR="00D62755" w:rsidRPr="00D34E77" w:rsidRDefault="00D62755" w:rsidP="001E376B">
            <w:pPr>
              <w:rPr>
                <w:rFonts w:cs="Times New Roman"/>
                <w:sz w:val="20"/>
                <w:szCs w:val="20"/>
              </w:rPr>
            </w:pPr>
            <w:r w:rsidRPr="00D34E77">
              <w:rPr>
                <w:rFonts w:cs="Times New Roman"/>
                <w:sz w:val="20"/>
                <w:szCs w:val="20"/>
              </w:rPr>
              <w:t>99</w:t>
            </w:r>
          </w:p>
        </w:tc>
        <w:tc>
          <w:tcPr>
            <w:tcW w:w="1050" w:type="dxa"/>
          </w:tcPr>
          <w:p w:rsidR="00D62755" w:rsidRPr="00D34E77" w:rsidRDefault="00D62755" w:rsidP="001E376B">
            <w:pPr>
              <w:rPr>
                <w:rFonts w:cs="Times New Roman"/>
                <w:sz w:val="20"/>
                <w:szCs w:val="20"/>
              </w:rPr>
            </w:pPr>
            <w:r w:rsidRPr="00D34E77">
              <w:rPr>
                <w:rFonts w:cs="Times New Roman"/>
                <w:sz w:val="20"/>
                <w:szCs w:val="20"/>
              </w:rPr>
              <w:t>6</w:t>
            </w:r>
          </w:p>
        </w:tc>
        <w:tc>
          <w:tcPr>
            <w:tcW w:w="868" w:type="dxa"/>
          </w:tcPr>
          <w:p w:rsidR="00D62755" w:rsidRPr="00D34E77" w:rsidRDefault="00D62755" w:rsidP="001E376B">
            <w:pPr>
              <w:rPr>
                <w:rFonts w:cs="Times New Roman"/>
                <w:sz w:val="20"/>
                <w:szCs w:val="20"/>
              </w:rPr>
            </w:pPr>
            <w:r w:rsidRPr="00D34E77">
              <w:rPr>
                <w:rFonts w:cs="Times New Roman"/>
                <w:sz w:val="20"/>
                <w:szCs w:val="20"/>
              </w:rPr>
              <w:t>101</w:t>
            </w:r>
          </w:p>
        </w:tc>
      </w:tr>
      <w:tr w:rsidR="00D62755" w:rsidRPr="00D34E77" w:rsidTr="00681323">
        <w:tc>
          <w:tcPr>
            <w:tcW w:w="3153" w:type="dxa"/>
          </w:tcPr>
          <w:p w:rsidR="00D62755" w:rsidRPr="00D34E77" w:rsidRDefault="00D62755" w:rsidP="001E376B">
            <w:pPr>
              <w:rPr>
                <w:rFonts w:cs="Times New Roman"/>
                <w:sz w:val="20"/>
                <w:szCs w:val="20"/>
              </w:rPr>
            </w:pPr>
            <w:r w:rsidRPr="00D34E77">
              <w:rPr>
                <w:rFonts w:cs="Times New Roman"/>
                <w:sz w:val="20"/>
                <w:szCs w:val="20"/>
              </w:rPr>
              <w:t>Haapsalu Lasteaed Vikerkaar</w:t>
            </w:r>
          </w:p>
        </w:tc>
        <w:tc>
          <w:tcPr>
            <w:tcW w:w="1886" w:type="dxa"/>
          </w:tcPr>
          <w:p w:rsidR="00D62755" w:rsidRPr="00D34E77" w:rsidRDefault="00D62755" w:rsidP="001E376B">
            <w:pPr>
              <w:rPr>
                <w:rFonts w:cs="Times New Roman"/>
                <w:sz w:val="20"/>
                <w:szCs w:val="20"/>
              </w:rPr>
            </w:pPr>
            <w:r w:rsidRPr="00D34E77">
              <w:rPr>
                <w:rFonts w:cs="Times New Roman"/>
                <w:sz w:val="20"/>
                <w:szCs w:val="20"/>
              </w:rPr>
              <w:t>Haapsalu linn</w:t>
            </w:r>
          </w:p>
        </w:tc>
        <w:tc>
          <w:tcPr>
            <w:tcW w:w="1050" w:type="dxa"/>
          </w:tcPr>
          <w:p w:rsidR="00D62755" w:rsidRPr="00D34E77" w:rsidRDefault="00D62755" w:rsidP="001E376B">
            <w:pPr>
              <w:rPr>
                <w:rFonts w:cs="Times New Roman"/>
                <w:sz w:val="20"/>
                <w:szCs w:val="20"/>
              </w:rPr>
            </w:pPr>
            <w:r w:rsidRPr="00D34E77">
              <w:rPr>
                <w:rFonts w:cs="Times New Roman"/>
                <w:sz w:val="20"/>
                <w:szCs w:val="20"/>
              </w:rPr>
              <w:t>4</w:t>
            </w:r>
          </w:p>
        </w:tc>
        <w:tc>
          <w:tcPr>
            <w:tcW w:w="1054" w:type="dxa"/>
          </w:tcPr>
          <w:p w:rsidR="00D62755" w:rsidRPr="00D34E77" w:rsidRDefault="00D62755" w:rsidP="001E376B">
            <w:pPr>
              <w:rPr>
                <w:rFonts w:cs="Times New Roman"/>
                <w:sz w:val="20"/>
                <w:szCs w:val="20"/>
              </w:rPr>
            </w:pPr>
            <w:r w:rsidRPr="00D34E77">
              <w:rPr>
                <w:rFonts w:cs="Times New Roman"/>
                <w:sz w:val="20"/>
                <w:szCs w:val="20"/>
              </w:rPr>
              <w:t>89</w:t>
            </w:r>
          </w:p>
        </w:tc>
        <w:tc>
          <w:tcPr>
            <w:tcW w:w="1050" w:type="dxa"/>
          </w:tcPr>
          <w:p w:rsidR="00D62755" w:rsidRPr="00D34E77" w:rsidRDefault="00D62755" w:rsidP="001E376B">
            <w:pPr>
              <w:rPr>
                <w:rFonts w:cs="Times New Roman"/>
                <w:sz w:val="20"/>
                <w:szCs w:val="20"/>
              </w:rPr>
            </w:pPr>
            <w:r w:rsidRPr="00D34E77">
              <w:rPr>
                <w:rFonts w:cs="Times New Roman"/>
                <w:sz w:val="20"/>
                <w:szCs w:val="20"/>
              </w:rPr>
              <w:t>6</w:t>
            </w:r>
          </w:p>
        </w:tc>
        <w:tc>
          <w:tcPr>
            <w:tcW w:w="868" w:type="dxa"/>
          </w:tcPr>
          <w:p w:rsidR="00D62755" w:rsidRPr="00D34E77" w:rsidRDefault="00D62755" w:rsidP="001E376B">
            <w:pPr>
              <w:rPr>
                <w:rFonts w:cs="Times New Roman"/>
                <w:sz w:val="20"/>
                <w:szCs w:val="20"/>
              </w:rPr>
            </w:pPr>
            <w:r w:rsidRPr="00D34E77">
              <w:rPr>
                <w:rFonts w:cs="Times New Roman"/>
                <w:sz w:val="20"/>
                <w:szCs w:val="20"/>
              </w:rPr>
              <w:t>113</w:t>
            </w:r>
          </w:p>
        </w:tc>
      </w:tr>
      <w:tr w:rsidR="00D62755" w:rsidRPr="00D34E77" w:rsidTr="00681323">
        <w:tc>
          <w:tcPr>
            <w:tcW w:w="3153" w:type="dxa"/>
          </w:tcPr>
          <w:p w:rsidR="00D62755" w:rsidRPr="00D34E77" w:rsidRDefault="00D62755" w:rsidP="001E376B">
            <w:pPr>
              <w:rPr>
                <w:rFonts w:cs="Times New Roman"/>
                <w:sz w:val="20"/>
                <w:szCs w:val="20"/>
              </w:rPr>
            </w:pPr>
            <w:r w:rsidRPr="00D34E77">
              <w:rPr>
                <w:rFonts w:cs="Times New Roman"/>
                <w:sz w:val="20"/>
                <w:szCs w:val="20"/>
              </w:rPr>
              <w:t>Kõmsi Lasteaed-Algkool</w:t>
            </w:r>
          </w:p>
        </w:tc>
        <w:tc>
          <w:tcPr>
            <w:tcW w:w="1886" w:type="dxa"/>
          </w:tcPr>
          <w:p w:rsidR="00D62755" w:rsidRPr="00D34E77" w:rsidRDefault="00D62755" w:rsidP="001E376B">
            <w:pPr>
              <w:rPr>
                <w:rFonts w:cs="Times New Roman"/>
                <w:sz w:val="20"/>
                <w:szCs w:val="20"/>
              </w:rPr>
            </w:pPr>
            <w:r w:rsidRPr="00D34E77">
              <w:rPr>
                <w:rFonts w:cs="Times New Roman"/>
                <w:sz w:val="20"/>
                <w:szCs w:val="20"/>
              </w:rPr>
              <w:t>Hanila vald</w:t>
            </w:r>
          </w:p>
        </w:tc>
        <w:tc>
          <w:tcPr>
            <w:tcW w:w="1050" w:type="dxa"/>
          </w:tcPr>
          <w:p w:rsidR="00D62755" w:rsidRPr="00D34E77" w:rsidRDefault="00D62755" w:rsidP="001E376B">
            <w:pPr>
              <w:rPr>
                <w:rFonts w:cs="Times New Roman"/>
                <w:sz w:val="20"/>
                <w:szCs w:val="20"/>
              </w:rPr>
            </w:pPr>
            <w:r w:rsidRPr="00D34E77">
              <w:rPr>
                <w:rFonts w:cs="Times New Roman"/>
                <w:sz w:val="20"/>
                <w:szCs w:val="20"/>
              </w:rPr>
              <w:t>2</w:t>
            </w:r>
          </w:p>
        </w:tc>
        <w:tc>
          <w:tcPr>
            <w:tcW w:w="1054" w:type="dxa"/>
          </w:tcPr>
          <w:p w:rsidR="00D62755" w:rsidRPr="00D34E77" w:rsidRDefault="00D62755" w:rsidP="001E376B">
            <w:pPr>
              <w:rPr>
                <w:rFonts w:cs="Times New Roman"/>
                <w:sz w:val="20"/>
                <w:szCs w:val="20"/>
              </w:rPr>
            </w:pPr>
            <w:r w:rsidRPr="00D34E77">
              <w:rPr>
                <w:rFonts w:cs="Times New Roman"/>
                <w:sz w:val="20"/>
                <w:szCs w:val="20"/>
              </w:rPr>
              <w:t>21</w:t>
            </w:r>
          </w:p>
        </w:tc>
        <w:tc>
          <w:tcPr>
            <w:tcW w:w="1050" w:type="dxa"/>
          </w:tcPr>
          <w:p w:rsidR="00D62755" w:rsidRPr="00D34E77" w:rsidRDefault="00D62755" w:rsidP="001E376B">
            <w:pPr>
              <w:rPr>
                <w:rFonts w:cs="Times New Roman"/>
                <w:sz w:val="20"/>
                <w:szCs w:val="20"/>
              </w:rPr>
            </w:pPr>
            <w:r w:rsidRPr="00D34E77">
              <w:rPr>
                <w:rFonts w:cs="Times New Roman"/>
                <w:sz w:val="20"/>
                <w:szCs w:val="20"/>
              </w:rPr>
              <w:t>1</w:t>
            </w:r>
          </w:p>
        </w:tc>
        <w:tc>
          <w:tcPr>
            <w:tcW w:w="868" w:type="dxa"/>
          </w:tcPr>
          <w:p w:rsidR="00D62755" w:rsidRPr="00D34E77" w:rsidRDefault="00D62755" w:rsidP="001E376B">
            <w:pPr>
              <w:rPr>
                <w:rFonts w:cs="Times New Roman"/>
                <w:sz w:val="20"/>
                <w:szCs w:val="20"/>
              </w:rPr>
            </w:pPr>
            <w:r w:rsidRPr="00D34E77">
              <w:rPr>
                <w:rFonts w:cs="Times New Roman"/>
                <w:sz w:val="20"/>
                <w:szCs w:val="20"/>
              </w:rPr>
              <w:t>18</w:t>
            </w:r>
          </w:p>
        </w:tc>
      </w:tr>
      <w:tr w:rsidR="00D62755" w:rsidRPr="00D34E77" w:rsidTr="00681323">
        <w:tc>
          <w:tcPr>
            <w:tcW w:w="3153" w:type="dxa"/>
          </w:tcPr>
          <w:p w:rsidR="00D62755" w:rsidRPr="00D34E77" w:rsidRDefault="00D62755" w:rsidP="001E376B">
            <w:pPr>
              <w:rPr>
                <w:rFonts w:cs="Times New Roman"/>
                <w:sz w:val="20"/>
                <w:szCs w:val="20"/>
              </w:rPr>
            </w:pPr>
            <w:r w:rsidRPr="00D34E77">
              <w:rPr>
                <w:rFonts w:cs="Times New Roman"/>
                <w:sz w:val="20"/>
                <w:szCs w:val="20"/>
              </w:rPr>
              <w:t>Virtsu Kool</w:t>
            </w:r>
          </w:p>
        </w:tc>
        <w:tc>
          <w:tcPr>
            <w:tcW w:w="1886" w:type="dxa"/>
          </w:tcPr>
          <w:p w:rsidR="00D62755" w:rsidRPr="00D34E77" w:rsidRDefault="00D62755" w:rsidP="001E376B">
            <w:pPr>
              <w:rPr>
                <w:rFonts w:cs="Times New Roman"/>
                <w:sz w:val="20"/>
                <w:szCs w:val="20"/>
              </w:rPr>
            </w:pPr>
            <w:r w:rsidRPr="00D34E77">
              <w:rPr>
                <w:rFonts w:cs="Times New Roman"/>
                <w:sz w:val="20"/>
                <w:szCs w:val="20"/>
              </w:rPr>
              <w:t>Hanila vald</w:t>
            </w:r>
          </w:p>
        </w:tc>
        <w:tc>
          <w:tcPr>
            <w:tcW w:w="1050" w:type="dxa"/>
          </w:tcPr>
          <w:p w:rsidR="00D62755" w:rsidRPr="00D34E77" w:rsidRDefault="00D62755" w:rsidP="001E376B">
            <w:pPr>
              <w:rPr>
                <w:rFonts w:cs="Times New Roman"/>
                <w:sz w:val="20"/>
                <w:szCs w:val="20"/>
              </w:rPr>
            </w:pPr>
            <w:r w:rsidRPr="00D34E77">
              <w:rPr>
                <w:rFonts w:cs="Times New Roman"/>
                <w:sz w:val="20"/>
                <w:szCs w:val="20"/>
              </w:rPr>
              <w:t>1</w:t>
            </w:r>
          </w:p>
        </w:tc>
        <w:tc>
          <w:tcPr>
            <w:tcW w:w="1054" w:type="dxa"/>
          </w:tcPr>
          <w:p w:rsidR="00D62755" w:rsidRPr="00D34E77" w:rsidRDefault="00D62755" w:rsidP="001E376B">
            <w:pPr>
              <w:rPr>
                <w:rFonts w:cs="Times New Roman"/>
                <w:sz w:val="20"/>
                <w:szCs w:val="20"/>
              </w:rPr>
            </w:pPr>
            <w:r w:rsidRPr="00D34E77">
              <w:rPr>
                <w:rFonts w:cs="Times New Roman"/>
                <w:sz w:val="20"/>
                <w:szCs w:val="20"/>
              </w:rPr>
              <w:t>17</w:t>
            </w:r>
          </w:p>
        </w:tc>
        <w:tc>
          <w:tcPr>
            <w:tcW w:w="1050" w:type="dxa"/>
          </w:tcPr>
          <w:p w:rsidR="00D62755" w:rsidRPr="00D34E77" w:rsidRDefault="00D62755" w:rsidP="001E376B">
            <w:pPr>
              <w:rPr>
                <w:rFonts w:cs="Times New Roman"/>
                <w:sz w:val="20"/>
                <w:szCs w:val="20"/>
              </w:rPr>
            </w:pPr>
            <w:r w:rsidRPr="00D34E77">
              <w:rPr>
                <w:rFonts w:cs="Times New Roman"/>
                <w:sz w:val="20"/>
                <w:szCs w:val="20"/>
              </w:rPr>
              <w:t>1</w:t>
            </w:r>
          </w:p>
        </w:tc>
        <w:tc>
          <w:tcPr>
            <w:tcW w:w="868" w:type="dxa"/>
          </w:tcPr>
          <w:p w:rsidR="00D62755" w:rsidRPr="00D34E77" w:rsidRDefault="00D62755" w:rsidP="001E376B">
            <w:pPr>
              <w:rPr>
                <w:rFonts w:cs="Times New Roman"/>
                <w:sz w:val="20"/>
                <w:szCs w:val="20"/>
              </w:rPr>
            </w:pPr>
            <w:r w:rsidRPr="00D34E77">
              <w:rPr>
                <w:rFonts w:cs="Times New Roman"/>
                <w:sz w:val="20"/>
                <w:szCs w:val="20"/>
              </w:rPr>
              <w:t>8</w:t>
            </w:r>
          </w:p>
        </w:tc>
      </w:tr>
      <w:tr w:rsidR="00D62755" w:rsidRPr="00D34E77" w:rsidTr="00681323">
        <w:tc>
          <w:tcPr>
            <w:tcW w:w="3153" w:type="dxa"/>
          </w:tcPr>
          <w:p w:rsidR="00D62755" w:rsidRPr="00D34E77" w:rsidRDefault="00D62755" w:rsidP="001E376B">
            <w:pPr>
              <w:rPr>
                <w:rFonts w:cs="Times New Roman"/>
                <w:sz w:val="20"/>
                <w:szCs w:val="20"/>
              </w:rPr>
            </w:pPr>
            <w:r w:rsidRPr="00D34E77">
              <w:rPr>
                <w:rFonts w:cs="Times New Roman"/>
                <w:sz w:val="20"/>
                <w:szCs w:val="20"/>
              </w:rPr>
              <w:t>Kullamaa Lasteaed</w:t>
            </w:r>
          </w:p>
        </w:tc>
        <w:tc>
          <w:tcPr>
            <w:tcW w:w="1886" w:type="dxa"/>
          </w:tcPr>
          <w:p w:rsidR="00D62755" w:rsidRPr="00D34E77" w:rsidRDefault="00D62755" w:rsidP="001E376B">
            <w:pPr>
              <w:rPr>
                <w:rFonts w:cs="Times New Roman"/>
                <w:sz w:val="20"/>
                <w:szCs w:val="20"/>
              </w:rPr>
            </w:pPr>
            <w:r w:rsidRPr="00D34E77">
              <w:rPr>
                <w:rFonts w:cs="Times New Roman"/>
                <w:sz w:val="20"/>
                <w:szCs w:val="20"/>
              </w:rPr>
              <w:t>Kullamaa vald</w:t>
            </w:r>
          </w:p>
        </w:tc>
        <w:tc>
          <w:tcPr>
            <w:tcW w:w="1050" w:type="dxa"/>
          </w:tcPr>
          <w:p w:rsidR="00D62755" w:rsidRPr="00D34E77" w:rsidRDefault="00D62755" w:rsidP="001E376B">
            <w:pPr>
              <w:rPr>
                <w:rFonts w:cs="Times New Roman"/>
                <w:sz w:val="20"/>
                <w:szCs w:val="20"/>
              </w:rPr>
            </w:pPr>
            <w:r w:rsidRPr="00D34E77">
              <w:rPr>
                <w:rFonts w:cs="Times New Roman"/>
                <w:sz w:val="20"/>
                <w:szCs w:val="20"/>
              </w:rPr>
              <w:t>2</w:t>
            </w:r>
          </w:p>
        </w:tc>
        <w:tc>
          <w:tcPr>
            <w:tcW w:w="1054" w:type="dxa"/>
          </w:tcPr>
          <w:p w:rsidR="00D62755" w:rsidRPr="00D34E77" w:rsidRDefault="00D62755" w:rsidP="001E376B">
            <w:pPr>
              <w:rPr>
                <w:rFonts w:cs="Times New Roman"/>
                <w:sz w:val="20"/>
                <w:szCs w:val="20"/>
              </w:rPr>
            </w:pPr>
            <w:r w:rsidRPr="00D34E77">
              <w:rPr>
                <w:rFonts w:cs="Times New Roman"/>
                <w:sz w:val="20"/>
                <w:szCs w:val="20"/>
              </w:rPr>
              <w:t>28</w:t>
            </w:r>
          </w:p>
        </w:tc>
        <w:tc>
          <w:tcPr>
            <w:tcW w:w="1050" w:type="dxa"/>
          </w:tcPr>
          <w:p w:rsidR="00D62755" w:rsidRPr="00D34E77" w:rsidRDefault="00D62755" w:rsidP="001E376B">
            <w:pPr>
              <w:rPr>
                <w:rFonts w:cs="Times New Roman"/>
                <w:sz w:val="20"/>
                <w:szCs w:val="20"/>
              </w:rPr>
            </w:pPr>
            <w:r w:rsidRPr="00D34E77">
              <w:rPr>
                <w:rFonts w:cs="Times New Roman"/>
                <w:sz w:val="20"/>
                <w:szCs w:val="20"/>
              </w:rPr>
              <w:t>2</w:t>
            </w:r>
          </w:p>
        </w:tc>
        <w:tc>
          <w:tcPr>
            <w:tcW w:w="868" w:type="dxa"/>
          </w:tcPr>
          <w:p w:rsidR="00D62755" w:rsidRPr="00D34E77" w:rsidRDefault="00D62755" w:rsidP="001E376B">
            <w:pPr>
              <w:rPr>
                <w:rFonts w:cs="Times New Roman"/>
                <w:sz w:val="20"/>
                <w:szCs w:val="20"/>
              </w:rPr>
            </w:pPr>
            <w:r w:rsidRPr="00D34E77">
              <w:rPr>
                <w:rFonts w:cs="Times New Roman"/>
                <w:sz w:val="20"/>
                <w:szCs w:val="20"/>
              </w:rPr>
              <w:t>34</w:t>
            </w:r>
          </w:p>
        </w:tc>
      </w:tr>
      <w:tr w:rsidR="00D62755" w:rsidRPr="00D34E77" w:rsidTr="00681323">
        <w:tc>
          <w:tcPr>
            <w:tcW w:w="3153" w:type="dxa"/>
          </w:tcPr>
          <w:p w:rsidR="00D62755" w:rsidRPr="00D34E77" w:rsidRDefault="00D62755" w:rsidP="001E376B">
            <w:pPr>
              <w:rPr>
                <w:rFonts w:cs="Times New Roman"/>
                <w:sz w:val="20"/>
                <w:szCs w:val="20"/>
              </w:rPr>
            </w:pPr>
            <w:r w:rsidRPr="00D34E77">
              <w:rPr>
                <w:rFonts w:cs="Times New Roman"/>
                <w:sz w:val="20"/>
                <w:szCs w:val="20"/>
              </w:rPr>
              <w:t>Lihula Lasteaed</w:t>
            </w:r>
          </w:p>
        </w:tc>
        <w:tc>
          <w:tcPr>
            <w:tcW w:w="1886" w:type="dxa"/>
          </w:tcPr>
          <w:p w:rsidR="00D62755" w:rsidRPr="00D34E77" w:rsidRDefault="00D62755" w:rsidP="001E376B">
            <w:pPr>
              <w:rPr>
                <w:rFonts w:cs="Times New Roman"/>
                <w:sz w:val="20"/>
                <w:szCs w:val="20"/>
              </w:rPr>
            </w:pPr>
            <w:r w:rsidRPr="00D34E77">
              <w:rPr>
                <w:rFonts w:cs="Times New Roman"/>
                <w:sz w:val="20"/>
                <w:szCs w:val="20"/>
              </w:rPr>
              <w:t>Lihula vald</w:t>
            </w:r>
          </w:p>
        </w:tc>
        <w:tc>
          <w:tcPr>
            <w:tcW w:w="1050" w:type="dxa"/>
          </w:tcPr>
          <w:p w:rsidR="00D62755" w:rsidRPr="00D34E77" w:rsidRDefault="00D62755" w:rsidP="001E376B">
            <w:pPr>
              <w:rPr>
                <w:rFonts w:cs="Times New Roman"/>
                <w:sz w:val="20"/>
                <w:szCs w:val="20"/>
              </w:rPr>
            </w:pPr>
            <w:r w:rsidRPr="00D34E77">
              <w:rPr>
                <w:rFonts w:cs="Times New Roman"/>
                <w:sz w:val="20"/>
                <w:szCs w:val="20"/>
              </w:rPr>
              <w:t>5</w:t>
            </w:r>
          </w:p>
        </w:tc>
        <w:tc>
          <w:tcPr>
            <w:tcW w:w="1054" w:type="dxa"/>
          </w:tcPr>
          <w:p w:rsidR="00D62755" w:rsidRPr="00D34E77" w:rsidRDefault="00D62755" w:rsidP="001E376B">
            <w:pPr>
              <w:rPr>
                <w:rFonts w:cs="Times New Roman"/>
                <w:sz w:val="20"/>
                <w:szCs w:val="20"/>
              </w:rPr>
            </w:pPr>
            <w:r w:rsidRPr="00D34E77">
              <w:rPr>
                <w:rFonts w:cs="Times New Roman"/>
                <w:sz w:val="20"/>
                <w:szCs w:val="20"/>
              </w:rPr>
              <w:t>96</w:t>
            </w:r>
          </w:p>
        </w:tc>
        <w:tc>
          <w:tcPr>
            <w:tcW w:w="1050" w:type="dxa"/>
          </w:tcPr>
          <w:p w:rsidR="00D62755" w:rsidRPr="00D34E77" w:rsidRDefault="00D62755" w:rsidP="001E376B">
            <w:pPr>
              <w:rPr>
                <w:rFonts w:cs="Times New Roman"/>
                <w:sz w:val="20"/>
                <w:szCs w:val="20"/>
              </w:rPr>
            </w:pPr>
            <w:r w:rsidRPr="00D34E77">
              <w:rPr>
                <w:rFonts w:cs="Times New Roman"/>
                <w:sz w:val="20"/>
                <w:szCs w:val="20"/>
              </w:rPr>
              <w:t>5</w:t>
            </w:r>
          </w:p>
        </w:tc>
        <w:tc>
          <w:tcPr>
            <w:tcW w:w="868" w:type="dxa"/>
          </w:tcPr>
          <w:p w:rsidR="00D62755" w:rsidRPr="00D34E77" w:rsidRDefault="00D62755" w:rsidP="001E376B">
            <w:pPr>
              <w:rPr>
                <w:rFonts w:cs="Times New Roman"/>
                <w:sz w:val="20"/>
                <w:szCs w:val="20"/>
              </w:rPr>
            </w:pPr>
            <w:r w:rsidRPr="00D34E77">
              <w:rPr>
                <w:rFonts w:cs="Times New Roman"/>
                <w:sz w:val="20"/>
                <w:szCs w:val="20"/>
              </w:rPr>
              <w:t>96</w:t>
            </w:r>
          </w:p>
        </w:tc>
      </w:tr>
      <w:tr w:rsidR="00D62755" w:rsidRPr="00D34E77" w:rsidTr="00681323">
        <w:tc>
          <w:tcPr>
            <w:tcW w:w="3153" w:type="dxa"/>
          </w:tcPr>
          <w:p w:rsidR="00D62755" w:rsidRPr="00D34E77" w:rsidRDefault="00D62755" w:rsidP="001E376B">
            <w:pPr>
              <w:rPr>
                <w:rFonts w:cs="Times New Roman"/>
                <w:sz w:val="20"/>
                <w:szCs w:val="20"/>
              </w:rPr>
            </w:pPr>
            <w:r w:rsidRPr="00D34E77">
              <w:rPr>
                <w:rFonts w:cs="Times New Roman"/>
                <w:sz w:val="20"/>
                <w:szCs w:val="20"/>
              </w:rPr>
              <w:t>Linnamäe Lasteaed</w:t>
            </w:r>
          </w:p>
        </w:tc>
        <w:tc>
          <w:tcPr>
            <w:tcW w:w="1886" w:type="dxa"/>
          </w:tcPr>
          <w:p w:rsidR="00D62755" w:rsidRPr="00D34E77" w:rsidRDefault="00D62755" w:rsidP="001E376B">
            <w:pPr>
              <w:rPr>
                <w:rFonts w:cs="Times New Roman"/>
                <w:sz w:val="20"/>
                <w:szCs w:val="20"/>
              </w:rPr>
            </w:pPr>
            <w:r w:rsidRPr="00D34E77">
              <w:rPr>
                <w:rFonts w:cs="Times New Roman"/>
                <w:sz w:val="20"/>
                <w:szCs w:val="20"/>
              </w:rPr>
              <w:t>Lääne-Nigula vald</w:t>
            </w:r>
          </w:p>
        </w:tc>
        <w:tc>
          <w:tcPr>
            <w:tcW w:w="1050" w:type="dxa"/>
          </w:tcPr>
          <w:p w:rsidR="00D62755" w:rsidRPr="00D34E77" w:rsidRDefault="00D62755" w:rsidP="001E376B">
            <w:pPr>
              <w:rPr>
                <w:rFonts w:cs="Times New Roman"/>
                <w:sz w:val="20"/>
                <w:szCs w:val="20"/>
              </w:rPr>
            </w:pPr>
            <w:r w:rsidRPr="00D34E77">
              <w:rPr>
                <w:rFonts w:cs="Times New Roman"/>
                <w:sz w:val="20"/>
                <w:szCs w:val="20"/>
              </w:rPr>
              <w:t>2</w:t>
            </w:r>
          </w:p>
        </w:tc>
        <w:tc>
          <w:tcPr>
            <w:tcW w:w="1054" w:type="dxa"/>
          </w:tcPr>
          <w:p w:rsidR="00D62755" w:rsidRPr="00D34E77" w:rsidRDefault="00D62755" w:rsidP="001E376B">
            <w:pPr>
              <w:rPr>
                <w:rFonts w:cs="Times New Roman"/>
                <w:sz w:val="20"/>
                <w:szCs w:val="20"/>
              </w:rPr>
            </w:pPr>
            <w:r w:rsidRPr="00D34E77">
              <w:rPr>
                <w:rFonts w:cs="Times New Roman"/>
                <w:sz w:val="20"/>
                <w:szCs w:val="20"/>
              </w:rPr>
              <w:t>37</w:t>
            </w:r>
          </w:p>
        </w:tc>
        <w:tc>
          <w:tcPr>
            <w:tcW w:w="1050" w:type="dxa"/>
          </w:tcPr>
          <w:p w:rsidR="00D62755" w:rsidRPr="00D34E77" w:rsidRDefault="00D62755" w:rsidP="001E376B">
            <w:pPr>
              <w:rPr>
                <w:rFonts w:cs="Times New Roman"/>
                <w:sz w:val="20"/>
                <w:szCs w:val="20"/>
              </w:rPr>
            </w:pPr>
            <w:r w:rsidRPr="00D34E77">
              <w:rPr>
                <w:rFonts w:cs="Times New Roman"/>
                <w:sz w:val="20"/>
                <w:szCs w:val="20"/>
              </w:rPr>
              <w:t>2</w:t>
            </w:r>
          </w:p>
        </w:tc>
        <w:tc>
          <w:tcPr>
            <w:tcW w:w="868" w:type="dxa"/>
          </w:tcPr>
          <w:p w:rsidR="00D62755" w:rsidRPr="00D34E77" w:rsidRDefault="00D62755" w:rsidP="001E376B">
            <w:pPr>
              <w:rPr>
                <w:rFonts w:cs="Times New Roman"/>
                <w:sz w:val="20"/>
                <w:szCs w:val="20"/>
              </w:rPr>
            </w:pPr>
            <w:r w:rsidRPr="00D34E77">
              <w:rPr>
                <w:rFonts w:cs="Times New Roman"/>
                <w:sz w:val="20"/>
                <w:szCs w:val="20"/>
              </w:rPr>
              <w:t>40</w:t>
            </w:r>
          </w:p>
        </w:tc>
      </w:tr>
      <w:tr w:rsidR="00D62755" w:rsidRPr="00D34E77" w:rsidTr="00681323">
        <w:tc>
          <w:tcPr>
            <w:tcW w:w="3153" w:type="dxa"/>
          </w:tcPr>
          <w:p w:rsidR="00D62755" w:rsidRPr="00D34E77" w:rsidRDefault="00D62755" w:rsidP="001E376B">
            <w:pPr>
              <w:rPr>
                <w:rFonts w:cs="Times New Roman"/>
                <w:sz w:val="20"/>
                <w:szCs w:val="20"/>
              </w:rPr>
            </w:pPr>
            <w:r w:rsidRPr="00D34E77">
              <w:rPr>
                <w:rFonts w:cs="Times New Roman"/>
                <w:sz w:val="20"/>
                <w:szCs w:val="20"/>
              </w:rPr>
              <w:t>Palivere Lasteaed</w:t>
            </w:r>
          </w:p>
        </w:tc>
        <w:tc>
          <w:tcPr>
            <w:tcW w:w="1886" w:type="dxa"/>
          </w:tcPr>
          <w:p w:rsidR="00D62755" w:rsidRPr="00D34E77" w:rsidRDefault="00D62755" w:rsidP="001E376B">
            <w:pPr>
              <w:rPr>
                <w:rFonts w:cs="Times New Roman"/>
                <w:sz w:val="20"/>
                <w:szCs w:val="20"/>
              </w:rPr>
            </w:pPr>
            <w:r w:rsidRPr="00D34E77">
              <w:rPr>
                <w:rFonts w:cs="Times New Roman"/>
                <w:sz w:val="20"/>
                <w:szCs w:val="20"/>
              </w:rPr>
              <w:t>Lääne-Nigula vald</w:t>
            </w:r>
          </w:p>
        </w:tc>
        <w:tc>
          <w:tcPr>
            <w:tcW w:w="1050" w:type="dxa"/>
          </w:tcPr>
          <w:p w:rsidR="00D62755" w:rsidRPr="00D34E77" w:rsidRDefault="00D62755" w:rsidP="001E376B">
            <w:pPr>
              <w:rPr>
                <w:rFonts w:cs="Times New Roman"/>
                <w:sz w:val="20"/>
                <w:szCs w:val="20"/>
              </w:rPr>
            </w:pPr>
            <w:r w:rsidRPr="00D34E77">
              <w:rPr>
                <w:rFonts w:cs="Times New Roman"/>
                <w:sz w:val="20"/>
                <w:szCs w:val="20"/>
              </w:rPr>
              <w:t>3</w:t>
            </w:r>
          </w:p>
        </w:tc>
        <w:tc>
          <w:tcPr>
            <w:tcW w:w="1054" w:type="dxa"/>
          </w:tcPr>
          <w:p w:rsidR="00D62755" w:rsidRPr="00D34E77" w:rsidRDefault="00D62755" w:rsidP="001E376B">
            <w:pPr>
              <w:rPr>
                <w:rFonts w:cs="Times New Roman"/>
                <w:sz w:val="20"/>
                <w:szCs w:val="20"/>
              </w:rPr>
            </w:pPr>
            <w:r w:rsidRPr="00D34E77">
              <w:rPr>
                <w:rFonts w:cs="Times New Roman"/>
                <w:sz w:val="20"/>
                <w:szCs w:val="20"/>
              </w:rPr>
              <w:t>43</w:t>
            </w:r>
          </w:p>
        </w:tc>
        <w:tc>
          <w:tcPr>
            <w:tcW w:w="1050" w:type="dxa"/>
          </w:tcPr>
          <w:p w:rsidR="00D62755" w:rsidRPr="00D34E77" w:rsidRDefault="00D62755" w:rsidP="001E376B">
            <w:pPr>
              <w:rPr>
                <w:rFonts w:cs="Times New Roman"/>
                <w:sz w:val="20"/>
                <w:szCs w:val="20"/>
              </w:rPr>
            </w:pPr>
            <w:r w:rsidRPr="00D34E77">
              <w:rPr>
                <w:rFonts w:cs="Times New Roman"/>
                <w:sz w:val="20"/>
                <w:szCs w:val="20"/>
              </w:rPr>
              <w:t>3</w:t>
            </w:r>
          </w:p>
        </w:tc>
        <w:tc>
          <w:tcPr>
            <w:tcW w:w="868" w:type="dxa"/>
          </w:tcPr>
          <w:p w:rsidR="00D62755" w:rsidRPr="00D34E77" w:rsidRDefault="00D62755" w:rsidP="001E376B">
            <w:pPr>
              <w:rPr>
                <w:rFonts w:cs="Times New Roman"/>
                <w:sz w:val="20"/>
                <w:szCs w:val="20"/>
              </w:rPr>
            </w:pPr>
            <w:r w:rsidRPr="00D34E77">
              <w:rPr>
                <w:rFonts w:cs="Times New Roman"/>
                <w:sz w:val="20"/>
                <w:szCs w:val="20"/>
              </w:rPr>
              <w:t>49</w:t>
            </w:r>
          </w:p>
        </w:tc>
      </w:tr>
      <w:tr w:rsidR="00D62755" w:rsidRPr="00D34E77" w:rsidTr="00681323">
        <w:tc>
          <w:tcPr>
            <w:tcW w:w="3153" w:type="dxa"/>
          </w:tcPr>
          <w:p w:rsidR="00D62755" w:rsidRPr="00D34E77" w:rsidRDefault="00D62755" w:rsidP="001E376B">
            <w:pPr>
              <w:rPr>
                <w:rFonts w:cs="Times New Roman"/>
                <w:sz w:val="20"/>
                <w:szCs w:val="20"/>
              </w:rPr>
            </w:pPr>
            <w:r w:rsidRPr="00D34E77">
              <w:rPr>
                <w:rFonts w:cs="Times New Roman"/>
                <w:sz w:val="20"/>
                <w:szCs w:val="20"/>
              </w:rPr>
              <w:t>Risti Lasteaed</w:t>
            </w:r>
          </w:p>
        </w:tc>
        <w:tc>
          <w:tcPr>
            <w:tcW w:w="1886" w:type="dxa"/>
          </w:tcPr>
          <w:p w:rsidR="00D62755" w:rsidRPr="00D34E77" w:rsidRDefault="00D62755" w:rsidP="001E376B">
            <w:pPr>
              <w:rPr>
                <w:rFonts w:cs="Times New Roman"/>
                <w:sz w:val="20"/>
                <w:szCs w:val="20"/>
              </w:rPr>
            </w:pPr>
            <w:r w:rsidRPr="00D34E77">
              <w:rPr>
                <w:rFonts w:cs="Times New Roman"/>
                <w:sz w:val="20"/>
                <w:szCs w:val="20"/>
              </w:rPr>
              <w:t>Lääne-Nigula vald</w:t>
            </w:r>
          </w:p>
        </w:tc>
        <w:tc>
          <w:tcPr>
            <w:tcW w:w="1050" w:type="dxa"/>
          </w:tcPr>
          <w:p w:rsidR="00D62755" w:rsidRPr="00D34E77" w:rsidRDefault="00D62755" w:rsidP="001E376B">
            <w:pPr>
              <w:rPr>
                <w:rFonts w:cs="Times New Roman"/>
                <w:sz w:val="20"/>
                <w:szCs w:val="20"/>
              </w:rPr>
            </w:pPr>
            <w:r w:rsidRPr="00D34E77">
              <w:rPr>
                <w:rFonts w:cs="Times New Roman"/>
                <w:sz w:val="20"/>
                <w:szCs w:val="20"/>
              </w:rPr>
              <w:t>2</w:t>
            </w:r>
            <w:r w:rsidRPr="00D34E77">
              <w:rPr>
                <w:rStyle w:val="Allmrkuseviide"/>
                <w:rFonts w:cs="Times New Roman"/>
                <w:sz w:val="20"/>
                <w:szCs w:val="20"/>
              </w:rPr>
              <w:footnoteReference w:id="9"/>
            </w:r>
          </w:p>
        </w:tc>
        <w:tc>
          <w:tcPr>
            <w:tcW w:w="1054" w:type="dxa"/>
          </w:tcPr>
          <w:p w:rsidR="00D62755" w:rsidRPr="00D34E77" w:rsidRDefault="00D62755" w:rsidP="001E376B">
            <w:pPr>
              <w:rPr>
                <w:rFonts w:cs="Times New Roman"/>
                <w:sz w:val="20"/>
                <w:szCs w:val="20"/>
              </w:rPr>
            </w:pPr>
            <w:r w:rsidRPr="00D34E77">
              <w:rPr>
                <w:rFonts w:cs="Times New Roman"/>
                <w:sz w:val="20"/>
                <w:szCs w:val="20"/>
              </w:rPr>
              <w:t>32</w:t>
            </w:r>
          </w:p>
        </w:tc>
        <w:tc>
          <w:tcPr>
            <w:tcW w:w="1050" w:type="dxa"/>
          </w:tcPr>
          <w:p w:rsidR="00D62755" w:rsidRPr="00D34E77" w:rsidRDefault="00D62755" w:rsidP="001E376B">
            <w:pPr>
              <w:rPr>
                <w:rFonts w:cs="Times New Roman"/>
                <w:sz w:val="20"/>
                <w:szCs w:val="20"/>
              </w:rPr>
            </w:pPr>
            <w:r w:rsidRPr="00D34E77">
              <w:rPr>
                <w:rFonts w:cs="Times New Roman"/>
                <w:sz w:val="20"/>
                <w:szCs w:val="20"/>
              </w:rPr>
              <w:t>2</w:t>
            </w:r>
          </w:p>
        </w:tc>
        <w:tc>
          <w:tcPr>
            <w:tcW w:w="868" w:type="dxa"/>
          </w:tcPr>
          <w:p w:rsidR="00D62755" w:rsidRPr="00D34E77" w:rsidRDefault="00D62755" w:rsidP="001E376B">
            <w:pPr>
              <w:rPr>
                <w:rFonts w:cs="Times New Roman"/>
                <w:sz w:val="20"/>
                <w:szCs w:val="20"/>
              </w:rPr>
            </w:pPr>
            <w:r w:rsidRPr="00D34E77">
              <w:rPr>
                <w:rFonts w:cs="Times New Roman"/>
                <w:sz w:val="20"/>
                <w:szCs w:val="20"/>
              </w:rPr>
              <w:t>33</w:t>
            </w:r>
          </w:p>
        </w:tc>
      </w:tr>
      <w:tr w:rsidR="00D62755" w:rsidRPr="00D34E77" w:rsidTr="00681323">
        <w:tc>
          <w:tcPr>
            <w:tcW w:w="3153" w:type="dxa"/>
          </w:tcPr>
          <w:p w:rsidR="00D62755" w:rsidRPr="00D34E77" w:rsidRDefault="00D62755" w:rsidP="001E376B">
            <w:pPr>
              <w:rPr>
                <w:rFonts w:cs="Times New Roman"/>
                <w:sz w:val="20"/>
                <w:szCs w:val="20"/>
              </w:rPr>
            </w:pPr>
            <w:r w:rsidRPr="00D34E77">
              <w:rPr>
                <w:rFonts w:cs="Times New Roman"/>
                <w:sz w:val="20"/>
                <w:szCs w:val="20"/>
              </w:rPr>
              <w:t>Taebla Lasteaed</w:t>
            </w:r>
          </w:p>
        </w:tc>
        <w:tc>
          <w:tcPr>
            <w:tcW w:w="1886" w:type="dxa"/>
          </w:tcPr>
          <w:p w:rsidR="00D62755" w:rsidRPr="00D34E77" w:rsidRDefault="00D62755" w:rsidP="001E376B">
            <w:pPr>
              <w:rPr>
                <w:rFonts w:cs="Times New Roman"/>
                <w:sz w:val="20"/>
                <w:szCs w:val="20"/>
              </w:rPr>
            </w:pPr>
            <w:r w:rsidRPr="00D34E77">
              <w:rPr>
                <w:rFonts w:cs="Times New Roman"/>
                <w:sz w:val="20"/>
                <w:szCs w:val="20"/>
              </w:rPr>
              <w:t>Lääne-Nigula vald</w:t>
            </w:r>
          </w:p>
        </w:tc>
        <w:tc>
          <w:tcPr>
            <w:tcW w:w="1050" w:type="dxa"/>
          </w:tcPr>
          <w:p w:rsidR="00D62755" w:rsidRPr="00D34E77" w:rsidRDefault="00D62755" w:rsidP="001E376B">
            <w:pPr>
              <w:rPr>
                <w:rFonts w:cs="Times New Roman"/>
                <w:sz w:val="20"/>
                <w:szCs w:val="20"/>
              </w:rPr>
            </w:pPr>
            <w:r w:rsidRPr="00D34E77">
              <w:rPr>
                <w:rFonts w:cs="Times New Roman"/>
                <w:sz w:val="20"/>
                <w:szCs w:val="20"/>
              </w:rPr>
              <w:t>4</w:t>
            </w:r>
          </w:p>
        </w:tc>
        <w:tc>
          <w:tcPr>
            <w:tcW w:w="1054" w:type="dxa"/>
          </w:tcPr>
          <w:p w:rsidR="00D62755" w:rsidRPr="00D34E77" w:rsidRDefault="00D62755" w:rsidP="001E376B">
            <w:pPr>
              <w:rPr>
                <w:rFonts w:cs="Times New Roman"/>
                <w:sz w:val="20"/>
                <w:szCs w:val="20"/>
              </w:rPr>
            </w:pPr>
            <w:r w:rsidRPr="00D34E77">
              <w:rPr>
                <w:rFonts w:cs="Times New Roman"/>
                <w:sz w:val="20"/>
                <w:szCs w:val="20"/>
              </w:rPr>
              <w:t>59</w:t>
            </w:r>
          </w:p>
        </w:tc>
        <w:tc>
          <w:tcPr>
            <w:tcW w:w="1050" w:type="dxa"/>
          </w:tcPr>
          <w:p w:rsidR="00D62755" w:rsidRPr="00D34E77" w:rsidRDefault="00D62755" w:rsidP="001E376B">
            <w:pPr>
              <w:rPr>
                <w:rFonts w:cs="Times New Roman"/>
                <w:sz w:val="20"/>
                <w:szCs w:val="20"/>
              </w:rPr>
            </w:pPr>
            <w:r w:rsidRPr="00D34E77">
              <w:rPr>
                <w:rFonts w:cs="Times New Roman"/>
                <w:sz w:val="20"/>
                <w:szCs w:val="20"/>
              </w:rPr>
              <w:t>4</w:t>
            </w:r>
          </w:p>
        </w:tc>
        <w:tc>
          <w:tcPr>
            <w:tcW w:w="868" w:type="dxa"/>
          </w:tcPr>
          <w:p w:rsidR="00D62755" w:rsidRPr="00D34E77" w:rsidRDefault="00D62755" w:rsidP="001E376B">
            <w:pPr>
              <w:rPr>
                <w:rFonts w:cs="Times New Roman"/>
                <w:sz w:val="20"/>
                <w:szCs w:val="20"/>
              </w:rPr>
            </w:pPr>
            <w:r w:rsidRPr="00D34E77">
              <w:rPr>
                <w:rFonts w:cs="Times New Roman"/>
                <w:sz w:val="20"/>
                <w:szCs w:val="20"/>
              </w:rPr>
              <w:t>63</w:t>
            </w:r>
          </w:p>
        </w:tc>
      </w:tr>
      <w:tr w:rsidR="00D62755" w:rsidRPr="00D34E77" w:rsidTr="00681323">
        <w:tc>
          <w:tcPr>
            <w:tcW w:w="3153" w:type="dxa"/>
          </w:tcPr>
          <w:p w:rsidR="00D62755" w:rsidRPr="00D34E77" w:rsidRDefault="00D62755" w:rsidP="001E376B">
            <w:pPr>
              <w:rPr>
                <w:rFonts w:cs="Times New Roman"/>
                <w:sz w:val="20"/>
                <w:szCs w:val="20"/>
              </w:rPr>
            </w:pPr>
            <w:r w:rsidRPr="00D34E77">
              <w:rPr>
                <w:rFonts w:cs="Times New Roman"/>
                <w:sz w:val="20"/>
                <w:szCs w:val="20"/>
              </w:rPr>
              <w:t>Martna Lasteaed</w:t>
            </w:r>
          </w:p>
        </w:tc>
        <w:tc>
          <w:tcPr>
            <w:tcW w:w="1886" w:type="dxa"/>
          </w:tcPr>
          <w:p w:rsidR="00D62755" w:rsidRPr="00D34E77" w:rsidRDefault="00D62755" w:rsidP="001E376B">
            <w:pPr>
              <w:rPr>
                <w:rFonts w:cs="Times New Roman"/>
                <w:sz w:val="20"/>
                <w:szCs w:val="20"/>
              </w:rPr>
            </w:pPr>
            <w:r w:rsidRPr="00D34E77">
              <w:rPr>
                <w:rFonts w:cs="Times New Roman"/>
                <w:sz w:val="20"/>
                <w:szCs w:val="20"/>
              </w:rPr>
              <w:t>Martna vald</w:t>
            </w:r>
          </w:p>
        </w:tc>
        <w:tc>
          <w:tcPr>
            <w:tcW w:w="1050" w:type="dxa"/>
          </w:tcPr>
          <w:p w:rsidR="00D62755" w:rsidRPr="00D34E77" w:rsidRDefault="00D62755" w:rsidP="001E376B">
            <w:pPr>
              <w:rPr>
                <w:rFonts w:cs="Times New Roman"/>
                <w:sz w:val="20"/>
                <w:szCs w:val="20"/>
              </w:rPr>
            </w:pPr>
            <w:r w:rsidRPr="00D34E77">
              <w:rPr>
                <w:rFonts w:cs="Times New Roman"/>
                <w:sz w:val="20"/>
                <w:szCs w:val="20"/>
              </w:rPr>
              <w:t>2</w:t>
            </w:r>
          </w:p>
        </w:tc>
        <w:tc>
          <w:tcPr>
            <w:tcW w:w="1054" w:type="dxa"/>
          </w:tcPr>
          <w:p w:rsidR="00D62755" w:rsidRPr="00D34E77" w:rsidRDefault="00D62755" w:rsidP="001E376B">
            <w:pPr>
              <w:rPr>
                <w:rFonts w:cs="Times New Roman"/>
                <w:sz w:val="20"/>
                <w:szCs w:val="20"/>
              </w:rPr>
            </w:pPr>
            <w:r w:rsidRPr="00D34E77">
              <w:rPr>
                <w:rFonts w:cs="Times New Roman"/>
                <w:sz w:val="20"/>
                <w:szCs w:val="20"/>
              </w:rPr>
              <w:t>28</w:t>
            </w:r>
          </w:p>
        </w:tc>
        <w:tc>
          <w:tcPr>
            <w:tcW w:w="1050" w:type="dxa"/>
          </w:tcPr>
          <w:p w:rsidR="00D62755" w:rsidRPr="00D34E77" w:rsidRDefault="00D62755" w:rsidP="001E376B">
            <w:pPr>
              <w:rPr>
                <w:rFonts w:cs="Times New Roman"/>
                <w:sz w:val="20"/>
                <w:szCs w:val="20"/>
              </w:rPr>
            </w:pPr>
            <w:r w:rsidRPr="00D34E77">
              <w:rPr>
                <w:rFonts w:cs="Times New Roman"/>
                <w:sz w:val="20"/>
                <w:szCs w:val="20"/>
              </w:rPr>
              <w:t>1</w:t>
            </w:r>
          </w:p>
        </w:tc>
        <w:tc>
          <w:tcPr>
            <w:tcW w:w="868" w:type="dxa"/>
          </w:tcPr>
          <w:p w:rsidR="00D62755" w:rsidRPr="00D34E77" w:rsidRDefault="00D62755" w:rsidP="001E376B">
            <w:pPr>
              <w:rPr>
                <w:rFonts w:cs="Times New Roman"/>
                <w:sz w:val="20"/>
                <w:szCs w:val="20"/>
              </w:rPr>
            </w:pPr>
            <w:r w:rsidRPr="00D34E77">
              <w:rPr>
                <w:rFonts w:cs="Times New Roman"/>
                <w:sz w:val="20"/>
                <w:szCs w:val="20"/>
              </w:rPr>
              <w:t>20</w:t>
            </w:r>
          </w:p>
        </w:tc>
      </w:tr>
      <w:tr w:rsidR="00D62755" w:rsidRPr="00D34E77" w:rsidTr="00681323">
        <w:tc>
          <w:tcPr>
            <w:tcW w:w="3153" w:type="dxa"/>
          </w:tcPr>
          <w:p w:rsidR="00D62755" w:rsidRPr="00D34E77" w:rsidRDefault="00D62755" w:rsidP="001E376B">
            <w:pPr>
              <w:rPr>
                <w:rFonts w:cs="Times New Roman"/>
                <w:sz w:val="20"/>
                <w:szCs w:val="20"/>
              </w:rPr>
            </w:pPr>
            <w:r w:rsidRPr="00D34E77">
              <w:rPr>
                <w:rFonts w:cs="Times New Roman"/>
                <w:sz w:val="20"/>
                <w:szCs w:val="20"/>
              </w:rPr>
              <w:t>Noarootsi Kool</w:t>
            </w:r>
          </w:p>
        </w:tc>
        <w:tc>
          <w:tcPr>
            <w:tcW w:w="1886" w:type="dxa"/>
          </w:tcPr>
          <w:p w:rsidR="00D62755" w:rsidRPr="00D34E77" w:rsidRDefault="00D62755" w:rsidP="001E376B">
            <w:pPr>
              <w:rPr>
                <w:rFonts w:cs="Times New Roman"/>
                <w:sz w:val="20"/>
                <w:szCs w:val="20"/>
              </w:rPr>
            </w:pPr>
            <w:r w:rsidRPr="00D34E77">
              <w:rPr>
                <w:rFonts w:cs="Times New Roman"/>
                <w:sz w:val="20"/>
                <w:szCs w:val="20"/>
              </w:rPr>
              <w:t>Noarootsi vald</w:t>
            </w:r>
          </w:p>
        </w:tc>
        <w:tc>
          <w:tcPr>
            <w:tcW w:w="1050" w:type="dxa"/>
          </w:tcPr>
          <w:p w:rsidR="00D62755" w:rsidRPr="00D34E77" w:rsidRDefault="00D62755" w:rsidP="001E376B">
            <w:pPr>
              <w:rPr>
                <w:rFonts w:cs="Times New Roman"/>
                <w:sz w:val="20"/>
                <w:szCs w:val="20"/>
              </w:rPr>
            </w:pPr>
            <w:r w:rsidRPr="00D34E77">
              <w:rPr>
                <w:rFonts w:cs="Times New Roman"/>
                <w:sz w:val="20"/>
                <w:szCs w:val="20"/>
              </w:rPr>
              <w:t>1</w:t>
            </w:r>
          </w:p>
        </w:tc>
        <w:tc>
          <w:tcPr>
            <w:tcW w:w="1054" w:type="dxa"/>
          </w:tcPr>
          <w:p w:rsidR="00D62755" w:rsidRPr="00D34E77" w:rsidRDefault="00D62755" w:rsidP="001E376B">
            <w:pPr>
              <w:rPr>
                <w:rFonts w:cs="Times New Roman"/>
                <w:sz w:val="20"/>
                <w:szCs w:val="20"/>
              </w:rPr>
            </w:pPr>
            <w:r w:rsidRPr="00D34E77">
              <w:rPr>
                <w:rFonts w:cs="Times New Roman"/>
                <w:sz w:val="20"/>
                <w:szCs w:val="20"/>
              </w:rPr>
              <w:t>24</w:t>
            </w:r>
          </w:p>
        </w:tc>
        <w:tc>
          <w:tcPr>
            <w:tcW w:w="1050" w:type="dxa"/>
          </w:tcPr>
          <w:p w:rsidR="00D62755" w:rsidRPr="00D34E77" w:rsidRDefault="00D62755" w:rsidP="001E376B">
            <w:pPr>
              <w:rPr>
                <w:rFonts w:cs="Times New Roman"/>
                <w:sz w:val="20"/>
                <w:szCs w:val="20"/>
              </w:rPr>
            </w:pPr>
            <w:r w:rsidRPr="00D34E77">
              <w:rPr>
                <w:rFonts w:cs="Times New Roman"/>
                <w:sz w:val="20"/>
                <w:szCs w:val="20"/>
              </w:rPr>
              <w:t>2</w:t>
            </w:r>
          </w:p>
        </w:tc>
        <w:tc>
          <w:tcPr>
            <w:tcW w:w="868" w:type="dxa"/>
          </w:tcPr>
          <w:p w:rsidR="00D62755" w:rsidRPr="00D34E77" w:rsidRDefault="00D62755" w:rsidP="001E376B">
            <w:pPr>
              <w:rPr>
                <w:rFonts w:cs="Times New Roman"/>
                <w:sz w:val="20"/>
                <w:szCs w:val="20"/>
              </w:rPr>
            </w:pPr>
            <w:r w:rsidRPr="00D34E77">
              <w:rPr>
                <w:rFonts w:cs="Times New Roman"/>
                <w:sz w:val="20"/>
                <w:szCs w:val="20"/>
              </w:rPr>
              <w:t>24</w:t>
            </w:r>
          </w:p>
        </w:tc>
      </w:tr>
      <w:tr w:rsidR="00D62755" w:rsidRPr="00D34E77" w:rsidTr="00681323">
        <w:tc>
          <w:tcPr>
            <w:tcW w:w="3153" w:type="dxa"/>
          </w:tcPr>
          <w:p w:rsidR="00D62755" w:rsidRPr="00D34E77" w:rsidRDefault="00D62755" w:rsidP="001E376B">
            <w:pPr>
              <w:rPr>
                <w:rFonts w:cs="Times New Roman"/>
                <w:sz w:val="20"/>
                <w:szCs w:val="20"/>
              </w:rPr>
            </w:pPr>
            <w:r w:rsidRPr="00D34E77">
              <w:rPr>
                <w:rFonts w:cs="Times New Roman"/>
                <w:sz w:val="20"/>
                <w:szCs w:val="20"/>
              </w:rPr>
              <w:t>Nõva Kool</w:t>
            </w:r>
          </w:p>
        </w:tc>
        <w:tc>
          <w:tcPr>
            <w:tcW w:w="1886" w:type="dxa"/>
          </w:tcPr>
          <w:p w:rsidR="00D62755" w:rsidRPr="00D34E77" w:rsidRDefault="00D62755" w:rsidP="001E376B">
            <w:pPr>
              <w:rPr>
                <w:rFonts w:cs="Times New Roman"/>
                <w:sz w:val="20"/>
                <w:szCs w:val="20"/>
              </w:rPr>
            </w:pPr>
            <w:r w:rsidRPr="00D34E77">
              <w:rPr>
                <w:rFonts w:cs="Times New Roman"/>
                <w:sz w:val="20"/>
                <w:szCs w:val="20"/>
              </w:rPr>
              <w:t>Nõva vald</w:t>
            </w:r>
          </w:p>
        </w:tc>
        <w:tc>
          <w:tcPr>
            <w:tcW w:w="1050" w:type="dxa"/>
          </w:tcPr>
          <w:p w:rsidR="00D62755" w:rsidRPr="00D34E77" w:rsidRDefault="00D62755" w:rsidP="001E376B">
            <w:pPr>
              <w:rPr>
                <w:rFonts w:cs="Times New Roman"/>
                <w:sz w:val="20"/>
                <w:szCs w:val="20"/>
              </w:rPr>
            </w:pPr>
            <w:r w:rsidRPr="00D34E77">
              <w:rPr>
                <w:rFonts w:cs="Times New Roman"/>
                <w:sz w:val="20"/>
                <w:szCs w:val="20"/>
              </w:rPr>
              <w:t>1</w:t>
            </w:r>
          </w:p>
        </w:tc>
        <w:tc>
          <w:tcPr>
            <w:tcW w:w="1054" w:type="dxa"/>
          </w:tcPr>
          <w:p w:rsidR="00D62755" w:rsidRPr="00D34E77" w:rsidRDefault="00D62755" w:rsidP="001E376B">
            <w:pPr>
              <w:rPr>
                <w:rFonts w:cs="Times New Roman"/>
                <w:sz w:val="20"/>
                <w:szCs w:val="20"/>
              </w:rPr>
            </w:pPr>
            <w:r w:rsidRPr="00D34E77">
              <w:rPr>
                <w:rFonts w:cs="Times New Roman"/>
                <w:sz w:val="20"/>
                <w:szCs w:val="20"/>
              </w:rPr>
              <w:t>8</w:t>
            </w:r>
          </w:p>
        </w:tc>
        <w:tc>
          <w:tcPr>
            <w:tcW w:w="1050" w:type="dxa"/>
          </w:tcPr>
          <w:p w:rsidR="00D62755" w:rsidRPr="00D34E77" w:rsidRDefault="00D62755" w:rsidP="001E376B">
            <w:pPr>
              <w:rPr>
                <w:rFonts w:cs="Times New Roman"/>
                <w:sz w:val="20"/>
                <w:szCs w:val="20"/>
              </w:rPr>
            </w:pPr>
            <w:r w:rsidRPr="00D34E77">
              <w:rPr>
                <w:rFonts w:cs="Times New Roman"/>
                <w:sz w:val="20"/>
                <w:szCs w:val="20"/>
              </w:rPr>
              <w:t>1</w:t>
            </w:r>
          </w:p>
        </w:tc>
        <w:tc>
          <w:tcPr>
            <w:tcW w:w="868" w:type="dxa"/>
          </w:tcPr>
          <w:p w:rsidR="00D62755" w:rsidRPr="00D34E77" w:rsidRDefault="00D62755" w:rsidP="001E376B">
            <w:pPr>
              <w:rPr>
                <w:rFonts w:cs="Times New Roman"/>
                <w:sz w:val="20"/>
                <w:szCs w:val="20"/>
              </w:rPr>
            </w:pPr>
            <w:r w:rsidRPr="00D34E77">
              <w:rPr>
                <w:rFonts w:cs="Times New Roman"/>
                <w:sz w:val="20"/>
                <w:szCs w:val="20"/>
              </w:rPr>
              <w:t>7</w:t>
            </w:r>
          </w:p>
        </w:tc>
      </w:tr>
      <w:tr w:rsidR="00D62755" w:rsidRPr="00D34E77" w:rsidTr="00681323">
        <w:tc>
          <w:tcPr>
            <w:tcW w:w="3153" w:type="dxa"/>
          </w:tcPr>
          <w:p w:rsidR="00D62755" w:rsidRPr="00D34E77" w:rsidRDefault="00D62755" w:rsidP="001E376B">
            <w:pPr>
              <w:rPr>
                <w:rFonts w:cs="Times New Roman"/>
                <w:sz w:val="20"/>
                <w:szCs w:val="20"/>
              </w:rPr>
            </w:pPr>
            <w:r w:rsidRPr="00D34E77">
              <w:rPr>
                <w:rFonts w:cs="Times New Roman"/>
                <w:sz w:val="20"/>
                <w:szCs w:val="20"/>
              </w:rPr>
              <w:t>Uuemõisa Lasteaed-Algkool</w:t>
            </w:r>
          </w:p>
        </w:tc>
        <w:tc>
          <w:tcPr>
            <w:tcW w:w="1886" w:type="dxa"/>
          </w:tcPr>
          <w:p w:rsidR="00D62755" w:rsidRPr="00D34E77" w:rsidRDefault="00D62755" w:rsidP="001E376B">
            <w:pPr>
              <w:rPr>
                <w:rFonts w:cs="Times New Roman"/>
                <w:sz w:val="20"/>
                <w:szCs w:val="20"/>
              </w:rPr>
            </w:pPr>
            <w:r w:rsidRPr="00D34E77">
              <w:rPr>
                <w:rFonts w:cs="Times New Roman"/>
                <w:sz w:val="20"/>
                <w:szCs w:val="20"/>
              </w:rPr>
              <w:t>Ridala vald</w:t>
            </w:r>
          </w:p>
        </w:tc>
        <w:tc>
          <w:tcPr>
            <w:tcW w:w="1050" w:type="dxa"/>
          </w:tcPr>
          <w:p w:rsidR="00D62755" w:rsidRPr="00D34E77" w:rsidRDefault="00D62755" w:rsidP="001E376B">
            <w:pPr>
              <w:rPr>
                <w:rFonts w:cs="Times New Roman"/>
                <w:sz w:val="20"/>
                <w:szCs w:val="20"/>
              </w:rPr>
            </w:pPr>
            <w:r w:rsidRPr="00D34E77">
              <w:rPr>
                <w:rFonts w:cs="Times New Roman"/>
                <w:sz w:val="20"/>
                <w:szCs w:val="20"/>
              </w:rPr>
              <w:t>2</w:t>
            </w:r>
          </w:p>
        </w:tc>
        <w:tc>
          <w:tcPr>
            <w:tcW w:w="1054" w:type="dxa"/>
          </w:tcPr>
          <w:p w:rsidR="00D62755" w:rsidRPr="00D34E77" w:rsidRDefault="00D62755" w:rsidP="001E376B">
            <w:pPr>
              <w:rPr>
                <w:rFonts w:cs="Times New Roman"/>
                <w:sz w:val="20"/>
                <w:szCs w:val="20"/>
              </w:rPr>
            </w:pPr>
            <w:r w:rsidRPr="00D34E77">
              <w:rPr>
                <w:rFonts w:cs="Times New Roman"/>
                <w:sz w:val="20"/>
                <w:szCs w:val="20"/>
              </w:rPr>
              <w:t>42</w:t>
            </w:r>
          </w:p>
        </w:tc>
        <w:tc>
          <w:tcPr>
            <w:tcW w:w="1050" w:type="dxa"/>
          </w:tcPr>
          <w:p w:rsidR="00D62755" w:rsidRPr="00D34E77" w:rsidRDefault="00D62755" w:rsidP="001E376B">
            <w:pPr>
              <w:rPr>
                <w:rFonts w:cs="Times New Roman"/>
                <w:sz w:val="20"/>
                <w:szCs w:val="20"/>
              </w:rPr>
            </w:pPr>
            <w:r w:rsidRPr="00D34E77">
              <w:rPr>
                <w:rFonts w:cs="Times New Roman"/>
                <w:sz w:val="20"/>
                <w:szCs w:val="20"/>
              </w:rPr>
              <w:t>2</w:t>
            </w:r>
          </w:p>
        </w:tc>
        <w:tc>
          <w:tcPr>
            <w:tcW w:w="868" w:type="dxa"/>
          </w:tcPr>
          <w:p w:rsidR="00D62755" w:rsidRPr="00D34E77" w:rsidRDefault="00D62755" w:rsidP="001E376B">
            <w:pPr>
              <w:rPr>
                <w:rFonts w:cs="Times New Roman"/>
                <w:sz w:val="20"/>
                <w:szCs w:val="20"/>
              </w:rPr>
            </w:pPr>
            <w:r w:rsidRPr="00D34E77">
              <w:rPr>
                <w:rFonts w:cs="Times New Roman"/>
                <w:sz w:val="20"/>
                <w:szCs w:val="20"/>
              </w:rPr>
              <w:t>42</w:t>
            </w:r>
          </w:p>
        </w:tc>
      </w:tr>
      <w:tr w:rsidR="00D62755" w:rsidRPr="00D34E77" w:rsidTr="00681323">
        <w:tc>
          <w:tcPr>
            <w:tcW w:w="3153" w:type="dxa"/>
          </w:tcPr>
          <w:p w:rsidR="00D62755" w:rsidRPr="00D34E77" w:rsidRDefault="00D62755" w:rsidP="001E376B">
            <w:pPr>
              <w:rPr>
                <w:rFonts w:cs="Times New Roman"/>
                <w:sz w:val="20"/>
                <w:szCs w:val="20"/>
              </w:rPr>
            </w:pPr>
            <w:r w:rsidRPr="00D34E77">
              <w:rPr>
                <w:rFonts w:cs="Times New Roman"/>
                <w:sz w:val="20"/>
                <w:szCs w:val="20"/>
              </w:rPr>
              <w:t>Ridala Põhikool</w:t>
            </w:r>
          </w:p>
        </w:tc>
        <w:tc>
          <w:tcPr>
            <w:tcW w:w="1886" w:type="dxa"/>
          </w:tcPr>
          <w:p w:rsidR="00D62755" w:rsidRPr="00D34E77" w:rsidRDefault="00D62755" w:rsidP="001E376B">
            <w:pPr>
              <w:rPr>
                <w:rFonts w:cs="Times New Roman"/>
                <w:sz w:val="20"/>
                <w:szCs w:val="20"/>
              </w:rPr>
            </w:pPr>
            <w:r w:rsidRPr="00D34E77">
              <w:rPr>
                <w:rFonts w:cs="Times New Roman"/>
                <w:sz w:val="20"/>
                <w:szCs w:val="20"/>
              </w:rPr>
              <w:t>Ridala vald</w:t>
            </w:r>
          </w:p>
        </w:tc>
        <w:tc>
          <w:tcPr>
            <w:tcW w:w="1050" w:type="dxa"/>
          </w:tcPr>
          <w:p w:rsidR="00D62755" w:rsidRPr="00D34E77" w:rsidRDefault="00D62755" w:rsidP="001E376B">
            <w:pPr>
              <w:rPr>
                <w:rFonts w:cs="Times New Roman"/>
                <w:sz w:val="20"/>
                <w:szCs w:val="20"/>
              </w:rPr>
            </w:pPr>
            <w:r w:rsidRPr="00D34E77">
              <w:rPr>
                <w:rFonts w:cs="Times New Roman"/>
                <w:sz w:val="20"/>
                <w:szCs w:val="20"/>
              </w:rPr>
              <w:t>3</w:t>
            </w:r>
          </w:p>
        </w:tc>
        <w:tc>
          <w:tcPr>
            <w:tcW w:w="1054" w:type="dxa"/>
          </w:tcPr>
          <w:p w:rsidR="00D62755" w:rsidRPr="00D34E77" w:rsidRDefault="00D62755" w:rsidP="001E376B">
            <w:pPr>
              <w:rPr>
                <w:rFonts w:cs="Times New Roman"/>
                <w:sz w:val="20"/>
                <w:szCs w:val="20"/>
              </w:rPr>
            </w:pPr>
            <w:r w:rsidRPr="00D34E77">
              <w:rPr>
                <w:rFonts w:cs="Times New Roman"/>
                <w:sz w:val="20"/>
                <w:szCs w:val="20"/>
              </w:rPr>
              <w:t>42</w:t>
            </w:r>
          </w:p>
        </w:tc>
        <w:tc>
          <w:tcPr>
            <w:tcW w:w="1050" w:type="dxa"/>
          </w:tcPr>
          <w:p w:rsidR="00D62755" w:rsidRPr="00D34E77" w:rsidRDefault="00D62755" w:rsidP="001E376B">
            <w:pPr>
              <w:rPr>
                <w:rFonts w:cs="Times New Roman"/>
                <w:sz w:val="20"/>
                <w:szCs w:val="20"/>
              </w:rPr>
            </w:pPr>
            <w:r w:rsidRPr="00D34E77">
              <w:rPr>
                <w:rFonts w:cs="Times New Roman"/>
                <w:sz w:val="20"/>
                <w:szCs w:val="20"/>
              </w:rPr>
              <w:t>3</w:t>
            </w:r>
          </w:p>
        </w:tc>
        <w:tc>
          <w:tcPr>
            <w:tcW w:w="868" w:type="dxa"/>
          </w:tcPr>
          <w:p w:rsidR="00D62755" w:rsidRPr="00D34E77" w:rsidRDefault="00D62755" w:rsidP="001E376B">
            <w:pPr>
              <w:rPr>
                <w:rFonts w:cs="Times New Roman"/>
                <w:sz w:val="20"/>
                <w:szCs w:val="20"/>
              </w:rPr>
            </w:pPr>
            <w:r w:rsidRPr="00D34E77">
              <w:rPr>
                <w:rFonts w:cs="Times New Roman"/>
                <w:sz w:val="20"/>
                <w:szCs w:val="20"/>
              </w:rPr>
              <w:t>39</w:t>
            </w:r>
          </w:p>
        </w:tc>
      </w:tr>
      <w:tr w:rsidR="00D62755" w:rsidRPr="00D34E77" w:rsidTr="00681323">
        <w:tc>
          <w:tcPr>
            <w:tcW w:w="3153" w:type="dxa"/>
          </w:tcPr>
          <w:p w:rsidR="00D62755" w:rsidRPr="00D34E77" w:rsidRDefault="00D62755" w:rsidP="001E376B">
            <w:pPr>
              <w:rPr>
                <w:rFonts w:cs="Times New Roman"/>
                <w:sz w:val="20"/>
                <w:szCs w:val="20"/>
              </w:rPr>
            </w:pPr>
            <w:r w:rsidRPr="00D34E77">
              <w:rPr>
                <w:rFonts w:cs="Times New Roman"/>
                <w:sz w:val="20"/>
                <w:szCs w:val="20"/>
              </w:rPr>
              <w:t>Vormsi Lasteaed-Põhikool</w:t>
            </w:r>
          </w:p>
        </w:tc>
        <w:tc>
          <w:tcPr>
            <w:tcW w:w="1886" w:type="dxa"/>
          </w:tcPr>
          <w:p w:rsidR="00D62755" w:rsidRPr="00D34E77" w:rsidRDefault="00D62755" w:rsidP="001E376B">
            <w:pPr>
              <w:rPr>
                <w:rFonts w:cs="Times New Roman"/>
                <w:sz w:val="20"/>
                <w:szCs w:val="20"/>
              </w:rPr>
            </w:pPr>
            <w:r w:rsidRPr="00D34E77">
              <w:rPr>
                <w:rFonts w:cs="Times New Roman"/>
                <w:sz w:val="20"/>
                <w:szCs w:val="20"/>
              </w:rPr>
              <w:t>Vormsi vald</w:t>
            </w:r>
          </w:p>
        </w:tc>
        <w:tc>
          <w:tcPr>
            <w:tcW w:w="1050" w:type="dxa"/>
          </w:tcPr>
          <w:p w:rsidR="00D62755" w:rsidRPr="00D34E77" w:rsidRDefault="00D62755" w:rsidP="001E376B">
            <w:pPr>
              <w:rPr>
                <w:rFonts w:cs="Times New Roman"/>
                <w:sz w:val="20"/>
                <w:szCs w:val="20"/>
              </w:rPr>
            </w:pPr>
            <w:r w:rsidRPr="00D34E77">
              <w:rPr>
                <w:rFonts w:cs="Times New Roman"/>
                <w:sz w:val="20"/>
                <w:szCs w:val="20"/>
              </w:rPr>
              <w:t>1</w:t>
            </w:r>
          </w:p>
        </w:tc>
        <w:tc>
          <w:tcPr>
            <w:tcW w:w="1054" w:type="dxa"/>
          </w:tcPr>
          <w:p w:rsidR="00D62755" w:rsidRPr="00D34E77" w:rsidRDefault="00D62755" w:rsidP="001E376B">
            <w:pPr>
              <w:rPr>
                <w:rFonts w:cs="Times New Roman"/>
                <w:sz w:val="20"/>
                <w:szCs w:val="20"/>
              </w:rPr>
            </w:pPr>
            <w:r w:rsidRPr="00D34E77">
              <w:rPr>
                <w:rFonts w:cs="Times New Roman"/>
                <w:sz w:val="20"/>
                <w:szCs w:val="20"/>
              </w:rPr>
              <w:t>24</w:t>
            </w:r>
          </w:p>
        </w:tc>
        <w:tc>
          <w:tcPr>
            <w:tcW w:w="1050" w:type="dxa"/>
          </w:tcPr>
          <w:p w:rsidR="00D62755" w:rsidRPr="00D34E77" w:rsidRDefault="00D62755" w:rsidP="001E376B">
            <w:pPr>
              <w:rPr>
                <w:rFonts w:cs="Times New Roman"/>
                <w:sz w:val="20"/>
                <w:szCs w:val="20"/>
              </w:rPr>
            </w:pPr>
            <w:r w:rsidRPr="00D34E77">
              <w:rPr>
                <w:rFonts w:cs="Times New Roman"/>
                <w:sz w:val="20"/>
                <w:szCs w:val="20"/>
              </w:rPr>
              <w:t>1</w:t>
            </w:r>
          </w:p>
        </w:tc>
        <w:tc>
          <w:tcPr>
            <w:tcW w:w="868" w:type="dxa"/>
          </w:tcPr>
          <w:p w:rsidR="00D62755" w:rsidRPr="00D34E77" w:rsidRDefault="00D62755" w:rsidP="001E376B">
            <w:pPr>
              <w:rPr>
                <w:rFonts w:cs="Times New Roman"/>
                <w:sz w:val="20"/>
                <w:szCs w:val="20"/>
              </w:rPr>
            </w:pPr>
            <w:r w:rsidRPr="00D34E77">
              <w:rPr>
                <w:rFonts w:cs="Times New Roman"/>
                <w:sz w:val="20"/>
                <w:szCs w:val="20"/>
              </w:rPr>
              <w:t>15</w:t>
            </w:r>
          </w:p>
        </w:tc>
      </w:tr>
      <w:tr w:rsidR="00D62755" w:rsidRPr="00D34E77" w:rsidTr="00681323">
        <w:tc>
          <w:tcPr>
            <w:tcW w:w="3153" w:type="dxa"/>
          </w:tcPr>
          <w:p w:rsidR="00D62755" w:rsidRPr="00D34E77" w:rsidRDefault="00D62755" w:rsidP="001E376B">
            <w:pPr>
              <w:rPr>
                <w:rFonts w:cs="Times New Roman"/>
                <w:b/>
                <w:sz w:val="20"/>
                <w:szCs w:val="20"/>
              </w:rPr>
            </w:pPr>
            <w:r w:rsidRPr="00D34E77">
              <w:rPr>
                <w:rFonts w:cs="Times New Roman"/>
                <w:b/>
                <w:sz w:val="20"/>
                <w:szCs w:val="20"/>
              </w:rPr>
              <w:t>Kokku</w:t>
            </w:r>
          </w:p>
        </w:tc>
        <w:tc>
          <w:tcPr>
            <w:tcW w:w="1886" w:type="dxa"/>
          </w:tcPr>
          <w:p w:rsidR="00D62755" w:rsidRPr="00D34E77" w:rsidRDefault="00D62755" w:rsidP="001E376B">
            <w:pPr>
              <w:rPr>
                <w:rFonts w:cs="Times New Roman"/>
                <w:b/>
                <w:sz w:val="20"/>
                <w:szCs w:val="20"/>
              </w:rPr>
            </w:pPr>
          </w:p>
        </w:tc>
        <w:tc>
          <w:tcPr>
            <w:tcW w:w="1050" w:type="dxa"/>
          </w:tcPr>
          <w:p w:rsidR="00D62755" w:rsidRPr="00D34E77" w:rsidRDefault="00D62755" w:rsidP="001E376B">
            <w:pPr>
              <w:rPr>
                <w:rFonts w:cs="Times New Roman"/>
                <w:b/>
                <w:sz w:val="20"/>
                <w:szCs w:val="20"/>
              </w:rPr>
            </w:pPr>
            <w:r w:rsidRPr="00D34E77">
              <w:rPr>
                <w:rFonts w:cs="Times New Roman"/>
                <w:b/>
                <w:sz w:val="20"/>
                <w:szCs w:val="20"/>
              </w:rPr>
              <w:t>56</w:t>
            </w:r>
          </w:p>
        </w:tc>
        <w:tc>
          <w:tcPr>
            <w:tcW w:w="1054" w:type="dxa"/>
          </w:tcPr>
          <w:p w:rsidR="00D62755" w:rsidRPr="00D34E77" w:rsidRDefault="00D62755" w:rsidP="001E376B">
            <w:pPr>
              <w:rPr>
                <w:rFonts w:cs="Times New Roman"/>
                <w:b/>
                <w:sz w:val="20"/>
                <w:szCs w:val="20"/>
              </w:rPr>
            </w:pPr>
            <w:r w:rsidRPr="00D34E77">
              <w:rPr>
                <w:rFonts w:cs="Times New Roman"/>
                <w:b/>
                <w:sz w:val="20"/>
                <w:szCs w:val="20"/>
              </w:rPr>
              <w:t>988</w:t>
            </w:r>
          </w:p>
        </w:tc>
        <w:tc>
          <w:tcPr>
            <w:tcW w:w="1050" w:type="dxa"/>
          </w:tcPr>
          <w:p w:rsidR="00D62755" w:rsidRPr="00D34E77" w:rsidRDefault="00D62755" w:rsidP="001E376B">
            <w:pPr>
              <w:rPr>
                <w:rFonts w:cs="Times New Roman"/>
                <w:b/>
                <w:sz w:val="20"/>
                <w:szCs w:val="20"/>
              </w:rPr>
            </w:pPr>
            <w:r w:rsidRPr="00D34E77">
              <w:rPr>
                <w:rFonts w:cs="Times New Roman"/>
                <w:b/>
                <w:sz w:val="20"/>
                <w:szCs w:val="20"/>
              </w:rPr>
              <w:t>58</w:t>
            </w:r>
          </w:p>
        </w:tc>
        <w:tc>
          <w:tcPr>
            <w:tcW w:w="868" w:type="dxa"/>
          </w:tcPr>
          <w:p w:rsidR="00D62755" w:rsidRPr="00D34E77" w:rsidRDefault="00D62755" w:rsidP="001E376B">
            <w:pPr>
              <w:rPr>
                <w:rFonts w:cs="Times New Roman"/>
                <w:b/>
                <w:sz w:val="20"/>
                <w:szCs w:val="20"/>
              </w:rPr>
            </w:pPr>
            <w:r w:rsidRPr="00D34E77">
              <w:rPr>
                <w:rFonts w:cs="Times New Roman"/>
                <w:b/>
                <w:sz w:val="20"/>
                <w:szCs w:val="20"/>
              </w:rPr>
              <w:t>1 003</w:t>
            </w:r>
          </w:p>
        </w:tc>
      </w:tr>
    </w:tbl>
    <w:p w:rsidR="00D62755" w:rsidRPr="00D34E77" w:rsidRDefault="00D62755" w:rsidP="001E376B">
      <w:pPr>
        <w:rPr>
          <w:rStyle w:val="Tugevviide"/>
          <w:rFonts w:cs="Times New Roman"/>
          <w:b w:val="0"/>
          <w:bCs w:val="0"/>
          <w:smallCaps w:val="0"/>
          <w:color w:val="auto"/>
          <w:spacing w:val="0"/>
        </w:rPr>
      </w:pPr>
    </w:p>
    <w:p w:rsidR="00681323" w:rsidRPr="00D34E77" w:rsidRDefault="00681323" w:rsidP="001E376B">
      <w:pPr>
        <w:rPr>
          <w:rStyle w:val="Tugevviide"/>
          <w:rFonts w:cs="Times New Roman"/>
          <w:b w:val="0"/>
          <w:bCs w:val="0"/>
          <w:smallCaps w:val="0"/>
          <w:color w:val="auto"/>
          <w:spacing w:val="0"/>
        </w:rPr>
      </w:pPr>
    </w:p>
    <w:p w:rsidR="00681323" w:rsidRPr="00D34E77" w:rsidRDefault="00681323" w:rsidP="001E376B">
      <w:pPr>
        <w:rPr>
          <w:rStyle w:val="Tugevviide"/>
          <w:rFonts w:cs="Times New Roman"/>
          <w:b w:val="0"/>
          <w:bCs w:val="0"/>
          <w:smallCaps w:val="0"/>
          <w:color w:val="auto"/>
          <w:spacing w:val="0"/>
        </w:rPr>
      </w:pPr>
    </w:p>
    <w:p w:rsidR="00681323" w:rsidRPr="00D34E77" w:rsidRDefault="00681323" w:rsidP="001E376B">
      <w:pPr>
        <w:rPr>
          <w:rStyle w:val="Tugevviide"/>
          <w:rFonts w:cs="Times New Roman"/>
          <w:b w:val="0"/>
          <w:bCs w:val="0"/>
          <w:smallCaps w:val="0"/>
          <w:color w:val="auto"/>
          <w:spacing w:val="0"/>
        </w:rPr>
      </w:pPr>
    </w:p>
    <w:p w:rsidR="00681323" w:rsidRPr="00D34E77" w:rsidRDefault="00681323" w:rsidP="001E376B">
      <w:pPr>
        <w:rPr>
          <w:rStyle w:val="Tugevviide"/>
          <w:rFonts w:cs="Times New Roman"/>
          <w:b w:val="0"/>
          <w:bCs w:val="0"/>
          <w:smallCaps w:val="0"/>
          <w:color w:val="auto"/>
          <w:spacing w:val="0"/>
        </w:rPr>
      </w:pPr>
    </w:p>
    <w:p w:rsidR="00681323" w:rsidRPr="00D34E77" w:rsidRDefault="00681323" w:rsidP="001E376B">
      <w:pPr>
        <w:rPr>
          <w:rStyle w:val="Tugevviide"/>
          <w:rFonts w:cs="Times New Roman"/>
          <w:b w:val="0"/>
          <w:bCs w:val="0"/>
          <w:smallCaps w:val="0"/>
          <w:color w:val="auto"/>
          <w:spacing w:val="0"/>
        </w:rPr>
      </w:pPr>
    </w:p>
    <w:p w:rsidR="00681323" w:rsidRPr="00D34E77" w:rsidRDefault="00681323" w:rsidP="001E376B">
      <w:pPr>
        <w:rPr>
          <w:rStyle w:val="Tugevviide"/>
          <w:rFonts w:cs="Times New Roman"/>
          <w:b w:val="0"/>
          <w:bCs w:val="0"/>
          <w:smallCaps w:val="0"/>
          <w:color w:val="auto"/>
          <w:spacing w:val="0"/>
        </w:rPr>
      </w:pPr>
    </w:p>
    <w:p w:rsidR="00681323" w:rsidRPr="00D34E77" w:rsidRDefault="00681323" w:rsidP="001E376B">
      <w:pPr>
        <w:rPr>
          <w:rStyle w:val="Tugevviide"/>
          <w:rFonts w:cs="Times New Roman"/>
          <w:b w:val="0"/>
          <w:bCs w:val="0"/>
          <w:smallCaps w:val="0"/>
          <w:color w:val="auto"/>
          <w:spacing w:val="0"/>
        </w:rPr>
      </w:pPr>
    </w:p>
    <w:p w:rsidR="00681323" w:rsidRPr="00D34E77" w:rsidRDefault="00681323" w:rsidP="001E376B">
      <w:pPr>
        <w:rPr>
          <w:rStyle w:val="Tugevviide"/>
          <w:rFonts w:cs="Times New Roman"/>
          <w:b w:val="0"/>
          <w:bCs w:val="0"/>
          <w:smallCaps w:val="0"/>
          <w:color w:val="auto"/>
          <w:spacing w:val="0"/>
        </w:rPr>
      </w:pPr>
    </w:p>
    <w:p w:rsidR="00681323" w:rsidRPr="00D34E77" w:rsidRDefault="00681323" w:rsidP="001E376B">
      <w:pPr>
        <w:rPr>
          <w:rStyle w:val="Tugevviide"/>
          <w:rFonts w:cs="Times New Roman"/>
          <w:b w:val="0"/>
          <w:bCs w:val="0"/>
          <w:smallCaps w:val="0"/>
          <w:color w:val="auto"/>
          <w:spacing w:val="0"/>
        </w:rPr>
      </w:pPr>
    </w:p>
    <w:p w:rsidR="00681323" w:rsidRPr="00D34E77" w:rsidRDefault="00681323" w:rsidP="001E376B">
      <w:pPr>
        <w:rPr>
          <w:rStyle w:val="Tugevviide"/>
          <w:rFonts w:cs="Times New Roman"/>
          <w:b w:val="0"/>
          <w:bCs w:val="0"/>
          <w:smallCaps w:val="0"/>
          <w:color w:val="auto"/>
          <w:spacing w:val="0"/>
        </w:rPr>
      </w:pPr>
    </w:p>
    <w:p w:rsidR="00681323" w:rsidRPr="00D34E77" w:rsidRDefault="00681323" w:rsidP="001E376B">
      <w:pPr>
        <w:rPr>
          <w:rStyle w:val="Tugevviide"/>
          <w:rFonts w:cs="Times New Roman"/>
          <w:b w:val="0"/>
          <w:bCs w:val="0"/>
          <w:smallCaps w:val="0"/>
          <w:color w:val="auto"/>
          <w:spacing w:val="0"/>
        </w:rPr>
      </w:pPr>
    </w:p>
    <w:p w:rsidR="00681323" w:rsidRPr="00D34E77" w:rsidRDefault="00681323" w:rsidP="001E376B">
      <w:pPr>
        <w:rPr>
          <w:rStyle w:val="Tugevviide"/>
          <w:rFonts w:cs="Times New Roman"/>
          <w:b w:val="0"/>
          <w:bCs w:val="0"/>
          <w:smallCaps w:val="0"/>
          <w:color w:val="auto"/>
          <w:spacing w:val="0"/>
        </w:rPr>
      </w:pPr>
    </w:p>
    <w:p w:rsidR="00681323" w:rsidRPr="00D34E77" w:rsidRDefault="00681323" w:rsidP="001E376B">
      <w:pPr>
        <w:rPr>
          <w:rStyle w:val="Tugevviide"/>
          <w:rFonts w:cs="Times New Roman"/>
          <w:b w:val="0"/>
          <w:bCs w:val="0"/>
          <w:smallCaps w:val="0"/>
          <w:color w:val="auto"/>
          <w:spacing w:val="0"/>
        </w:rPr>
      </w:pPr>
    </w:p>
    <w:p w:rsidR="00681323" w:rsidRPr="00D34E77" w:rsidRDefault="00681323" w:rsidP="001E376B">
      <w:pPr>
        <w:rPr>
          <w:rStyle w:val="Tugevviide"/>
          <w:rFonts w:cs="Times New Roman"/>
          <w:b w:val="0"/>
          <w:bCs w:val="0"/>
          <w:smallCaps w:val="0"/>
          <w:color w:val="auto"/>
          <w:spacing w:val="0"/>
        </w:rPr>
        <w:sectPr w:rsidR="00681323" w:rsidRPr="00D34E77" w:rsidSect="00D62755">
          <w:type w:val="continuous"/>
          <w:pgSz w:w="11907" w:h="16839" w:code="9"/>
          <w:pgMar w:top="1418" w:right="1418" w:bottom="1418" w:left="1418" w:header="709" w:footer="709" w:gutter="0"/>
          <w:cols w:space="708"/>
          <w:docGrid w:linePitch="360"/>
        </w:sectPr>
      </w:pPr>
    </w:p>
    <w:p w:rsidR="00C05551" w:rsidRPr="00D34E77" w:rsidRDefault="00C05551" w:rsidP="001E376B">
      <w:pPr>
        <w:pStyle w:val="Pealdis"/>
      </w:pPr>
      <w:bookmarkStart w:id="20" w:name="_Ref442193379"/>
      <w:r w:rsidRPr="00D34E77">
        <w:lastRenderedPageBreak/>
        <w:t xml:space="preserve">Tabel </w:t>
      </w:r>
      <w:fldSimple w:instr=" SEQ Tabel \* ARABIC ">
        <w:r w:rsidR="002B4F6C">
          <w:rPr>
            <w:noProof/>
          </w:rPr>
          <w:t>10</w:t>
        </w:r>
      </w:fldSimple>
      <w:r w:rsidRPr="00D34E77">
        <w:t>. Läänemaa põhikooli õpetajate haridustoetus 2016 versus Läänemaa kaalutud keskmise koefitsiendiga</w:t>
      </w:r>
      <w:bookmarkEnd w:id="20"/>
    </w:p>
    <w:tbl>
      <w:tblPr>
        <w:tblStyle w:val="Kontuurtabel"/>
        <w:tblW w:w="0" w:type="auto"/>
        <w:tblLook w:val="04A0" w:firstRow="1" w:lastRow="0" w:firstColumn="1" w:lastColumn="0" w:noHBand="0" w:noVBand="1"/>
      </w:tblPr>
      <w:tblGrid>
        <w:gridCol w:w="3261"/>
        <w:gridCol w:w="1028"/>
        <w:gridCol w:w="941"/>
        <w:gridCol w:w="1061"/>
        <w:gridCol w:w="956"/>
        <w:gridCol w:w="916"/>
        <w:gridCol w:w="916"/>
        <w:gridCol w:w="1050"/>
        <w:gridCol w:w="916"/>
        <w:gridCol w:w="916"/>
        <w:gridCol w:w="916"/>
        <w:gridCol w:w="1116"/>
      </w:tblGrid>
      <w:tr w:rsidR="00F04CC2" w:rsidRPr="00D34E77" w:rsidTr="00C05551">
        <w:tc>
          <w:tcPr>
            <w:tcW w:w="3261" w:type="dxa"/>
          </w:tcPr>
          <w:p w:rsidR="00681323" w:rsidRPr="00D34E77" w:rsidRDefault="00681323" w:rsidP="001E376B">
            <w:pPr>
              <w:rPr>
                <w:b/>
                <w:sz w:val="20"/>
                <w:szCs w:val="20"/>
              </w:rPr>
            </w:pPr>
          </w:p>
        </w:tc>
        <w:tc>
          <w:tcPr>
            <w:tcW w:w="1028" w:type="dxa"/>
          </w:tcPr>
          <w:p w:rsidR="00681323" w:rsidRPr="00D34E77" w:rsidRDefault="00681323" w:rsidP="001E376B">
            <w:pPr>
              <w:rPr>
                <w:b/>
                <w:sz w:val="20"/>
                <w:szCs w:val="20"/>
              </w:rPr>
            </w:pPr>
            <w:r w:rsidRPr="00D34E77">
              <w:rPr>
                <w:b/>
                <w:sz w:val="20"/>
                <w:szCs w:val="20"/>
              </w:rPr>
              <w:t>Haapsalu</w:t>
            </w:r>
          </w:p>
        </w:tc>
        <w:tc>
          <w:tcPr>
            <w:tcW w:w="941" w:type="dxa"/>
          </w:tcPr>
          <w:p w:rsidR="00681323" w:rsidRPr="00D34E77" w:rsidRDefault="00681323" w:rsidP="001E376B">
            <w:pPr>
              <w:rPr>
                <w:b/>
                <w:sz w:val="20"/>
                <w:szCs w:val="20"/>
              </w:rPr>
            </w:pPr>
            <w:r w:rsidRPr="00D34E77">
              <w:rPr>
                <w:b/>
                <w:sz w:val="20"/>
                <w:szCs w:val="20"/>
              </w:rPr>
              <w:t>Hanila</w:t>
            </w:r>
          </w:p>
        </w:tc>
        <w:tc>
          <w:tcPr>
            <w:tcW w:w="1061" w:type="dxa"/>
          </w:tcPr>
          <w:p w:rsidR="00681323" w:rsidRPr="00D34E77" w:rsidRDefault="00681323" w:rsidP="001E376B">
            <w:pPr>
              <w:rPr>
                <w:b/>
                <w:sz w:val="20"/>
                <w:szCs w:val="20"/>
              </w:rPr>
            </w:pPr>
            <w:r w:rsidRPr="00D34E77">
              <w:rPr>
                <w:b/>
                <w:sz w:val="20"/>
                <w:szCs w:val="20"/>
              </w:rPr>
              <w:t>Kullamaa</w:t>
            </w:r>
          </w:p>
        </w:tc>
        <w:tc>
          <w:tcPr>
            <w:tcW w:w="956" w:type="dxa"/>
          </w:tcPr>
          <w:p w:rsidR="00681323" w:rsidRPr="00D34E77" w:rsidRDefault="00681323" w:rsidP="001E376B">
            <w:pPr>
              <w:rPr>
                <w:b/>
                <w:sz w:val="20"/>
                <w:szCs w:val="20"/>
              </w:rPr>
            </w:pPr>
            <w:r w:rsidRPr="00D34E77">
              <w:rPr>
                <w:b/>
                <w:sz w:val="20"/>
                <w:szCs w:val="20"/>
              </w:rPr>
              <w:t>Lihula</w:t>
            </w:r>
          </w:p>
        </w:tc>
        <w:tc>
          <w:tcPr>
            <w:tcW w:w="916" w:type="dxa"/>
          </w:tcPr>
          <w:p w:rsidR="00681323" w:rsidRPr="00D34E77" w:rsidRDefault="00681323" w:rsidP="001E376B">
            <w:pPr>
              <w:rPr>
                <w:b/>
                <w:sz w:val="20"/>
                <w:szCs w:val="20"/>
              </w:rPr>
            </w:pPr>
            <w:r w:rsidRPr="00D34E77">
              <w:rPr>
                <w:b/>
                <w:sz w:val="20"/>
                <w:szCs w:val="20"/>
              </w:rPr>
              <w:t>Lääne-Nigula</w:t>
            </w:r>
          </w:p>
        </w:tc>
        <w:tc>
          <w:tcPr>
            <w:tcW w:w="916" w:type="dxa"/>
          </w:tcPr>
          <w:p w:rsidR="00681323" w:rsidRPr="00D34E77" w:rsidRDefault="00681323" w:rsidP="001E376B">
            <w:pPr>
              <w:rPr>
                <w:b/>
                <w:sz w:val="20"/>
                <w:szCs w:val="20"/>
              </w:rPr>
            </w:pPr>
            <w:r w:rsidRPr="00D34E77">
              <w:rPr>
                <w:b/>
                <w:sz w:val="20"/>
                <w:szCs w:val="20"/>
              </w:rPr>
              <w:t>Martna</w:t>
            </w:r>
          </w:p>
        </w:tc>
        <w:tc>
          <w:tcPr>
            <w:tcW w:w="1050" w:type="dxa"/>
          </w:tcPr>
          <w:p w:rsidR="00681323" w:rsidRPr="00D34E77" w:rsidRDefault="00681323" w:rsidP="001E376B">
            <w:pPr>
              <w:rPr>
                <w:b/>
                <w:sz w:val="20"/>
                <w:szCs w:val="20"/>
              </w:rPr>
            </w:pPr>
            <w:r w:rsidRPr="00D34E77">
              <w:rPr>
                <w:b/>
                <w:sz w:val="20"/>
                <w:szCs w:val="20"/>
              </w:rPr>
              <w:t>Noarootsi</w:t>
            </w:r>
          </w:p>
        </w:tc>
        <w:tc>
          <w:tcPr>
            <w:tcW w:w="916" w:type="dxa"/>
          </w:tcPr>
          <w:p w:rsidR="00681323" w:rsidRPr="00D34E77" w:rsidRDefault="00681323" w:rsidP="001E376B">
            <w:pPr>
              <w:rPr>
                <w:b/>
                <w:sz w:val="20"/>
                <w:szCs w:val="20"/>
              </w:rPr>
            </w:pPr>
            <w:r w:rsidRPr="00D34E77">
              <w:rPr>
                <w:b/>
                <w:sz w:val="20"/>
                <w:szCs w:val="20"/>
              </w:rPr>
              <w:t>Nõva</w:t>
            </w:r>
          </w:p>
        </w:tc>
        <w:tc>
          <w:tcPr>
            <w:tcW w:w="916" w:type="dxa"/>
          </w:tcPr>
          <w:p w:rsidR="00681323" w:rsidRPr="00D34E77" w:rsidRDefault="00681323" w:rsidP="001E376B">
            <w:pPr>
              <w:rPr>
                <w:b/>
                <w:sz w:val="20"/>
                <w:szCs w:val="20"/>
              </w:rPr>
            </w:pPr>
            <w:r w:rsidRPr="00D34E77">
              <w:rPr>
                <w:b/>
                <w:sz w:val="20"/>
                <w:szCs w:val="20"/>
              </w:rPr>
              <w:t>Ridala</w:t>
            </w:r>
          </w:p>
        </w:tc>
        <w:tc>
          <w:tcPr>
            <w:tcW w:w="916" w:type="dxa"/>
          </w:tcPr>
          <w:p w:rsidR="00681323" w:rsidRPr="00D34E77" w:rsidRDefault="00681323" w:rsidP="001E376B">
            <w:pPr>
              <w:rPr>
                <w:b/>
                <w:sz w:val="20"/>
                <w:szCs w:val="20"/>
              </w:rPr>
            </w:pPr>
            <w:r w:rsidRPr="00D34E77">
              <w:rPr>
                <w:b/>
                <w:sz w:val="20"/>
                <w:szCs w:val="20"/>
              </w:rPr>
              <w:t>Vormsi</w:t>
            </w:r>
          </w:p>
        </w:tc>
        <w:tc>
          <w:tcPr>
            <w:tcW w:w="1116" w:type="dxa"/>
            <w:shd w:val="clear" w:color="auto" w:fill="E7E6E6" w:themeFill="background2"/>
          </w:tcPr>
          <w:p w:rsidR="00681323" w:rsidRPr="00D34E77" w:rsidRDefault="00681323" w:rsidP="001E376B">
            <w:pPr>
              <w:rPr>
                <w:b/>
                <w:sz w:val="20"/>
                <w:szCs w:val="20"/>
              </w:rPr>
            </w:pPr>
            <w:r w:rsidRPr="00D34E77">
              <w:rPr>
                <w:b/>
                <w:sz w:val="20"/>
                <w:szCs w:val="20"/>
              </w:rPr>
              <w:t>Läänemaa</w:t>
            </w:r>
          </w:p>
        </w:tc>
      </w:tr>
      <w:tr w:rsidR="00F04CC2" w:rsidRPr="00D34E77" w:rsidTr="00C05551">
        <w:tc>
          <w:tcPr>
            <w:tcW w:w="3261" w:type="dxa"/>
          </w:tcPr>
          <w:p w:rsidR="00681323" w:rsidRPr="00D34E77" w:rsidRDefault="00681323" w:rsidP="001E376B">
            <w:pPr>
              <w:rPr>
                <w:sz w:val="20"/>
                <w:szCs w:val="20"/>
              </w:rPr>
            </w:pPr>
            <w:r w:rsidRPr="00D34E77">
              <w:rPr>
                <w:sz w:val="20"/>
                <w:szCs w:val="20"/>
              </w:rPr>
              <w:t>Laste arv</w:t>
            </w:r>
            <w:r w:rsidR="00F04CC2" w:rsidRPr="00D34E77">
              <w:rPr>
                <w:sz w:val="20"/>
                <w:szCs w:val="20"/>
              </w:rPr>
              <w:t>, 10.11.2015</w:t>
            </w:r>
          </w:p>
        </w:tc>
        <w:tc>
          <w:tcPr>
            <w:tcW w:w="1028" w:type="dxa"/>
          </w:tcPr>
          <w:p w:rsidR="00681323" w:rsidRPr="00D34E77" w:rsidRDefault="00F04CC2" w:rsidP="001E376B">
            <w:pPr>
              <w:rPr>
                <w:sz w:val="20"/>
                <w:szCs w:val="20"/>
              </w:rPr>
            </w:pPr>
            <w:r w:rsidRPr="00D34E77">
              <w:rPr>
                <w:sz w:val="20"/>
                <w:szCs w:val="20"/>
              </w:rPr>
              <w:t>878</w:t>
            </w:r>
          </w:p>
        </w:tc>
        <w:tc>
          <w:tcPr>
            <w:tcW w:w="941" w:type="dxa"/>
          </w:tcPr>
          <w:p w:rsidR="00681323" w:rsidRPr="00D34E77" w:rsidRDefault="00F04CC2" w:rsidP="001E376B">
            <w:pPr>
              <w:rPr>
                <w:sz w:val="20"/>
                <w:szCs w:val="20"/>
              </w:rPr>
            </w:pPr>
            <w:r w:rsidRPr="00D34E77">
              <w:rPr>
                <w:sz w:val="20"/>
                <w:szCs w:val="20"/>
              </w:rPr>
              <w:t>100</w:t>
            </w:r>
          </w:p>
        </w:tc>
        <w:tc>
          <w:tcPr>
            <w:tcW w:w="1061" w:type="dxa"/>
          </w:tcPr>
          <w:p w:rsidR="00681323" w:rsidRPr="00D34E77" w:rsidRDefault="00F04CC2" w:rsidP="001E376B">
            <w:pPr>
              <w:rPr>
                <w:sz w:val="20"/>
                <w:szCs w:val="20"/>
              </w:rPr>
            </w:pPr>
            <w:r w:rsidRPr="00D34E77">
              <w:rPr>
                <w:sz w:val="20"/>
                <w:szCs w:val="20"/>
              </w:rPr>
              <w:t>95</w:t>
            </w:r>
          </w:p>
        </w:tc>
        <w:tc>
          <w:tcPr>
            <w:tcW w:w="956" w:type="dxa"/>
          </w:tcPr>
          <w:p w:rsidR="00681323" w:rsidRPr="00D34E77" w:rsidRDefault="00F04CC2" w:rsidP="001E376B">
            <w:pPr>
              <w:rPr>
                <w:sz w:val="20"/>
                <w:szCs w:val="20"/>
              </w:rPr>
            </w:pPr>
            <w:r w:rsidRPr="00D34E77">
              <w:rPr>
                <w:sz w:val="20"/>
                <w:szCs w:val="20"/>
              </w:rPr>
              <w:t>177</w:t>
            </w:r>
          </w:p>
        </w:tc>
        <w:tc>
          <w:tcPr>
            <w:tcW w:w="916" w:type="dxa"/>
          </w:tcPr>
          <w:p w:rsidR="00681323" w:rsidRPr="00D34E77" w:rsidRDefault="00F04CC2" w:rsidP="001E376B">
            <w:pPr>
              <w:rPr>
                <w:sz w:val="20"/>
                <w:szCs w:val="20"/>
              </w:rPr>
            </w:pPr>
            <w:r w:rsidRPr="00D34E77">
              <w:rPr>
                <w:sz w:val="20"/>
                <w:szCs w:val="20"/>
              </w:rPr>
              <w:t>370</w:t>
            </w:r>
          </w:p>
        </w:tc>
        <w:tc>
          <w:tcPr>
            <w:tcW w:w="916" w:type="dxa"/>
          </w:tcPr>
          <w:p w:rsidR="00681323" w:rsidRPr="00D34E77" w:rsidRDefault="00F04CC2" w:rsidP="001E376B">
            <w:pPr>
              <w:rPr>
                <w:sz w:val="20"/>
                <w:szCs w:val="20"/>
              </w:rPr>
            </w:pPr>
            <w:r w:rsidRPr="00D34E77">
              <w:rPr>
                <w:sz w:val="20"/>
                <w:szCs w:val="20"/>
              </w:rPr>
              <w:t>46</w:t>
            </w:r>
          </w:p>
        </w:tc>
        <w:tc>
          <w:tcPr>
            <w:tcW w:w="1050" w:type="dxa"/>
          </w:tcPr>
          <w:p w:rsidR="00681323" w:rsidRPr="00D34E77" w:rsidRDefault="00F04CC2" w:rsidP="001E376B">
            <w:pPr>
              <w:rPr>
                <w:sz w:val="20"/>
                <w:szCs w:val="20"/>
              </w:rPr>
            </w:pPr>
            <w:r w:rsidRPr="00D34E77">
              <w:rPr>
                <w:sz w:val="20"/>
                <w:szCs w:val="20"/>
              </w:rPr>
              <w:t>79</w:t>
            </w:r>
          </w:p>
        </w:tc>
        <w:tc>
          <w:tcPr>
            <w:tcW w:w="916" w:type="dxa"/>
          </w:tcPr>
          <w:p w:rsidR="00681323" w:rsidRPr="00D34E77" w:rsidRDefault="00F04CC2" w:rsidP="001E376B">
            <w:pPr>
              <w:rPr>
                <w:sz w:val="20"/>
                <w:szCs w:val="20"/>
              </w:rPr>
            </w:pPr>
            <w:r w:rsidRPr="00D34E77">
              <w:rPr>
                <w:sz w:val="20"/>
                <w:szCs w:val="20"/>
              </w:rPr>
              <w:t>14</w:t>
            </w:r>
          </w:p>
        </w:tc>
        <w:tc>
          <w:tcPr>
            <w:tcW w:w="916" w:type="dxa"/>
          </w:tcPr>
          <w:p w:rsidR="00681323" w:rsidRPr="00D34E77" w:rsidRDefault="00F04CC2" w:rsidP="001E376B">
            <w:pPr>
              <w:rPr>
                <w:sz w:val="20"/>
                <w:szCs w:val="20"/>
              </w:rPr>
            </w:pPr>
            <w:r w:rsidRPr="00D34E77">
              <w:rPr>
                <w:sz w:val="20"/>
                <w:szCs w:val="20"/>
              </w:rPr>
              <w:t>218</w:t>
            </w:r>
          </w:p>
        </w:tc>
        <w:tc>
          <w:tcPr>
            <w:tcW w:w="916" w:type="dxa"/>
          </w:tcPr>
          <w:p w:rsidR="00681323" w:rsidRPr="00D34E77" w:rsidRDefault="00F04CC2" w:rsidP="001E376B">
            <w:pPr>
              <w:rPr>
                <w:sz w:val="20"/>
                <w:szCs w:val="20"/>
              </w:rPr>
            </w:pPr>
            <w:r w:rsidRPr="00D34E77">
              <w:rPr>
                <w:sz w:val="20"/>
                <w:szCs w:val="20"/>
              </w:rPr>
              <w:t>23</w:t>
            </w:r>
          </w:p>
        </w:tc>
        <w:tc>
          <w:tcPr>
            <w:tcW w:w="1116" w:type="dxa"/>
            <w:shd w:val="clear" w:color="auto" w:fill="E7E6E6" w:themeFill="background2"/>
          </w:tcPr>
          <w:p w:rsidR="00681323" w:rsidRPr="00D34E77" w:rsidRDefault="00F04CC2" w:rsidP="001E376B">
            <w:pPr>
              <w:rPr>
                <w:sz w:val="20"/>
                <w:szCs w:val="20"/>
              </w:rPr>
            </w:pPr>
            <w:r w:rsidRPr="00D34E77">
              <w:rPr>
                <w:sz w:val="20"/>
                <w:szCs w:val="20"/>
              </w:rPr>
              <w:t>2 000</w:t>
            </w:r>
          </w:p>
        </w:tc>
      </w:tr>
      <w:tr w:rsidR="00F04CC2" w:rsidRPr="00D34E77" w:rsidTr="00C05551">
        <w:tc>
          <w:tcPr>
            <w:tcW w:w="3261" w:type="dxa"/>
          </w:tcPr>
          <w:p w:rsidR="00681323" w:rsidRPr="00D34E77" w:rsidRDefault="00681323" w:rsidP="001E376B">
            <w:pPr>
              <w:rPr>
                <w:sz w:val="20"/>
                <w:szCs w:val="20"/>
              </w:rPr>
            </w:pPr>
            <w:r w:rsidRPr="00D34E77">
              <w:rPr>
                <w:sz w:val="20"/>
                <w:szCs w:val="20"/>
              </w:rPr>
              <w:t>Koefitsient</w:t>
            </w:r>
          </w:p>
        </w:tc>
        <w:tc>
          <w:tcPr>
            <w:tcW w:w="1028" w:type="dxa"/>
          </w:tcPr>
          <w:p w:rsidR="00681323" w:rsidRPr="00D34E77" w:rsidRDefault="00F04CC2" w:rsidP="001E376B">
            <w:pPr>
              <w:rPr>
                <w:sz w:val="20"/>
                <w:szCs w:val="20"/>
              </w:rPr>
            </w:pPr>
            <w:r w:rsidRPr="00D34E77">
              <w:rPr>
                <w:sz w:val="20"/>
                <w:szCs w:val="20"/>
              </w:rPr>
              <w:t>1,09</w:t>
            </w:r>
          </w:p>
        </w:tc>
        <w:tc>
          <w:tcPr>
            <w:tcW w:w="941" w:type="dxa"/>
          </w:tcPr>
          <w:p w:rsidR="00681323" w:rsidRPr="00D34E77" w:rsidRDefault="00F04CC2" w:rsidP="001E376B">
            <w:pPr>
              <w:rPr>
                <w:sz w:val="20"/>
                <w:szCs w:val="20"/>
              </w:rPr>
            </w:pPr>
            <w:r w:rsidRPr="00D34E77">
              <w:rPr>
                <w:sz w:val="20"/>
                <w:szCs w:val="20"/>
              </w:rPr>
              <w:t>1,95</w:t>
            </w:r>
          </w:p>
        </w:tc>
        <w:tc>
          <w:tcPr>
            <w:tcW w:w="1061" w:type="dxa"/>
          </w:tcPr>
          <w:p w:rsidR="00681323" w:rsidRPr="00D34E77" w:rsidRDefault="00F04CC2" w:rsidP="001E376B">
            <w:pPr>
              <w:rPr>
                <w:sz w:val="20"/>
                <w:szCs w:val="20"/>
              </w:rPr>
            </w:pPr>
            <w:r w:rsidRPr="00D34E77">
              <w:rPr>
                <w:sz w:val="20"/>
                <w:szCs w:val="20"/>
              </w:rPr>
              <w:t>1,95</w:t>
            </w:r>
          </w:p>
        </w:tc>
        <w:tc>
          <w:tcPr>
            <w:tcW w:w="956" w:type="dxa"/>
          </w:tcPr>
          <w:p w:rsidR="00681323" w:rsidRPr="00D34E77" w:rsidRDefault="00F04CC2" w:rsidP="001E376B">
            <w:pPr>
              <w:rPr>
                <w:sz w:val="20"/>
                <w:szCs w:val="20"/>
              </w:rPr>
            </w:pPr>
            <w:r w:rsidRPr="00D34E77">
              <w:rPr>
                <w:sz w:val="20"/>
                <w:szCs w:val="20"/>
              </w:rPr>
              <w:t>1,57</w:t>
            </w:r>
          </w:p>
        </w:tc>
        <w:tc>
          <w:tcPr>
            <w:tcW w:w="916" w:type="dxa"/>
          </w:tcPr>
          <w:p w:rsidR="00681323" w:rsidRPr="00D34E77" w:rsidRDefault="00F04CC2" w:rsidP="001E376B">
            <w:pPr>
              <w:rPr>
                <w:sz w:val="20"/>
                <w:szCs w:val="20"/>
              </w:rPr>
            </w:pPr>
            <w:r w:rsidRPr="00D34E77">
              <w:rPr>
                <w:sz w:val="20"/>
                <w:szCs w:val="20"/>
              </w:rPr>
              <w:t>1,54</w:t>
            </w:r>
          </w:p>
        </w:tc>
        <w:tc>
          <w:tcPr>
            <w:tcW w:w="916" w:type="dxa"/>
          </w:tcPr>
          <w:p w:rsidR="00681323" w:rsidRPr="00D34E77" w:rsidRDefault="00F04CC2" w:rsidP="001E376B">
            <w:pPr>
              <w:rPr>
                <w:sz w:val="20"/>
                <w:szCs w:val="20"/>
              </w:rPr>
            </w:pPr>
            <w:r w:rsidRPr="00D34E77">
              <w:rPr>
                <w:sz w:val="20"/>
                <w:szCs w:val="20"/>
              </w:rPr>
              <w:t>2,01</w:t>
            </w:r>
          </w:p>
        </w:tc>
        <w:tc>
          <w:tcPr>
            <w:tcW w:w="1050" w:type="dxa"/>
          </w:tcPr>
          <w:p w:rsidR="00681323" w:rsidRPr="00D34E77" w:rsidRDefault="00F04CC2" w:rsidP="001E376B">
            <w:pPr>
              <w:rPr>
                <w:sz w:val="20"/>
                <w:szCs w:val="20"/>
              </w:rPr>
            </w:pPr>
            <w:r w:rsidRPr="00D34E77">
              <w:rPr>
                <w:sz w:val="20"/>
                <w:szCs w:val="20"/>
              </w:rPr>
              <w:t>1,98</w:t>
            </w:r>
          </w:p>
        </w:tc>
        <w:tc>
          <w:tcPr>
            <w:tcW w:w="916" w:type="dxa"/>
          </w:tcPr>
          <w:p w:rsidR="00681323" w:rsidRPr="00D34E77" w:rsidRDefault="00F04CC2" w:rsidP="001E376B">
            <w:pPr>
              <w:rPr>
                <w:sz w:val="20"/>
                <w:szCs w:val="20"/>
              </w:rPr>
            </w:pPr>
            <w:r w:rsidRPr="00D34E77">
              <w:rPr>
                <w:sz w:val="20"/>
                <w:szCs w:val="20"/>
              </w:rPr>
              <w:t>2,04</w:t>
            </w:r>
          </w:p>
        </w:tc>
        <w:tc>
          <w:tcPr>
            <w:tcW w:w="916" w:type="dxa"/>
          </w:tcPr>
          <w:p w:rsidR="00681323" w:rsidRPr="00D34E77" w:rsidRDefault="00F04CC2" w:rsidP="001E376B">
            <w:pPr>
              <w:rPr>
                <w:sz w:val="20"/>
                <w:szCs w:val="20"/>
              </w:rPr>
            </w:pPr>
            <w:r w:rsidRPr="00D34E77">
              <w:rPr>
                <w:sz w:val="20"/>
                <w:szCs w:val="20"/>
              </w:rPr>
              <w:t>1,36</w:t>
            </w:r>
          </w:p>
        </w:tc>
        <w:tc>
          <w:tcPr>
            <w:tcW w:w="916" w:type="dxa"/>
          </w:tcPr>
          <w:p w:rsidR="00681323" w:rsidRPr="00D34E77" w:rsidRDefault="00F04CC2" w:rsidP="001E376B">
            <w:pPr>
              <w:rPr>
                <w:sz w:val="20"/>
                <w:szCs w:val="20"/>
              </w:rPr>
            </w:pPr>
            <w:r w:rsidRPr="00D34E77">
              <w:rPr>
                <w:sz w:val="20"/>
                <w:szCs w:val="20"/>
              </w:rPr>
              <w:t>2,03</w:t>
            </w:r>
          </w:p>
        </w:tc>
        <w:tc>
          <w:tcPr>
            <w:tcW w:w="1116" w:type="dxa"/>
            <w:shd w:val="clear" w:color="auto" w:fill="E7E6E6" w:themeFill="background2"/>
          </w:tcPr>
          <w:p w:rsidR="00681323" w:rsidRPr="00D34E77" w:rsidRDefault="00F04CC2" w:rsidP="001E376B">
            <w:pPr>
              <w:rPr>
                <w:sz w:val="20"/>
                <w:szCs w:val="20"/>
              </w:rPr>
            </w:pPr>
            <w:r w:rsidRPr="00D34E77">
              <w:rPr>
                <w:sz w:val="20"/>
                <w:szCs w:val="20"/>
              </w:rPr>
              <w:t>1,752</w:t>
            </w:r>
            <w:r w:rsidR="00E248B3" w:rsidRPr="00D34E77">
              <w:rPr>
                <w:rStyle w:val="Allmrkuseviide"/>
                <w:rFonts w:cs="Times New Roman"/>
                <w:sz w:val="20"/>
                <w:szCs w:val="20"/>
              </w:rPr>
              <w:footnoteReference w:id="10"/>
            </w:r>
          </w:p>
        </w:tc>
      </w:tr>
      <w:tr w:rsidR="00F04CC2" w:rsidRPr="00D34E77" w:rsidTr="00C05551">
        <w:tc>
          <w:tcPr>
            <w:tcW w:w="3261" w:type="dxa"/>
          </w:tcPr>
          <w:p w:rsidR="00F04CC2" w:rsidRPr="00D34E77" w:rsidRDefault="00F04CC2" w:rsidP="001E376B">
            <w:pPr>
              <w:rPr>
                <w:sz w:val="20"/>
                <w:szCs w:val="20"/>
              </w:rPr>
            </w:pPr>
            <w:r w:rsidRPr="00D34E77">
              <w:rPr>
                <w:sz w:val="20"/>
                <w:szCs w:val="20"/>
              </w:rPr>
              <w:t>Õpilaspõhine toetus</w:t>
            </w:r>
          </w:p>
        </w:tc>
        <w:tc>
          <w:tcPr>
            <w:tcW w:w="1028" w:type="dxa"/>
          </w:tcPr>
          <w:p w:rsidR="00F04CC2" w:rsidRPr="00D34E77" w:rsidRDefault="00F04CC2" w:rsidP="001E376B">
            <w:pPr>
              <w:rPr>
                <w:sz w:val="20"/>
                <w:szCs w:val="20"/>
              </w:rPr>
            </w:pPr>
            <w:r w:rsidRPr="00D34E77">
              <w:rPr>
                <w:sz w:val="20"/>
                <w:szCs w:val="20"/>
              </w:rPr>
              <w:t>1 229,60</w:t>
            </w:r>
          </w:p>
        </w:tc>
        <w:tc>
          <w:tcPr>
            <w:tcW w:w="941" w:type="dxa"/>
          </w:tcPr>
          <w:p w:rsidR="00F04CC2" w:rsidRPr="00D34E77" w:rsidRDefault="00F04CC2" w:rsidP="001E376B">
            <w:pPr>
              <w:rPr>
                <w:sz w:val="20"/>
                <w:szCs w:val="20"/>
              </w:rPr>
            </w:pPr>
            <w:r w:rsidRPr="00D34E77">
              <w:rPr>
                <w:sz w:val="20"/>
                <w:szCs w:val="20"/>
              </w:rPr>
              <w:t>1 229,60</w:t>
            </w:r>
          </w:p>
        </w:tc>
        <w:tc>
          <w:tcPr>
            <w:tcW w:w="1061" w:type="dxa"/>
          </w:tcPr>
          <w:p w:rsidR="00F04CC2" w:rsidRPr="00D34E77" w:rsidRDefault="00F04CC2" w:rsidP="001E376B">
            <w:pPr>
              <w:rPr>
                <w:sz w:val="20"/>
                <w:szCs w:val="20"/>
              </w:rPr>
            </w:pPr>
            <w:r w:rsidRPr="00D34E77">
              <w:rPr>
                <w:sz w:val="20"/>
                <w:szCs w:val="20"/>
              </w:rPr>
              <w:t>1 229,60</w:t>
            </w:r>
          </w:p>
        </w:tc>
        <w:tc>
          <w:tcPr>
            <w:tcW w:w="956" w:type="dxa"/>
          </w:tcPr>
          <w:p w:rsidR="00F04CC2" w:rsidRPr="00D34E77" w:rsidRDefault="00F04CC2" w:rsidP="001E376B">
            <w:pPr>
              <w:rPr>
                <w:sz w:val="20"/>
                <w:szCs w:val="20"/>
              </w:rPr>
            </w:pPr>
            <w:r w:rsidRPr="00D34E77">
              <w:rPr>
                <w:sz w:val="20"/>
                <w:szCs w:val="20"/>
              </w:rPr>
              <w:t>1 229,60</w:t>
            </w:r>
          </w:p>
        </w:tc>
        <w:tc>
          <w:tcPr>
            <w:tcW w:w="916" w:type="dxa"/>
          </w:tcPr>
          <w:p w:rsidR="00F04CC2" w:rsidRPr="00D34E77" w:rsidRDefault="00F04CC2" w:rsidP="001E376B">
            <w:pPr>
              <w:rPr>
                <w:sz w:val="20"/>
                <w:szCs w:val="20"/>
              </w:rPr>
            </w:pPr>
            <w:r w:rsidRPr="00D34E77">
              <w:rPr>
                <w:sz w:val="20"/>
                <w:szCs w:val="20"/>
              </w:rPr>
              <w:t>1 229,60</w:t>
            </w:r>
          </w:p>
        </w:tc>
        <w:tc>
          <w:tcPr>
            <w:tcW w:w="916" w:type="dxa"/>
          </w:tcPr>
          <w:p w:rsidR="00F04CC2" w:rsidRPr="00D34E77" w:rsidRDefault="00F04CC2" w:rsidP="001E376B">
            <w:pPr>
              <w:rPr>
                <w:sz w:val="20"/>
                <w:szCs w:val="20"/>
              </w:rPr>
            </w:pPr>
            <w:r w:rsidRPr="00D34E77">
              <w:rPr>
                <w:sz w:val="20"/>
                <w:szCs w:val="20"/>
              </w:rPr>
              <w:t>1 229,60</w:t>
            </w:r>
          </w:p>
        </w:tc>
        <w:tc>
          <w:tcPr>
            <w:tcW w:w="1050" w:type="dxa"/>
          </w:tcPr>
          <w:p w:rsidR="00F04CC2" w:rsidRPr="00D34E77" w:rsidRDefault="00F04CC2" w:rsidP="001E376B">
            <w:pPr>
              <w:rPr>
                <w:sz w:val="20"/>
                <w:szCs w:val="20"/>
              </w:rPr>
            </w:pPr>
            <w:r w:rsidRPr="00D34E77">
              <w:rPr>
                <w:sz w:val="20"/>
                <w:szCs w:val="20"/>
              </w:rPr>
              <w:t>1 229,60</w:t>
            </w:r>
          </w:p>
        </w:tc>
        <w:tc>
          <w:tcPr>
            <w:tcW w:w="916" w:type="dxa"/>
          </w:tcPr>
          <w:p w:rsidR="00F04CC2" w:rsidRPr="00D34E77" w:rsidRDefault="00F04CC2" w:rsidP="001E376B">
            <w:pPr>
              <w:rPr>
                <w:sz w:val="20"/>
                <w:szCs w:val="20"/>
              </w:rPr>
            </w:pPr>
            <w:r w:rsidRPr="00D34E77">
              <w:rPr>
                <w:sz w:val="20"/>
                <w:szCs w:val="20"/>
              </w:rPr>
              <w:t>1 229,60</w:t>
            </w:r>
          </w:p>
        </w:tc>
        <w:tc>
          <w:tcPr>
            <w:tcW w:w="916" w:type="dxa"/>
          </w:tcPr>
          <w:p w:rsidR="00F04CC2" w:rsidRPr="00D34E77" w:rsidRDefault="00F04CC2" w:rsidP="001E376B">
            <w:pPr>
              <w:rPr>
                <w:sz w:val="20"/>
                <w:szCs w:val="20"/>
              </w:rPr>
            </w:pPr>
            <w:r w:rsidRPr="00D34E77">
              <w:rPr>
                <w:sz w:val="20"/>
                <w:szCs w:val="20"/>
              </w:rPr>
              <w:t>1 229,60</w:t>
            </w:r>
          </w:p>
        </w:tc>
        <w:tc>
          <w:tcPr>
            <w:tcW w:w="916" w:type="dxa"/>
          </w:tcPr>
          <w:p w:rsidR="00F04CC2" w:rsidRPr="00D34E77" w:rsidRDefault="00F04CC2" w:rsidP="001E376B">
            <w:pPr>
              <w:rPr>
                <w:sz w:val="20"/>
                <w:szCs w:val="20"/>
              </w:rPr>
            </w:pPr>
            <w:r w:rsidRPr="00D34E77">
              <w:rPr>
                <w:sz w:val="20"/>
                <w:szCs w:val="20"/>
              </w:rPr>
              <w:t>1 229,60</w:t>
            </w:r>
          </w:p>
        </w:tc>
        <w:tc>
          <w:tcPr>
            <w:tcW w:w="1116" w:type="dxa"/>
            <w:shd w:val="clear" w:color="auto" w:fill="E7E6E6" w:themeFill="background2"/>
          </w:tcPr>
          <w:p w:rsidR="00F04CC2" w:rsidRPr="00D34E77" w:rsidRDefault="00F04CC2" w:rsidP="001E376B">
            <w:pPr>
              <w:rPr>
                <w:sz w:val="20"/>
                <w:szCs w:val="20"/>
              </w:rPr>
            </w:pPr>
            <w:r w:rsidRPr="00D34E77">
              <w:rPr>
                <w:sz w:val="20"/>
                <w:szCs w:val="20"/>
              </w:rPr>
              <w:t>1 229,60</w:t>
            </w:r>
          </w:p>
        </w:tc>
      </w:tr>
      <w:tr w:rsidR="00681323" w:rsidRPr="00D34E77" w:rsidTr="00C05551">
        <w:tc>
          <w:tcPr>
            <w:tcW w:w="3261" w:type="dxa"/>
          </w:tcPr>
          <w:p w:rsidR="00681323" w:rsidRPr="00D34E77" w:rsidRDefault="00F04CC2" w:rsidP="001E376B">
            <w:pPr>
              <w:rPr>
                <w:b/>
                <w:sz w:val="20"/>
                <w:szCs w:val="20"/>
              </w:rPr>
            </w:pPr>
            <w:r w:rsidRPr="00D34E77">
              <w:rPr>
                <w:b/>
                <w:sz w:val="20"/>
                <w:szCs w:val="20"/>
              </w:rPr>
              <w:t>Toetus kokku</w:t>
            </w:r>
          </w:p>
        </w:tc>
        <w:tc>
          <w:tcPr>
            <w:tcW w:w="1028" w:type="dxa"/>
          </w:tcPr>
          <w:p w:rsidR="00681323" w:rsidRPr="00D34E77" w:rsidRDefault="00F04CC2" w:rsidP="001E376B">
            <w:pPr>
              <w:rPr>
                <w:b/>
                <w:sz w:val="20"/>
                <w:szCs w:val="20"/>
              </w:rPr>
            </w:pPr>
            <w:r w:rsidRPr="00D34E77">
              <w:rPr>
                <w:b/>
                <w:sz w:val="20"/>
                <w:szCs w:val="20"/>
              </w:rPr>
              <w:t>1 176 729</w:t>
            </w:r>
          </w:p>
        </w:tc>
        <w:tc>
          <w:tcPr>
            <w:tcW w:w="941" w:type="dxa"/>
          </w:tcPr>
          <w:p w:rsidR="00681323" w:rsidRPr="00D34E77" w:rsidRDefault="00F04CC2" w:rsidP="001E376B">
            <w:pPr>
              <w:rPr>
                <w:b/>
                <w:sz w:val="20"/>
                <w:szCs w:val="20"/>
              </w:rPr>
            </w:pPr>
            <w:r w:rsidRPr="00D34E77">
              <w:rPr>
                <w:b/>
                <w:sz w:val="20"/>
                <w:szCs w:val="20"/>
              </w:rPr>
              <w:t>239 767</w:t>
            </w:r>
          </w:p>
        </w:tc>
        <w:tc>
          <w:tcPr>
            <w:tcW w:w="1061" w:type="dxa"/>
          </w:tcPr>
          <w:p w:rsidR="00681323" w:rsidRPr="00D34E77" w:rsidRDefault="00F04CC2" w:rsidP="001E376B">
            <w:pPr>
              <w:rPr>
                <w:b/>
                <w:sz w:val="20"/>
                <w:szCs w:val="20"/>
              </w:rPr>
            </w:pPr>
            <w:r w:rsidRPr="00D34E77">
              <w:rPr>
                <w:b/>
                <w:sz w:val="20"/>
                <w:szCs w:val="20"/>
              </w:rPr>
              <w:t>227 779</w:t>
            </w:r>
          </w:p>
        </w:tc>
        <w:tc>
          <w:tcPr>
            <w:tcW w:w="956" w:type="dxa"/>
          </w:tcPr>
          <w:p w:rsidR="00681323" w:rsidRPr="00D34E77" w:rsidRDefault="00F04CC2" w:rsidP="001E376B">
            <w:pPr>
              <w:rPr>
                <w:b/>
                <w:sz w:val="20"/>
                <w:szCs w:val="20"/>
              </w:rPr>
            </w:pPr>
            <w:r w:rsidRPr="00D34E77">
              <w:rPr>
                <w:b/>
                <w:sz w:val="20"/>
                <w:szCs w:val="20"/>
              </w:rPr>
              <w:t>341 687</w:t>
            </w:r>
          </w:p>
        </w:tc>
        <w:tc>
          <w:tcPr>
            <w:tcW w:w="916" w:type="dxa"/>
          </w:tcPr>
          <w:p w:rsidR="00681323" w:rsidRPr="00D34E77" w:rsidRDefault="00F04CC2" w:rsidP="001E376B">
            <w:pPr>
              <w:rPr>
                <w:b/>
                <w:sz w:val="20"/>
                <w:szCs w:val="20"/>
              </w:rPr>
            </w:pPr>
            <w:r w:rsidRPr="00D34E77">
              <w:rPr>
                <w:b/>
                <w:sz w:val="20"/>
                <w:szCs w:val="20"/>
              </w:rPr>
              <w:t>700 613</w:t>
            </w:r>
          </w:p>
        </w:tc>
        <w:tc>
          <w:tcPr>
            <w:tcW w:w="916" w:type="dxa"/>
          </w:tcPr>
          <w:p w:rsidR="00681323" w:rsidRPr="00D34E77" w:rsidRDefault="00F04CC2" w:rsidP="001E376B">
            <w:pPr>
              <w:rPr>
                <w:b/>
                <w:sz w:val="20"/>
                <w:szCs w:val="20"/>
              </w:rPr>
            </w:pPr>
            <w:r w:rsidRPr="00D34E77">
              <w:rPr>
                <w:b/>
                <w:sz w:val="20"/>
                <w:szCs w:val="20"/>
              </w:rPr>
              <w:t>113 687</w:t>
            </w:r>
          </w:p>
        </w:tc>
        <w:tc>
          <w:tcPr>
            <w:tcW w:w="1050" w:type="dxa"/>
          </w:tcPr>
          <w:p w:rsidR="00681323" w:rsidRPr="00D34E77" w:rsidRDefault="00F04CC2" w:rsidP="001E376B">
            <w:pPr>
              <w:rPr>
                <w:b/>
                <w:sz w:val="20"/>
                <w:szCs w:val="20"/>
              </w:rPr>
            </w:pPr>
            <w:r w:rsidRPr="00D34E77">
              <w:rPr>
                <w:b/>
                <w:sz w:val="20"/>
                <w:szCs w:val="20"/>
              </w:rPr>
              <w:t>192 330</w:t>
            </w:r>
          </w:p>
        </w:tc>
        <w:tc>
          <w:tcPr>
            <w:tcW w:w="916" w:type="dxa"/>
          </w:tcPr>
          <w:p w:rsidR="00681323" w:rsidRPr="00D34E77" w:rsidRDefault="00F04CC2" w:rsidP="001E376B">
            <w:pPr>
              <w:rPr>
                <w:b/>
                <w:sz w:val="20"/>
                <w:szCs w:val="20"/>
              </w:rPr>
            </w:pPr>
            <w:r w:rsidRPr="00D34E77">
              <w:rPr>
                <w:b/>
                <w:sz w:val="20"/>
                <w:szCs w:val="20"/>
              </w:rPr>
              <w:t>35 117</w:t>
            </w:r>
          </w:p>
        </w:tc>
        <w:tc>
          <w:tcPr>
            <w:tcW w:w="916" w:type="dxa"/>
          </w:tcPr>
          <w:p w:rsidR="00681323" w:rsidRPr="00D34E77" w:rsidRDefault="00F04CC2" w:rsidP="001E376B">
            <w:pPr>
              <w:rPr>
                <w:b/>
                <w:sz w:val="20"/>
                <w:szCs w:val="20"/>
              </w:rPr>
            </w:pPr>
            <w:r w:rsidRPr="00D34E77">
              <w:rPr>
                <w:b/>
                <w:sz w:val="20"/>
                <w:szCs w:val="20"/>
              </w:rPr>
              <w:t>364 117</w:t>
            </w:r>
          </w:p>
        </w:tc>
        <w:tc>
          <w:tcPr>
            <w:tcW w:w="916" w:type="dxa"/>
          </w:tcPr>
          <w:p w:rsidR="00681323" w:rsidRPr="00D34E77" w:rsidRDefault="00F04CC2" w:rsidP="001E376B">
            <w:pPr>
              <w:rPr>
                <w:b/>
                <w:sz w:val="20"/>
                <w:szCs w:val="20"/>
              </w:rPr>
            </w:pPr>
            <w:r w:rsidRPr="00D34E77">
              <w:rPr>
                <w:b/>
                <w:sz w:val="20"/>
                <w:szCs w:val="20"/>
              </w:rPr>
              <w:t>57 409</w:t>
            </w:r>
          </w:p>
        </w:tc>
        <w:tc>
          <w:tcPr>
            <w:tcW w:w="1116" w:type="dxa"/>
            <w:shd w:val="clear" w:color="auto" w:fill="E7E6E6" w:themeFill="background2"/>
          </w:tcPr>
          <w:p w:rsidR="00681323" w:rsidRPr="00D34E77" w:rsidRDefault="00BC2039" w:rsidP="001E376B">
            <w:pPr>
              <w:rPr>
                <w:b/>
                <w:sz w:val="20"/>
                <w:szCs w:val="20"/>
              </w:rPr>
            </w:pPr>
            <w:r w:rsidRPr="00D34E77">
              <w:rPr>
                <w:b/>
                <w:sz w:val="20"/>
                <w:szCs w:val="20"/>
              </w:rPr>
              <w:t>3 449 662</w:t>
            </w:r>
          </w:p>
        </w:tc>
      </w:tr>
      <w:tr w:rsidR="00F04CC2" w:rsidRPr="00D34E77" w:rsidTr="00C05551">
        <w:tc>
          <w:tcPr>
            <w:tcW w:w="3261" w:type="dxa"/>
            <w:shd w:val="clear" w:color="auto" w:fill="DEEAF6" w:themeFill="accent1" w:themeFillTint="33"/>
          </w:tcPr>
          <w:p w:rsidR="00F04CC2" w:rsidRPr="00D34E77" w:rsidRDefault="00F04CC2" w:rsidP="001E376B">
            <w:pPr>
              <w:rPr>
                <w:b/>
                <w:sz w:val="20"/>
                <w:szCs w:val="20"/>
              </w:rPr>
            </w:pPr>
            <w:r w:rsidRPr="00D34E77">
              <w:rPr>
                <w:b/>
                <w:sz w:val="20"/>
                <w:szCs w:val="20"/>
              </w:rPr>
              <w:t>Toetus koefitsiendiga 1,752</w:t>
            </w:r>
          </w:p>
        </w:tc>
        <w:tc>
          <w:tcPr>
            <w:tcW w:w="1028" w:type="dxa"/>
            <w:shd w:val="clear" w:color="auto" w:fill="DEEAF6" w:themeFill="accent1" w:themeFillTint="33"/>
          </w:tcPr>
          <w:p w:rsidR="00F04CC2" w:rsidRPr="00D34E77" w:rsidRDefault="00F04CC2" w:rsidP="001E376B">
            <w:pPr>
              <w:rPr>
                <w:b/>
                <w:sz w:val="20"/>
                <w:szCs w:val="20"/>
              </w:rPr>
            </w:pPr>
            <w:r w:rsidRPr="00D34E77">
              <w:rPr>
                <w:b/>
                <w:sz w:val="20"/>
                <w:szCs w:val="20"/>
              </w:rPr>
              <w:t>1 891 403</w:t>
            </w:r>
          </w:p>
        </w:tc>
        <w:tc>
          <w:tcPr>
            <w:tcW w:w="941" w:type="dxa"/>
            <w:shd w:val="clear" w:color="auto" w:fill="DEEAF6" w:themeFill="accent1" w:themeFillTint="33"/>
          </w:tcPr>
          <w:p w:rsidR="00F04CC2" w:rsidRPr="00D34E77" w:rsidRDefault="00F04CC2" w:rsidP="001E376B">
            <w:pPr>
              <w:rPr>
                <w:b/>
                <w:sz w:val="20"/>
                <w:szCs w:val="20"/>
              </w:rPr>
            </w:pPr>
            <w:r w:rsidRPr="00D34E77">
              <w:rPr>
                <w:b/>
                <w:sz w:val="20"/>
                <w:szCs w:val="20"/>
              </w:rPr>
              <w:t>215 422</w:t>
            </w:r>
          </w:p>
        </w:tc>
        <w:tc>
          <w:tcPr>
            <w:tcW w:w="1061" w:type="dxa"/>
            <w:shd w:val="clear" w:color="auto" w:fill="DEEAF6" w:themeFill="accent1" w:themeFillTint="33"/>
          </w:tcPr>
          <w:p w:rsidR="00F04CC2" w:rsidRPr="00D34E77" w:rsidRDefault="00F04CC2" w:rsidP="001E376B">
            <w:pPr>
              <w:rPr>
                <w:b/>
                <w:sz w:val="20"/>
                <w:szCs w:val="20"/>
              </w:rPr>
            </w:pPr>
            <w:r w:rsidRPr="00D34E77">
              <w:rPr>
                <w:b/>
                <w:sz w:val="20"/>
                <w:szCs w:val="20"/>
              </w:rPr>
              <w:t>204 651</w:t>
            </w:r>
          </w:p>
        </w:tc>
        <w:tc>
          <w:tcPr>
            <w:tcW w:w="956" w:type="dxa"/>
            <w:shd w:val="clear" w:color="auto" w:fill="DEEAF6" w:themeFill="accent1" w:themeFillTint="33"/>
          </w:tcPr>
          <w:p w:rsidR="00F04CC2" w:rsidRPr="00D34E77" w:rsidRDefault="00F04CC2" w:rsidP="001E376B">
            <w:pPr>
              <w:rPr>
                <w:b/>
                <w:sz w:val="20"/>
                <w:szCs w:val="20"/>
              </w:rPr>
            </w:pPr>
            <w:r w:rsidRPr="00D34E77">
              <w:rPr>
                <w:b/>
                <w:sz w:val="20"/>
                <w:szCs w:val="20"/>
              </w:rPr>
              <w:t>381 296</w:t>
            </w:r>
          </w:p>
        </w:tc>
        <w:tc>
          <w:tcPr>
            <w:tcW w:w="916" w:type="dxa"/>
            <w:shd w:val="clear" w:color="auto" w:fill="DEEAF6" w:themeFill="accent1" w:themeFillTint="33"/>
          </w:tcPr>
          <w:p w:rsidR="00F04CC2" w:rsidRPr="00D34E77" w:rsidRDefault="00F04CC2" w:rsidP="001E376B">
            <w:pPr>
              <w:rPr>
                <w:b/>
                <w:sz w:val="20"/>
                <w:szCs w:val="20"/>
              </w:rPr>
            </w:pPr>
            <w:r w:rsidRPr="00D34E77">
              <w:rPr>
                <w:b/>
                <w:sz w:val="20"/>
                <w:szCs w:val="20"/>
              </w:rPr>
              <w:t>797 060</w:t>
            </w:r>
          </w:p>
        </w:tc>
        <w:tc>
          <w:tcPr>
            <w:tcW w:w="916" w:type="dxa"/>
            <w:shd w:val="clear" w:color="auto" w:fill="DEEAF6" w:themeFill="accent1" w:themeFillTint="33"/>
          </w:tcPr>
          <w:p w:rsidR="00F04CC2" w:rsidRPr="00D34E77" w:rsidRDefault="00F04CC2" w:rsidP="001E376B">
            <w:pPr>
              <w:rPr>
                <w:b/>
                <w:sz w:val="20"/>
                <w:szCs w:val="20"/>
              </w:rPr>
            </w:pPr>
            <w:r w:rsidRPr="00D34E77">
              <w:rPr>
                <w:b/>
                <w:sz w:val="20"/>
                <w:szCs w:val="20"/>
              </w:rPr>
              <w:t>99 094</w:t>
            </w:r>
          </w:p>
        </w:tc>
        <w:tc>
          <w:tcPr>
            <w:tcW w:w="1050" w:type="dxa"/>
            <w:shd w:val="clear" w:color="auto" w:fill="DEEAF6" w:themeFill="accent1" w:themeFillTint="33"/>
          </w:tcPr>
          <w:p w:rsidR="00F04CC2" w:rsidRPr="00D34E77" w:rsidRDefault="00F04CC2" w:rsidP="001E376B">
            <w:pPr>
              <w:rPr>
                <w:b/>
                <w:sz w:val="20"/>
                <w:szCs w:val="20"/>
              </w:rPr>
            </w:pPr>
            <w:r w:rsidRPr="00D34E77">
              <w:rPr>
                <w:b/>
                <w:sz w:val="20"/>
                <w:szCs w:val="20"/>
              </w:rPr>
              <w:t>170 183</w:t>
            </w:r>
          </w:p>
        </w:tc>
        <w:tc>
          <w:tcPr>
            <w:tcW w:w="916" w:type="dxa"/>
            <w:shd w:val="clear" w:color="auto" w:fill="DEEAF6" w:themeFill="accent1" w:themeFillTint="33"/>
          </w:tcPr>
          <w:p w:rsidR="00F04CC2" w:rsidRPr="00D34E77" w:rsidRDefault="00F04CC2" w:rsidP="001E376B">
            <w:pPr>
              <w:rPr>
                <w:b/>
                <w:sz w:val="20"/>
                <w:szCs w:val="20"/>
              </w:rPr>
            </w:pPr>
            <w:r w:rsidRPr="00D34E77">
              <w:rPr>
                <w:b/>
                <w:sz w:val="20"/>
                <w:szCs w:val="20"/>
              </w:rPr>
              <w:t>30 159</w:t>
            </w:r>
          </w:p>
        </w:tc>
        <w:tc>
          <w:tcPr>
            <w:tcW w:w="916" w:type="dxa"/>
            <w:shd w:val="clear" w:color="auto" w:fill="DEEAF6" w:themeFill="accent1" w:themeFillTint="33"/>
          </w:tcPr>
          <w:p w:rsidR="00F04CC2" w:rsidRPr="00D34E77" w:rsidRDefault="00F04CC2" w:rsidP="001E376B">
            <w:pPr>
              <w:rPr>
                <w:b/>
                <w:sz w:val="20"/>
                <w:szCs w:val="20"/>
              </w:rPr>
            </w:pPr>
            <w:r w:rsidRPr="00D34E77">
              <w:rPr>
                <w:b/>
                <w:sz w:val="20"/>
                <w:szCs w:val="20"/>
              </w:rPr>
              <w:t>469 619</w:t>
            </w:r>
          </w:p>
        </w:tc>
        <w:tc>
          <w:tcPr>
            <w:tcW w:w="916" w:type="dxa"/>
            <w:shd w:val="clear" w:color="auto" w:fill="DEEAF6" w:themeFill="accent1" w:themeFillTint="33"/>
          </w:tcPr>
          <w:p w:rsidR="00F04CC2" w:rsidRPr="00D34E77" w:rsidRDefault="00F04CC2" w:rsidP="001E376B">
            <w:pPr>
              <w:rPr>
                <w:b/>
                <w:sz w:val="20"/>
                <w:szCs w:val="20"/>
              </w:rPr>
            </w:pPr>
            <w:r w:rsidRPr="00D34E77">
              <w:rPr>
                <w:b/>
                <w:sz w:val="20"/>
                <w:szCs w:val="20"/>
              </w:rPr>
              <w:t>49 547</w:t>
            </w:r>
          </w:p>
        </w:tc>
        <w:tc>
          <w:tcPr>
            <w:tcW w:w="1116" w:type="dxa"/>
            <w:shd w:val="clear" w:color="auto" w:fill="DEEAF6" w:themeFill="accent1" w:themeFillTint="33"/>
          </w:tcPr>
          <w:p w:rsidR="00F04CC2" w:rsidRPr="00D34E77" w:rsidRDefault="00F04CC2" w:rsidP="001E376B">
            <w:pPr>
              <w:rPr>
                <w:b/>
                <w:sz w:val="20"/>
                <w:szCs w:val="20"/>
              </w:rPr>
            </w:pPr>
            <w:r w:rsidRPr="00D34E77">
              <w:rPr>
                <w:b/>
                <w:sz w:val="20"/>
                <w:szCs w:val="20"/>
              </w:rPr>
              <w:t>4 308 435</w:t>
            </w:r>
          </w:p>
        </w:tc>
      </w:tr>
      <w:tr w:rsidR="00F04CC2" w:rsidRPr="00D34E77" w:rsidTr="00C05551">
        <w:tc>
          <w:tcPr>
            <w:tcW w:w="3261" w:type="dxa"/>
          </w:tcPr>
          <w:p w:rsidR="00F04CC2" w:rsidRPr="00D34E77" w:rsidRDefault="00BC2039" w:rsidP="001E376B">
            <w:pPr>
              <w:rPr>
                <w:sz w:val="20"/>
                <w:szCs w:val="20"/>
              </w:rPr>
            </w:pPr>
            <w:r w:rsidRPr="00D34E77">
              <w:rPr>
                <w:sz w:val="20"/>
                <w:szCs w:val="20"/>
              </w:rPr>
              <w:t>Vahe 2016. aasta eraldisega</w:t>
            </w:r>
          </w:p>
        </w:tc>
        <w:tc>
          <w:tcPr>
            <w:tcW w:w="1028" w:type="dxa"/>
          </w:tcPr>
          <w:p w:rsidR="00F04CC2" w:rsidRPr="00D34E77" w:rsidRDefault="00BC2039" w:rsidP="001E376B">
            <w:pPr>
              <w:rPr>
                <w:sz w:val="20"/>
                <w:szCs w:val="20"/>
              </w:rPr>
            </w:pPr>
            <w:r w:rsidRPr="00D34E77">
              <w:rPr>
                <w:sz w:val="20"/>
                <w:szCs w:val="20"/>
              </w:rPr>
              <w:t>714 674</w:t>
            </w:r>
          </w:p>
        </w:tc>
        <w:tc>
          <w:tcPr>
            <w:tcW w:w="941" w:type="dxa"/>
          </w:tcPr>
          <w:p w:rsidR="00F04CC2" w:rsidRPr="005354A1" w:rsidRDefault="00BC2039" w:rsidP="001E376B">
            <w:pPr>
              <w:rPr>
                <w:color w:val="FF0000"/>
                <w:sz w:val="20"/>
                <w:szCs w:val="20"/>
              </w:rPr>
            </w:pPr>
            <w:r w:rsidRPr="005354A1">
              <w:rPr>
                <w:color w:val="FF0000"/>
                <w:sz w:val="20"/>
                <w:szCs w:val="20"/>
              </w:rPr>
              <w:t>-24 346</w:t>
            </w:r>
          </w:p>
        </w:tc>
        <w:tc>
          <w:tcPr>
            <w:tcW w:w="1061" w:type="dxa"/>
          </w:tcPr>
          <w:p w:rsidR="00F04CC2" w:rsidRPr="005354A1" w:rsidRDefault="00BC2039" w:rsidP="001E376B">
            <w:pPr>
              <w:rPr>
                <w:color w:val="FF0000"/>
                <w:sz w:val="20"/>
                <w:szCs w:val="20"/>
              </w:rPr>
            </w:pPr>
            <w:r w:rsidRPr="005354A1">
              <w:rPr>
                <w:color w:val="FF0000"/>
                <w:sz w:val="20"/>
                <w:szCs w:val="20"/>
              </w:rPr>
              <w:t>-23 128</w:t>
            </w:r>
          </w:p>
        </w:tc>
        <w:tc>
          <w:tcPr>
            <w:tcW w:w="956" w:type="dxa"/>
          </w:tcPr>
          <w:p w:rsidR="00F04CC2" w:rsidRPr="00D34E77" w:rsidRDefault="00BC2039" w:rsidP="001E376B">
            <w:pPr>
              <w:rPr>
                <w:sz w:val="20"/>
                <w:szCs w:val="20"/>
              </w:rPr>
            </w:pPr>
            <w:r w:rsidRPr="00D34E77">
              <w:rPr>
                <w:sz w:val="20"/>
                <w:szCs w:val="20"/>
              </w:rPr>
              <w:t>39 610</w:t>
            </w:r>
          </w:p>
        </w:tc>
        <w:tc>
          <w:tcPr>
            <w:tcW w:w="916" w:type="dxa"/>
          </w:tcPr>
          <w:p w:rsidR="00F04CC2" w:rsidRPr="00D34E77" w:rsidRDefault="00BC2039" w:rsidP="001E376B">
            <w:pPr>
              <w:rPr>
                <w:sz w:val="20"/>
                <w:szCs w:val="20"/>
              </w:rPr>
            </w:pPr>
            <w:r w:rsidRPr="00D34E77">
              <w:rPr>
                <w:sz w:val="20"/>
                <w:szCs w:val="20"/>
              </w:rPr>
              <w:t>96 448</w:t>
            </w:r>
          </w:p>
        </w:tc>
        <w:tc>
          <w:tcPr>
            <w:tcW w:w="916" w:type="dxa"/>
          </w:tcPr>
          <w:p w:rsidR="00F04CC2" w:rsidRPr="005354A1" w:rsidRDefault="00BC2039" w:rsidP="001E376B">
            <w:pPr>
              <w:rPr>
                <w:color w:val="FF0000"/>
                <w:sz w:val="20"/>
                <w:szCs w:val="20"/>
              </w:rPr>
            </w:pPr>
            <w:r w:rsidRPr="005354A1">
              <w:rPr>
                <w:color w:val="FF0000"/>
                <w:sz w:val="20"/>
                <w:szCs w:val="20"/>
              </w:rPr>
              <w:t>-14 592</w:t>
            </w:r>
          </w:p>
        </w:tc>
        <w:tc>
          <w:tcPr>
            <w:tcW w:w="1050" w:type="dxa"/>
          </w:tcPr>
          <w:p w:rsidR="00F04CC2" w:rsidRPr="005354A1" w:rsidRDefault="00BC2039" w:rsidP="001E376B">
            <w:pPr>
              <w:rPr>
                <w:color w:val="FF0000"/>
                <w:sz w:val="20"/>
                <w:szCs w:val="20"/>
              </w:rPr>
            </w:pPr>
            <w:r w:rsidRPr="005354A1">
              <w:rPr>
                <w:color w:val="FF0000"/>
                <w:sz w:val="20"/>
                <w:szCs w:val="20"/>
              </w:rPr>
              <w:t>-22 147</w:t>
            </w:r>
          </w:p>
        </w:tc>
        <w:tc>
          <w:tcPr>
            <w:tcW w:w="916" w:type="dxa"/>
          </w:tcPr>
          <w:p w:rsidR="00F04CC2" w:rsidRPr="005354A1" w:rsidRDefault="00BC2039" w:rsidP="001E376B">
            <w:pPr>
              <w:rPr>
                <w:color w:val="FF0000"/>
                <w:sz w:val="20"/>
                <w:szCs w:val="20"/>
              </w:rPr>
            </w:pPr>
            <w:r w:rsidRPr="005354A1">
              <w:rPr>
                <w:color w:val="FF0000"/>
                <w:sz w:val="20"/>
                <w:szCs w:val="20"/>
              </w:rPr>
              <w:t>-4 958</w:t>
            </w:r>
          </w:p>
        </w:tc>
        <w:tc>
          <w:tcPr>
            <w:tcW w:w="916" w:type="dxa"/>
          </w:tcPr>
          <w:p w:rsidR="00F04CC2" w:rsidRPr="00D34E77" w:rsidRDefault="00BC2039" w:rsidP="001E376B">
            <w:pPr>
              <w:rPr>
                <w:sz w:val="20"/>
                <w:szCs w:val="20"/>
              </w:rPr>
            </w:pPr>
            <w:r w:rsidRPr="00D34E77">
              <w:rPr>
                <w:sz w:val="20"/>
                <w:szCs w:val="20"/>
              </w:rPr>
              <w:t>105 075</w:t>
            </w:r>
          </w:p>
        </w:tc>
        <w:tc>
          <w:tcPr>
            <w:tcW w:w="916" w:type="dxa"/>
          </w:tcPr>
          <w:p w:rsidR="00F04CC2" w:rsidRPr="00D34E77" w:rsidRDefault="00BC2039" w:rsidP="001E376B">
            <w:pPr>
              <w:rPr>
                <w:sz w:val="20"/>
                <w:szCs w:val="20"/>
              </w:rPr>
            </w:pPr>
            <w:r w:rsidRPr="005354A1">
              <w:rPr>
                <w:color w:val="FF0000"/>
                <w:sz w:val="20"/>
                <w:szCs w:val="20"/>
              </w:rPr>
              <w:t>-7 862</w:t>
            </w:r>
          </w:p>
        </w:tc>
        <w:tc>
          <w:tcPr>
            <w:tcW w:w="1116" w:type="dxa"/>
            <w:shd w:val="clear" w:color="auto" w:fill="E7E6E6" w:themeFill="background2"/>
          </w:tcPr>
          <w:p w:rsidR="00F04CC2" w:rsidRPr="00D34E77" w:rsidRDefault="00BC2039" w:rsidP="001E376B">
            <w:pPr>
              <w:rPr>
                <w:sz w:val="20"/>
                <w:szCs w:val="20"/>
              </w:rPr>
            </w:pPr>
            <w:r w:rsidRPr="00D34E77">
              <w:rPr>
                <w:sz w:val="20"/>
                <w:szCs w:val="20"/>
              </w:rPr>
              <w:t>858 773</w:t>
            </w:r>
          </w:p>
        </w:tc>
      </w:tr>
    </w:tbl>
    <w:p w:rsidR="00681323" w:rsidRPr="00D34E77" w:rsidRDefault="00681323" w:rsidP="001E376B">
      <w:pPr>
        <w:rPr>
          <w:rStyle w:val="Tugevviide"/>
          <w:rFonts w:cs="Times New Roman"/>
          <w:b w:val="0"/>
          <w:bCs w:val="0"/>
          <w:smallCaps w:val="0"/>
          <w:color w:val="auto"/>
          <w:spacing w:val="0"/>
        </w:rPr>
      </w:pPr>
    </w:p>
    <w:p w:rsidR="00883F5B" w:rsidRPr="00D34E77" w:rsidRDefault="00883F5B" w:rsidP="001E376B">
      <w:pPr>
        <w:rPr>
          <w:rStyle w:val="Tugevviide"/>
          <w:rFonts w:cs="Times New Roman"/>
          <w:b w:val="0"/>
          <w:bCs w:val="0"/>
          <w:smallCaps w:val="0"/>
          <w:color w:val="auto"/>
          <w:spacing w:val="0"/>
        </w:rPr>
      </w:pPr>
    </w:p>
    <w:p w:rsidR="00883F5B" w:rsidRPr="00D34E77" w:rsidRDefault="00883F5B" w:rsidP="001E376B">
      <w:pPr>
        <w:rPr>
          <w:rStyle w:val="Tugevviide"/>
          <w:rFonts w:cs="Times New Roman"/>
          <w:b w:val="0"/>
          <w:bCs w:val="0"/>
          <w:smallCaps w:val="0"/>
          <w:color w:val="auto"/>
          <w:spacing w:val="0"/>
        </w:rPr>
      </w:pPr>
    </w:p>
    <w:p w:rsidR="009F2012" w:rsidRPr="00D34E77" w:rsidRDefault="009F2012" w:rsidP="001E376B">
      <w:pPr>
        <w:pStyle w:val="Pealdis"/>
      </w:pPr>
      <w:bookmarkStart w:id="21" w:name="_Ref442258460"/>
      <w:r w:rsidRPr="00D34E77">
        <w:t xml:space="preserve">Tabel </w:t>
      </w:r>
      <w:fldSimple w:instr=" SEQ Tabel \* ARABIC ">
        <w:r w:rsidR="002B4F6C">
          <w:rPr>
            <w:noProof/>
          </w:rPr>
          <w:t>11</w:t>
        </w:r>
      </w:fldSimple>
      <w:r w:rsidRPr="00D34E77">
        <w:t>. Läänemaa eriharidusvajadustega laste arv, määratud koefitsient ja toetus 2016. aastal</w:t>
      </w:r>
      <w:bookmarkEnd w:id="21"/>
    </w:p>
    <w:tbl>
      <w:tblPr>
        <w:tblStyle w:val="Kontuurtabel"/>
        <w:tblW w:w="0" w:type="auto"/>
        <w:tblLook w:val="04A0" w:firstRow="1" w:lastRow="0" w:firstColumn="1" w:lastColumn="0" w:noHBand="0" w:noVBand="1"/>
      </w:tblPr>
      <w:tblGrid>
        <w:gridCol w:w="3261"/>
        <w:gridCol w:w="1028"/>
        <w:gridCol w:w="941"/>
        <w:gridCol w:w="1061"/>
        <w:gridCol w:w="956"/>
        <w:gridCol w:w="916"/>
        <w:gridCol w:w="916"/>
        <w:gridCol w:w="1050"/>
        <w:gridCol w:w="916"/>
        <w:gridCol w:w="916"/>
        <w:gridCol w:w="916"/>
        <w:gridCol w:w="1116"/>
      </w:tblGrid>
      <w:tr w:rsidR="00E248B3" w:rsidRPr="00D34E77" w:rsidTr="001E376B">
        <w:tc>
          <w:tcPr>
            <w:tcW w:w="3261" w:type="dxa"/>
          </w:tcPr>
          <w:p w:rsidR="00E248B3" w:rsidRPr="00D34E77" w:rsidRDefault="00E248B3" w:rsidP="001E376B">
            <w:pPr>
              <w:rPr>
                <w:rFonts w:ascii="Times" w:hAnsi="Times"/>
                <w:b/>
                <w:sz w:val="20"/>
                <w:szCs w:val="20"/>
              </w:rPr>
            </w:pPr>
          </w:p>
        </w:tc>
        <w:tc>
          <w:tcPr>
            <w:tcW w:w="1028" w:type="dxa"/>
          </w:tcPr>
          <w:p w:rsidR="00E248B3" w:rsidRPr="00D34E77" w:rsidRDefault="00E248B3" w:rsidP="001E376B">
            <w:pPr>
              <w:rPr>
                <w:rFonts w:ascii="Times" w:hAnsi="Times"/>
                <w:b/>
                <w:sz w:val="20"/>
                <w:szCs w:val="20"/>
              </w:rPr>
            </w:pPr>
            <w:r w:rsidRPr="00D34E77">
              <w:rPr>
                <w:rFonts w:ascii="Times" w:hAnsi="Times"/>
                <w:b/>
                <w:sz w:val="20"/>
                <w:szCs w:val="20"/>
              </w:rPr>
              <w:t>Haapsalu</w:t>
            </w:r>
          </w:p>
        </w:tc>
        <w:tc>
          <w:tcPr>
            <w:tcW w:w="941" w:type="dxa"/>
          </w:tcPr>
          <w:p w:rsidR="00E248B3" w:rsidRPr="00D34E77" w:rsidRDefault="00E248B3" w:rsidP="001E376B">
            <w:pPr>
              <w:rPr>
                <w:rFonts w:ascii="Times" w:hAnsi="Times"/>
                <w:b/>
                <w:sz w:val="20"/>
                <w:szCs w:val="20"/>
              </w:rPr>
            </w:pPr>
            <w:r w:rsidRPr="00D34E77">
              <w:rPr>
                <w:rFonts w:ascii="Times" w:hAnsi="Times"/>
                <w:b/>
                <w:sz w:val="20"/>
                <w:szCs w:val="20"/>
              </w:rPr>
              <w:t>Hanila</w:t>
            </w:r>
          </w:p>
        </w:tc>
        <w:tc>
          <w:tcPr>
            <w:tcW w:w="1061" w:type="dxa"/>
          </w:tcPr>
          <w:p w:rsidR="00E248B3" w:rsidRPr="00D34E77" w:rsidRDefault="00E248B3" w:rsidP="001E376B">
            <w:pPr>
              <w:rPr>
                <w:rFonts w:ascii="Times" w:hAnsi="Times"/>
                <w:b/>
                <w:sz w:val="20"/>
                <w:szCs w:val="20"/>
              </w:rPr>
            </w:pPr>
            <w:r w:rsidRPr="00D34E77">
              <w:rPr>
                <w:rFonts w:ascii="Times" w:hAnsi="Times"/>
                <w:b/>
                <w:sz w:val="20"/>
                <w:szCs w:val="20"/>
              </w:rPr>
              <w:t>Kullamaa</w:t>
            </w:r>
          </w:p>
        </w:tc>
        <w:tc>
          <w:tcPr>
            <w:tcW w:w="956" w:type="dxa"/>
          </w:tcPr>
          <w:p w:rsidR="00E248B3" w:rsidRPr="00D34E77" w:rsidRDefault="00E248B3" w:rsidP="001E376B">
            <w:pPr>
              <w:rPr>
                <w:rFonts w:ascii="Times" w:hAnsi="Times"/>
                <w:b/>
                <w:sz w:val="20"/>
                <w:szCs w:val="20"/>
              </w:rPr>
            </w:pPr>
            <w:r w:rsidRPr="00D34E77">
              <w:rPr>
                <w:rFonts w:ascii="Times" w:hAnsi="Times"/>
                <w:b/>
                <w:sz w:val="20"/>
                <w:szCs w:val="20"/>
              </w:rPr>
              <w:t>Lihula</w:t>
            </w:r>
          </w:p>
        </w:tc>
        <w:tc>
          <w:tcPr>
            <w:tcW w:w="916" w:type="dxa"/>
          </w:tcPr>
          <w:p w:rsidR="00E248B3" w:rsidRPr="00D34E77" w:rsidRDefault="00E248B3" w:rsidP="001E376B">
            <w:pPr>
              <w:rPr>
                <w:rFonts w:ascii="Times" w:hAnsi="Times"/>
                <w:b/>
                <w:sz w:val="20"/>
                <w:szCs w:val="20"/>
              </w:rPr>
            </w:pPr>
            <w:r w:rsidRPr="00D34E77">
              <w:rPr>
                <w:rFonts w:ascii="Times" w:hAnsi="Times"/>
                <w:b/>
                <w:sz w:val="20"/>
                <w:szCs w:val="20"/>
              </w:rPr>
              <w:t>Lääne-Nigula</w:t>
            </w:r>
          </w:p>
        </w:tc>
        <w:tc>
          <w:tcPr>
            <w:tcW w:w="916" w:type="dxa"/>
          </w:tcPr>
          <w:p w:rsidR="00E248B3" w:rsidRPr="00D34E77" w:rsidRDefault="00E248B3" w:rsidP="001E376B">
            <w:pPr>
              <w:rPr>
                <w:rFonts w:ascii="Times" w:hAnsi="Times"/>
                <w:b/>
                <w:sz w:val="20"/>
                <w:szCs w:val="20"/>
              </w:rPr>
            </w:pPr>
            <w:r w:rsidRPr="00D34E77">
              <w:rPr>
                <w:rFonts w:ascii="Times" w:hAnsi="Times"/>
                <w:b/>
                <w:sz w:val="20"/>
                <w:szCs w:val="20"/>
              </w:rPr>
              <w:t>Martna</w:t>
            </w:r>
          </w:p>
        </w:tc>
        <w:tc>
          <w:tcPr>
            <w:tcW w:w="1050" w:type="dxa"/>
          </w:tcPr>
          <w:p w:rsidR="00E248B3" w:rsidRPr="00D34E77" w:rsidRDefault="00E248B3" w:rsidP="001E376B">
            <w:pPr>
              <w:rPr>
                <w:rFonts w:ascii="Times" w:hAnsi="Times"/>
                <w:b/>
                <w:sz w:val="20"/>
                <w:szCs w:val="20"/>
              </w:rPr>
            </w:pPr>
            <w:r w:rsidRPr="00D34E77">
              <w:rPr>
                <w:rFonts w:ascii="Times" w:hAnsi="Times"/>
                <w:b/>
                <w:sz w:val="20"/>
                <w:szCs w:val="20"/>
              </w:rPr>
              <w:t>Noarootsi</w:t>
            </w:r>
          </w:p>
        </w:tc>
        <w:tc>
          <w:tcPr>
            <w:tcW w:w="916" w:type="dxa"/>
          </w:tcPr>
          <w:p w:rsidR="00E248B3" w:rsidRPr="00D34E77" w:rsidRDefault="00E248B3" w:rsidP="001E376B">
            <w:pPr>
              <w:rPr>
                <w:rFonts w:ascii="Times" w:hAnsi="Times"/>
                <w:b/>
                <w:sz w:val="20"/>
                <w:szCs w:val="20"/>
              </w:rPr>
            </w:pPr>
            <w:r w:rsidRPr="00D34E77">
              <w:rPr>
                <w:rFonts w:ascii="Times" w:hAnsi="Times"/>
                <w:b/>
                <w:sz w:val="20"/>
                <w:szCs w:val="20"/>
              </w:rPr>
              <w:t>Nõva</w:t>
            </w:r>
          </w:p>
        </w:tc>
        <w:tc>
          <w:tcPr>
            <w:tcW w:w="916" w:type="dxa"/>
          </w:tcPr>
          <w:p w:rsidR="00E248B3" w:rsidRPr="00D34E77" w:rsidRDefault="00E248B3" w:rsidP="001E376B">
            <w:pPr>
              <w:rPr>
                <w:rFonts w:ascii="Times" w:hAnsi="Times"/>
                <w:b/>
                <w:sz w:val="20"/>
                <w:szCs w:val="20"/>
              </w:rPr>
            </w:pPr>
            <w:r w:rsidRPr="00D34E77">
              <w:rPr>
                <w:rFonts w:ascii="Times" w:hAnsi="Times"/>
                <w:b/>
                <w:sz w:val="20"/>
                <w:szCs w:val="20"/>
              </w:rPr>
              <w:t>Ridala</w:t>
            </w:r>
          </w:p>
        </w:tc>
        <w:tc>
          <w:tcPr>
            <w:tcW w:w="916" w:type="dxa"/>
          </w:tcPr>
          <w:p w:rsidR="00E248B3" w:rsidRPr="00D34E77" w:rsidRDefault="00E248B3" w:rsidP="001E376B">
            <w:pPr>
              <w:rPr>
                <w:rFonts w:ascii="Times" w:hAnsi="Times"/>
                <w:b/>
                <w:sz w:val="20"/>
                <w:szCs w:val="20"/>
              </w:rPr>
            </w:pPr>
            <w:r w:rsidRPr="00D34E77">
              <w:rPr>
                <w:rFonts w:ascii="Times" w:hAnsi="Times"/>
                <w:b/>
                <w:sz w:val="20"/>
                <w:szCs w:val="20"/>
              </w:rPr>
              <w:t>Vormsi</w:t>
            </w:r>
          </w:p>
        </w:tc>
        <w:tc>
          <w:tcPr>
            <w:tcW w:w="1116" w:type="dxa"/>
            <w:shd w:val="clear" w:color="auto" w:fill="E7E6E6" w:themeFill="background2"/>
          </w:tcPr>
          <w:p w:rsidR="00E248B3" w:rsidRPr="00D34E77" w:rsidRDefault="00E248B3" w:rsidP="001E376B">
            <w:pPr>
              <w:rPr>
                <w:rFonts w:ascii="Times" w:hAnsi="Times"/>
                <w:b/>
                <w:sz w:val="20"/>
                <w:szCs w:val="20"/>
              </w:rPr>
            </w:pPr>
            <w:r w:rsidRPr="00D34E77">
              <w:rPr>
                <w:rFonts w:ascii="Times" w:hAnsi="Times"/>
                <w:b/>
                <w:sz w:val="20"/>
                <w:szCs w:val="20"/>
              </w:rPr>
              <w:t>Läänemaa</w:t>
            </w:r>
          </w:p>
        </w:tc>
      </w:tr>
      <w:tr w:rsidR="00E248B3" w:rsidRPr="00D34E77" w:rsidTr="001E376B">
        <w:tc>
          <w:tcPr>
            <w:tcW w:w="3261" w:type="dxa"/>
          </w:tcPr>
          <w:p w:rsidR="00E248B3" w:rsidRPr="00D34E77" w:rsidRDefault="00E248B3" w:rsidP="001E376B">
            <w:pPr>
              <w:rPr>
                <w:rFonts w:ascii="Times" w:hAnsi="Times"/>
                <w:sz w:val="20"/>
                <w:szCs w:val="20"/>
              </w:rPr>
            </w:pPr>
            <w:r w:rsidRPr="00D34E77">
              <w:rPr>
                <w:rFonts w:ascii="Times" w:hAnsi="Times"/>
                <w:sz w:val="20"/>
                <w:szCs w:val="20"/>
              </w:rPr>
              <w:t>12 klassitäituvusega eriklass, laste arv</w:t>
            </w:r>
          </w:p>
        </w:tc>
        <w:tc>
          <w:tcPr>
            <w:tcW w:w="1028" w:type="dxa"/>
          </w:tcPr>
          <w:p w:rsidR="00E248B3" w:rsidRPr="00D34E77" w:rsidRDefault="00E248B3" w:rsidP="001E376B">
            <w:pPr>
              <w:rPr>
                <w:rFonts w:ascii="Times" w:hAnsi="Times"/>
                <w:sz w:val="20"/>
                <w:szCs w:val="20"/>
              </w:rPr>
            </w:pPr>
            <w:r w:rsidRPr="00D34E77">
              <w:rPr>
                <w:rFonts w:ascii="Times" w:hAnsi="Times"/>
                <w:sz w:val="20"/>
                <w:szCs w:val="20"/>
              </w:rPr>
              <w:t>37</w:t>
            </w:r>
          </w:p>
        </w:tc>
        <w:tc>
          <w:tcPr>
            <w:tcW w:w="941" w:type="dxa"/>
          </w:tcPr>
          <w:p w:rsidR="00E248B3" w:rsidRPr="00D34E77" w:rsidRDefault="00E248B3" w:rsidP="001E376B">
            <w:pPr>
              <w:rPr>
                <w:rFonts w:ascii="Times" w:hAnsi="Times"/>
                <w:sz w:val="20"/>
                <w:szCs w:val="20"/>
              </w:rPr>
            </w:pPr>
            <w:r w:rsidRPr="00D34E77">
              <w:rPr>
                <w:rFonts w:ascii="Times" w:hAnsi="Times"/>
                <w:sz w:val="20"/>
                <w:szCs w:val="20"/>
              </w:rPr>
              <w:t>1</w:t>
            </w:r>
          </w:p>
        </w:tc>
        <w:tc>
          <w:tcPr>
            <w:tcW w:w="1061" w:type="dxa"/>
          </w:tcPr>
          <w:p w:rsidR="00E248B3" w:rsidRPr="00D34E77" w:rsidRDefault="00E248B3" w:rsidP="001E376B">
            <w:pPr>
              <w:rPr>
                <w:rFonts w:ascii="Times" w:hAnsi="Times"/>
                <w:sz w:val="20"/>
                <w:szCs w:val="20"/>
              </w:rPr>
            </w:pPr>
            <w:r w:rsidRPr="00D34E77">
              <w:rPr>
                <w:rFonts w:ascii="Times" w:hAnsi="Times"/>
                <w:sz w:val="20"/>
                <w:szCs w:val="20"/>
              </w:rPr>
              <w:t>1</w:t>
            </w:r>
          </w:p>
        </w:tc>
        <w:tc>
          <w:tcPr>
            <w:tcW w:w="956" w:type="dxa"/>
          </w:tcPr>
          <w:p w:rsidR="00E248B3" w:rsidRPr="00D34E77" w:rsidRDefault="00E248B3" w:rsidP="001E376B">
            <w:pPr>
              <w:rPr>
                <w:rFonts w:ascii="Times" w:hAnsi="Times"/>
                <w:sz w:val="20"/>
                <w:szCs w:val="20"/>
              </w:rPr>
            </w:pPr>
            <w:r w:rsidRPr="00D34E77">
              <w:rPr>
                <w:rFonts w:ascii="Times" w:hAnsi="Times"/>
                <w:sz w:val="20"/>
                <w:szCs w:val="20"/>
              </w:rPr>
              <w:t>10</w:t>
            </w:r>
          </w:p>
        </w:tc>
        <w:tc>
          <w:tcPr>
            <w:tcW w:w="916" w:type="dxa"/>
          </w:tcPr>
          <w:p w:rsidR="00E248B3" w:rsidRPr="00D34E77" w:rsidRDefault="00E248B3" w:rsidP="001E376B">
            <w:pPr>
              <w:rPr>
                <w:rFonts w:ascii="Times" w:hAnsi="Times"/>
                <w:sz w:val="20"/>
                <w:szCs w:val="20"/>
              </w:rPr>
            </w:pPr>
            <w:r w:rsidRPr="00D34E77">
              <w:rPr>
                <w:rFonts w:ascii="Times" w:hAnsi="Times"/>
                <w:sz w:val="20"/>
                <w:szCs w:val="20"/>
              </w:rPr>
              <w:t>8</w:t>
            </w:r>
          </w:p>
        </w:tc>
        <w:tc>
          <w:tcPr>
            <w:tcW w:w="916" w:type="dxa"/>
          </w:tcPr>
          <w:p w:rsidR="00E248B3" w:rsidRPr="00D34E77" w:rsidRDefault="00E248B3" w:rsidP="001E376B">
            <w:pPr>
              <w:rPr>
                <w:rFonts w:ascii="Times" w:hAnsi="Times"/>
                <w:sz w:val="20"/>
                <w:szCs w:val="20"/>
              </w:rPr>
            </w:pPr>
            <w:r w:rsidRPr="00D34E77">
              <w:rPr>
                <w:rFonts w:ascii="Times" w:hAnsi="Times"/>
                <w:sz w:val="20"/>
                <w:szCs w:val="20"/>
              </w:rPr>
              <w:t>1</w:t>
            </w:r>
          </w:p>
        </w:tc>
        <w:tc>
          <w:tcPr>
            <w:tcW w:w="1050" w:type="dxa"/>
          </w:tcPr>
          <w:p w:rsidR="00E248B3" w:rsidRPr="00D34E77" w:rsidRDefault="00E248B3" w:rsidP="001E376B">
            <w:pPr>
              <w:rPr>
                <w:rFonts w:ascii="Times" w:hAnsi="Times"/>
                <w:sz w:val="20"/>
                <w:szCs w:val="20"/>
              </w:rPr>
            </w:pPr>
            <w:r w:rsidRPr="00D34E77">
              <w:rPr>
                <w:rFonts w:ascii="Times" w:hAnsi="Times"/>
                <w:sz w:val="20"/>
                <w:szCs w:val="20"/>
              </w:rPr>
              <w:t>0</w:t>
            </w:r>
          </w:p>
        </w:tc>
        <w:tc>
          <w:tcPr>
            <w:tcW w:w="916" w:type="dxa"/>
          </w:tcPr>
          <w:p w:rsidR="00E248B3" w:rsidRPr="00D34E77" w:rsidRDefault="00E248B3" w:rsidP="001E376B">
            <w:pPr>
              <w:rPr>
                <w:rFonts w:ascii="Times" w:hAnsi="Times"/>
                <w:sz w:val="20"/>
                <w:szCs w:val="20"/>
              </w:rPr>
            </w:pPr>
            <w:r w:rsidRPr="00D34E77">
              <w:rPr>
                <w:rFonts w:ascii="Times" w:hAnsi="Times"/>
                <w:sz w:val="20"/>
                <w:szCs w:val="20"/>
              </w:rPr>
              <w:t>1</w:t>
            </w:r>
          </w:p>
        </w:tc>
        <w:tc>
          <w:tcPr>
            <w:tcW w:w="916" w:type="dxa"/>
          </w:tcPr>
          <w:p w:rsidR="00E248B3" w:rsidRPr="00D34E77" w:rsidRDefault="00E248B3" w:rsidP="001E376B">
            <w:pPr>
              <w:rPr>
                <w:rFonts w:ascii="Times" w:hAnsi="Times"/>
                <w:sz w:val="20"/>
                <w:szCs w:val="20"/>
              </w:rPr>
            </w:pPr>
            <w:r w:rsidRPr="00D34E77">
              <w:rPr>
                <w:rFonts w:ascii="Times" w:hAnsi="Times"/>
                <w:sz w:val="20"/>
                <w:szCs w:val="20"/>
              </w:rPr>
              <w:t>6</w:t>
            </w:r>
          </w:p>
        </w:tc>
        <w:tc>
          <w:tcPr>
            <w:tcW w:w="916" w:type="dxa"/>
          </w:tcPr>
          <w:p w:rsidR="00E248B3" w:rsidRPr="00D34E77" w:rsidRDefault="00E248B3" w:rsidP="001E376B">
            <w:pPr>
              <w:rPr>
                <w:rFonts w:ascii="Times" w:hAnsi="Times"/>
                <w:sz w:val="20"/>
                <w:szCs w:val="20"/>
              </w:rPr>
            </w:pPr>
            <w:r w:rsidRPr="00D34E77">
              <w:rPr>
                <w:rFonts w:ascii="Times" w:hAnsi="Times"/>
                <w:sz w:val="20"/>
                <w:szCs w:val="20"/>
              </w:rPr>
              <w:t>0</w:t>
            </w:r>
          </w:p>
        </w:tc>
        <w:tc>
          <w:tcPr>
            <w:tcW w:w="1116" w:type="dxa"/>
            <w:shd w:val="clear" w:color="auto" w:fill="E7E6E6" w:themeFill="background2"/>
          </w:tcPr>
          <w:p w:rsidR="00E248B3" w:rsidRPr="00D34E77" w:rsidRDefault="00E248B3" w:rsidP="001E376B">
            <w:pPr>
              <w:rPr>
                <w:rFonts w:ascii="Times" w:hAnsi="Times"/>
                <w:sz w:val="20"/>
                <w:szCs w:val="20"/>
              </w:rPr>
            </w:pPr>
            <w:r w:rsidRPr="00D34E77">
              <w:rPr>
                <w:rFonts w:ascii="Times" w:hAnsi="Times"/>
                <w:sz w:val="20"/>
                <w:szCs w:val="20"/>
              </w:rPr>
              <w:t>65</w:t>
            </w:r>
          </w:p>
        </w:tc>
      </w:tr>
      <w:tr w:rsidR="00E248B3" w:rsidRPr="00D34E77" w:rsidTr="00E248B3">
        <w:tc>
          <w:tcPr>
            <w:tcW w:w="3261" w:type="dxa"/>
          </w:tcPr>
          <w:p w:rsidR="00E248B3" w:rsidRPr="00D34E77" w:rsidRDefault="00E248B3" w:rsidP="001E376B">
            <w:pPr>
              <w:rPr>
                <w:rFonts w:ascii="Times" w:hAnsi="Times"/>
                <w:sz w:val="20"/>
                <w:szCs w:val="20"/>
              </w:rPr>
            </w:pPr>
            <w:r w:rsidRPr="00D34E77">
              <w:rPr>
                <w:rFonts w:ascii="Times" w:hAnsi="Times"/>
                <w:sz w:val="20"/>
                <w:szCs w:val="20"/>
              </w:rPr>
              <w:t>Koefitsient</w:t>
            </w:r>
          </w:p>
        </w:tc>
        <w:tc>
          <w:tcPr>
            <w:tcW w:w="1028" w:type="dxa"/>
          </w:tcPr>
          <w:p w:rsidR="00E248B3" w:rsidRPr="00D34E77" w:rsidRDefault="00E248B3" w:rsidP="001E376B">
            <w:pPr>
              <w:rPr>
                <w:rFonts w:ascii="Times" w:hAnsi="Times"/>
                <w:sz w:val="20"/>
                <w:szCs w:val="20"/>
              </w:rPr>
            </w:pPr>
            <w:r w:rsidRPr="00D34E77">
              <w:rPr>
                <w:rFonts w:ascii="Times" w:hAnsi="Times"/>
                <w:sz w:val="20"/>
                <w:szCs w:val="20"/>
              </w:rPr>
              <w:t>1,79</w:t>
            </w:r>
          </w:p>
        </w:tc>
        <w:tc>
          <w:tcPr>
            <w:tcW w:w="941" w:type="dxa"/>
            <w:shd w:val="clear" w:color="auto" w:fill="DEEAF6" w:themeFill="accent1" w:themeFillTint="33"/>
          </w:tcPr>
          <w:p w:rsidR="00E248B3" w:rsidRPr="00D34E77" w:rsidRDefault="00E248B3" w:rsidP="001E376B">
            <w:pPr>
              <w:rPr>
                <w:rFonts w:ascii="Times" w:hAnsi="Times"/>
                <w:sz w:val="20"/>
                <w:szCs w:val="20"/>
              </w:rPr>
            </w:pPr>
            <w:r w:rsidRPr="00D34E77">
              <w:rPr>
                <w:rFonts w:ascii="Times" w:hAnsi="Times"/>
                <w:sz w:val="20"/>
                <w:szCs w:val="20"/>
              </w:rPr>
              <w:t>1,95</w:t>
            </w:r>
          </w:p>
        </w:tc>
        <w:tc>
          <w:tcPr>
            <w:tcW w:w="1061" w:type="dxa"/>
            <w:shd w:val="clear" w:color="auto" w:fill="DEEAF6" w:themeFill="accent1" w:themeFillTint="33"/>
          </w:tcPr>
          <w:p w:rsidR="00E248B3" w:rsidRPr="00D34E77" w:rsidRDefault="00E248B3" w:rsidP="001E376B">
            <w:pPr>
              <w:rPr>
                <w:rFonts w:ascii="Times" w:hAnsi="Times"/>
                <w:sz w:val="20"/>
                <w:szCs w:val="20"/>
              </w:rPr>
            </w:pPr>
            <w:r w:rsidRPr="00D34E77">
              <w:rPr>
                <w:rFonts w:ascii="Times" w:hAnsi="Times"/>
                <w:sz w:val="20"/>
                <w:szCs w:val="20"/>
              </w:rPr>
              <w:t>1,95</w:t>
            </w:r>
          </w:p>
        </w:tc>
        <w:tc>
          <w:tcPr>
            <w:tcW w:w="956" w:type="dxa"/>
          </w:tcPr>
          <w:p w:rsidR="00E248B3" w:rsidRPr="00D34E77" w:rsidRDefault="00E248B3" w:rsidP="001E376B">
            <w:pPr>
              <w:rPr>
                <w:rFonts w:ascii="Times" w:hAnsi="Times"/>
                <w:sz w:val="20"/>
                <w:szCs w:val="20"/>
              </w:rPr>
            </w:pPr>
            <w:r w:rsidRPr="00D34E77">
              <w:rPr>
                <w:rFonts w:ascii="Times" w:hAnsi="Times"/>
                <w:sz w:val="20"/>
                <w:szCs w:val="20"/>
              </w:rPr>
              <w:t>1,79</w:t>
            </w:r>
          </w:p>
        </w:tc>
        <w:tc>
          <w:tcPr>
            <w:tcW w:w="916" w:type="dxa"/>
          </w:tcPr>
          <w:p w:rsidR="00E248B3" w:rsidRPr="00D34E77" w:rsidRDefault="00E248B3" w:rsidP="001E376B">
            <w:pPr>
              <w:rPr>
                <w:rFonts w:ascii="Times" w:hAnsi="Times"/>
                <w:sz w:val="20"/>
                <w:szCs w:val="20"/>
              </w:rPr>
            </w:pPr>
            <w:r w:rsidRPr="00D34E77">
              <w:rPr>
                <w:rFonts w:ascii="Times" w:hAnsi="Times"/>
                <w:sz w:val="20"/>
                <w:szCs w:val="20"/>
              </w:rPr>
              <w:t>1,79</w:t>
            </w:r>
          </w:p>
        </w:tc>
        <w:tc>
          <w:tcPr>
            <w:tcW w:w="916" w:type="dxa"/>
            <w:shd w:val="clear" w:color="auto" w:fill="DEEAF6" w:themeFill="accent1" w:themeFillTint="33"/>
          </w:tcPr>
          <w:p w:rsidR="00E248B3" w:rsidRPr="00D34E77" w:rsidRDefault="00E248B3" w:rsidP="001E376B">
            <w:pPr>
              <w:rPr>
                <w:rFonts w:ascii="Times" w:hAnsi="Times"/>
                <w:sz w:val="20"/>
                <w:szCs w:val="20"/>
              </w:rPr>
            </w:pPr>
            <w:r w:rsidRPr="00D34E77">
              <w:rPr>
                <w:rFonts w:ascii="Times" w:hAnsi="Times"/>
                <w:sz w:val="20"/>
                <w:szCs w:val="20"/>
              </w:rPr>
              <w:t>2,01</w:t>
            </w:r>
          </w:p>
        </w:tc>
        <w:tc>
          <w:tcPr>
            <w:tcW w:w="1050" w:type="dxa"/>
          </w:tcPr>
          <w:p w:rsidR="00E248B3" w:rsidRPr="00D34E77" w:rsidRDefault="00E248B3" w:rsidP="001E376B">
            <w:pPr>
              <w:rPr>
                <w:rFonts w:ascii="Times" w:hAnsi="Times"/>
                <w:sz w:val="20"/>
                <w:szCs w:val="20"/>
              </w:rPr>
            </w:pPr>
            <w:r w:rsidRPr="00D34E77">
              <w:rPr>
                <w:rFonts w:ascii="Times" w:hAnsi="Times"/>
                <w:sz w:val="20"/>
                <w:szCs w:val="20"/>
              </w:rPr>
              <w:t>0</w:t>
            </w:r>
          </w:p>
        </w:tc>
        <w:tc>
          <w:tcPr>
            <w:tcW w:w="916" w:type="dxa"/>
            <w:shd w:val="clear" w:color="auto" w:fill="DEEAF6" w:themeFill="accent1" w:themeFillTint="33"/>
          </w:tcPr>
          <w:p w:rsidR="00E248B3" w:rsidRPr="00D34E77" w:rsidRDefault="00E248B3" w:rsidP="001E376B">
            <w:pPr>
              <w:rPr>
                <w:rFonts w:ascii="Times" w:hAnsi="Times"/>
                <w:sz w:val="20"/>
                <w:szCs w:val="20"/>
              </w:rPr>
            </w:pPr>
            <w:r w:rsidRPr="00D34E77">
              <w:rPr>
                <w:rFonts w:ascii="Times" w:hAnsi="Times"/>
                <w:sz w:val="20"/>
                <w:szCs w:val="20"/>
              </w:rPr>
              <w:t>2,04</w:t>
            </w:r>
          </w:p>
        </w:tc>
        <w:tc>
          <w:tcPr>
            <w:tcW w:w="916" w:type="dxa"/>
          </w:tcPr>
          <w:p w:rsidR="00E248B3" w:rsidRPr="00D34E77" w:rsidRDefault="00E248B3" w:rsidP="001E376B">
            <w:pPr>
              <w:rPr>
                <w:rFonts w:ascii="Times" w:hAnsi="Times"/>
                <w:sz w:val="20"/>
                <w:szCs w:val="20"/>
              </w:rPr>
            </w:pPr>
            <w:r w:rsidRPr="00D34E77">
              <w:rPr>
                <w:rFonts w:ascii="Times" w:hAnsi="Times"/>
                <w:sz w:val="20"/>
                <w:szCs w:val="20"/>
              </w:rPr>
              <w:t>1,79</w:t>
            </w:r>
          </w:p>
        </w:tc>
        <w:tc>
          <w:tcPr>
            <w:tcW w:w="916" w:type="dxa"/>
          </w:tcPr>
          <w:p w:rsidR="00E248B3" w:rsidRPr="00D34E77" w:rsidRDefault="00E248B3" w:rsidP="001E376B">
            <w:pPr>
              <w:rPr>
                <w:rFonts w:ascii="Times" w:hAnsi="Times"/>
                <w:sz w:val="20"/>
                <w:szCs w:val="20"/>
              </w:rPr>
            </w:pPr>
            <w:r w:rsidRPr="00D34E77">
              <w:rPr>
                <w:rFonts w:ascii="Times" w:hAnsi="Times"/>
                <w:sz w:val="20"/>
                <w:szCs w:val="20"/>
              </w:rPr>
              <w:t>0</w:t>
            </w:r>
          </w:p>
        </w:tc>
        <w:tc>
          <w:tcPr>
            <w:tcW w:w="1116" w:type="dxa"/>
            <w:shd w:val="clear" w:color="auto" w:fill="E7E6E6" w:themeFill="background2"/>
          </w:tcPr>
          <w:p w:rsidR="00E248B3" w:rsidRPr="00D34E77" w:rsidRDefault="00E248B3" w:rsidP="001E376B">
            <w:pPr>
              <w:rPr>
                <w:rFonts w:ascii="Times" w:hAnsi="Times"/>
                <w:sz w:val="20"/>
                <w:szCs w:val="20"/>
              </w:rPr>
            </w:pPr>
            <w:r w:rsidRPr="00D34E77">
              <w:rPr>
                <w:rFonts w:ascii="Times" w:hAnsi="Times"/>
                <w:sz w:val="20"/>
                <w:szCs w:val="20"/>
              </w:rPr>
              <w:t>1,79</w:t>
            </w:r>
            <w:r w:rsidRPr="00D34E77">
              <w:rPr>
                <w:rStyle w:val="Allmrkuseviide"/>
                <w:rFonts w:ascii="Times" w:hAnsi="Times" w:cs="Times New Roman"/>
                <w:sz w:val="20"/>
                <w:szCs w:val="20"/>
              </w:rPr>
              <w:footnoteReference w:id="11"/>
            </w:r>
          </w:p>
        </w:tc>
      </w:tr>
      <w:tr w:rsidR="00E248B3" w:rsidRPr="00D34E77" w:rsidTr="001E376B">
        <w:tc>
          <w:tcPr>
            <w:tcW w:w="3261" w:type="dxa"/>
          </w:tcPr>
          <w:p w:rsidR="00E248B3" w:rsidRPr="00D34E77" w:rsidRDefault="00E248B3" w:rsidP="001E376B">
            <w:pPr>
              <w:rPr>
                <w:rFonts w:ascii="Times" w:hAnsi="Times"/>
                <w:b/>
                <w:sz w:val="20"/>
                <w:szCs w:val="20"/>
              </w:rPr>
            </w:pPr>
            <w:r w:rsidRPr="00D34E77">
              <w:rPr>
                <w:rFonts w:ascii="Times" w:hAnsi="Times"/>
                <w:b/>
                <w:sz w:val="20"/>
                <w:szCs w:val="20"/>
              </w:rPr>
              <w:t>Toetus kokku</w:t>
            </w:r>
          </w:p>
        </w:tc>
        <w:tc>
          <w:tcPr>
            <w:tcW w:w="1028" w:type="dxa"/>
          </w:tcPr>
          <w:p w:rsidR="00E248B3" w:rsidRPr="00D34E77" w:rsidRDefault="00E248B3" w:rsidP="001E376B">
            <w:pPr>
              <w:rPr>
                <w:rFonts w:ascii="Times" w:hAnsi="Times"/>
                <w:b/>
                <w:sz w:val="20"/>
                <w:szCs w:val="20"/>
              </w:rPr>
            </w:pPr>
            <w:r w:rsidRPr="00D34E77">
              <w:rPr>
                <w:rFonts w:ascii="Times" w:hAnsi="Times"/>
                <w:b/>
                <w:sz w:val="20"/>
                <w:szCs w:val="20"/>
              </w:rPr>
              <w:t>81 435</w:t>
            </w:r>
          </w:p>
        </w:tc>
        <w:tc>
          <w:tcPr>
            <w:tcW w:w="941" w:type="dxa"/>
          </w:tcPr>
          <w:p w:rsidR="00E248B3" w:rsidRPr="00D34E77" w:rsidRDefault="00E248B3" w:rsidP="001E376B">
            <w:pPr>
              <w:rPr>
                <w:rFonts w:ascii="Times" w:hAnsi="Times"/>
                <w:b/>
                <w:sz w:val="20"/>
                <w:szCs w:val="20"/>
              </w:rPr>
            </w:pPr>
            <w:r w:rsidRPr="00D34E77">
              <w:rPr>
                <w:rFonts w:ascii="Times" w:hAnsi="Times"/>
                <w:b/>
                <w:sz w:val="20"/>
                <w:szCs w:val="20"/>
              </w:rPr>
              <w:t>2 398</w:t>
            </w:r>
          </w:p>
        </w:tc>
        <w:tc>
          <w:tcPr>
            <w:tcW w:w="1061" w:type="dxa"/>
          </w:tcPr>
          <w:p w:rsidR="00E248B3" w:rsidRPr="00D34E77" w:rsidRDefault="00E248B3" w:rsidP="001E376B">
            <w:pPr>
              <w:rPr>
                <w:rFonts w:ascii="Times" w:hAnsi="Times"/>
                <w:b/>
                <w:sz w:val="20"/>
                <w:szCs w:val="20"/>
              </w:rPr>
            </w:pPr>
            <w:r w:rsidRPr="00D34E77">
              <w:rPr>
                <w:rFonts w:ascii="Times" w:hAnsi="Times"/>
                <w:b/>
                <w:sz w:val="20"/>
                <w:szCs w:val="20"/>
              </w:rPr>
              <w:t>2 398</w:t>
            </w:r>
          </w:p>
        </w:tc>
        <w:tc>
          <w:tcPr>
            <w:tcW w:w="956" w:type="dxa"/>
          </w:tcPr>
          <w:p w:rsidR="00E248B3" w:rsidRPr="00D34E77" w:rsidRDefault="00E248B3" w:rsidP="001E376B">
            <w:pPr>
              <w:rPr>
                <w:rFonts w:ascii="Times" w:hAnsi="Times"/>
                <w:b/>
                <w:sz w:val="20"/>
                <w:szCs w:val="20"/>
              </w:rPr>
            </w:pPr>
            <w:r w:rsidRPr="00D34E77">
              <w:rPr>
                <w:rFonts w:ascii="Times" w:hAnsi="Times"/>
                <w:b/>
                <w:sz w:val="20"/>
                <w:szCs w:val="20"/>
              </w:rPr>
              <w:t>22 009</w:t>
            </w:r>
          </w:p>
        </w:tc>
        <w:tc>
          <w:tcPr>
            <w:tcW w:w="916" w:type="dxa"/>
          </w:tcPr>
          <w:p w:rsidR="00E248B3" w:rsidRPr="00D34E77" w:rsidRDefault="00E248B3" w:rsidP="001E376B">
            <w:pPr>
              <w:rPr>
                <w:rFonts w:ascii="Times" w:hAnsi="Times"/>
                <w:b/>
                <w:sz w:val="20"/>
                <w:szCs w:val="20"/>
              </w:rPr>
            </w:pPr>
            <w:r w:rsidRPr="00D34E77">
              <w:rPr>
                <w:rFonts w:ascii="Times" w:hAnsi="Times"/>
                <w:b/>
                <w:sz w:val="20"/>
                <w:szCs w:val="20"/>
              </w:rPr>
              <w:t>17 608</w:t>
            </w:r>
          </w:p>
        </w:tc>
        <w:tc>
          <w:tcPr>
            <w:tcW w:w="916" w:type="dxa"/>
          </w:tcPr>
          <w:p w:rsidR="00E248B3" w:rsidRPr="00D34E77" w:rsidRDefault="00E248B3" w:rsidP="001E376B">
            <w:pPr>
              <w:rPr>
                <w:rFonts w:ascii="Times" w:hAnsi="Times"/>
                <w:b/>
                <w:sz w:val="20"/>
                <w:szCs w:val="20"/>
              </w:rPr>
            </w:pPr>
            <w:r w:rsidRPr="00D34E77">
              <w:rPr>
                <w:rFonts w:ascii="Times" w:hAnsi="Times"/>
                <w:b/>
                <w:sz w:val="20"/>
                <w:szCs w:val="20"/>
              </w:rPr>
              <w:t>2 471</w:t>
            </w:r>
          </w:p>
        </w:tc>
        <w:tc>
          <w:tcPr>
            <w:tcW w:w="1050" w:type="dxa"/>
          </w:tcPr>
          <w:p w:rsidR="00E248B3" w:rsidRPr="00D34E77" w:rsidRDefault="00E248B3" w:rsidP="001E376B">
            <w:pPr>
              <w:rPr>
                <w:rFonts w:ascii="Times" w:hAnsi="Times"/>
                <w:b/>
                <w:sz w:val="20"/>
                <w:szCs w:val="20"/>
              </w:rPr>
            </w:pPr>
            <w:r w:rsidRPr="00D34E77">
              <w:rPr>
                <w:rFonts w:ascii="Times" w:hAnsi="Times"/>
                <w:b/>
                <w:sz w:val="20"/>
                <w:szCs w:val="20"/>
              </w:rPr>
              <w:t>0</w:t>
            </w:r>
          </w:p>
        </w:tc>
        <w:tc>
          <w:tcPr>
            <w:tcW w:w="916" w:type="dxa"/>
          </w:tcPr>
          <w:p w:rsidR="00E248B3" w:rsidRPr="00D34E77" w:rsidRDefault="00E248B3" w:rsidP="001E376B">
            <w:pPr>
              <w:rPr>
                <w:rFonts w:ascii="Times" w:hAnsi="Times"/>
                <w:b/>
                <w:sz w:val="20"/>
                <w:szCs w:val="20"/>
              </w:rPr>
            </w:pPr>
            <w:r w:rsidRPr="00D34E77">
              <w:rPr>
                <w:rFonts w:ascii="Times" w:hAnsi="Times"/>
                <w:b/>
                <w:sz w:val="20"/>
                <w:szCs w:val="20"/>
              </w:rPr>
              <w:t>2 508</w:t>
            </w:r>
          </w:p>
        </w:tc>
        <w:tc>
          <w:tcPr>
            <w:tcW w:w="916" w:type="dxa"/>
          </w:tcPr>
          <w:p w:rsidR="00E248B3" w:rsidRPr="00D34E77" w:rsidRDefault="00E248B3" w:rsidP="001E376B">
            <w:pPr>
              <w:rPr>
                <w:rFonts w:ascii="Times" w:hAnsi="Times"/>
                <w:b/>
                <w:sz w:val="20"/>
                <w:szCs w:val="20"/>
              </w:rPr>
            </w:pPr>
            <w:r w:rsidRPr="00D34E77">
              <w:rPr>
                <w:rFonts w:ascii="Times" w:hAnsi="Times"/>
                <w:b/>
                <w:sz w:val="20"/>
                <w:szCs w:val="20"/>
              </w:rPr>
              <w:t>13 206</w:t>
            </w:r>
          </w:p>
        </w:tc>
        <w:tc>
          <w:tcPr>
            <w:tcW w:w="916" w:type="dxa"/>
          </w:tcPr>
          <w:p w:rsidR="00E248B3" w:rsidRPr="00D34E77" w:rsidRDefault="00E248B3" w:rsidP="001E376B">
            <w:pPr>
              <w:rPr>
                <w:rFonts w:ascii="Times" w:hAnsi="Times"/>
                <w:b/>
                <w:sz w:val="20"/>
                <w:szCs w:val="20"/>
              </w:rPr>
            </w:pPr>
            <w:r w:rsidRPr="00D34E77">
              <w:rPr>
                <w:rFonts w:ascii="Times" w:hAnsi="Times"/>
                <w:b/>
                <w:sz w:val="20"/>
                <w:szCs w:val="20"/>
              </w:rPr>
              <w:t>0</w:t>
            </w:r>
          </w:p>
        </w:tc>
        <w:tc>
          <w:tcPr>
            <w:tcW w:w="1116" w:type="dxa"/>
            <w:shd w:val="clear" w:color="auto" w:fill="E7E6E6" w:themeFill="background2"/>
          </w:tcPr>
          <w:p w:rsidR="00E248B3" w:rsidRPr="00D34E77" w:rsidRDefault="00E248B3" w:rsidP="001E376B">
            <w:pPr>
              <w:rPr>
                <w:rFonts w:ascii="Times" w:hAnsi="Times"/>
                <w:b/>
                <w:sz w:val="20"/>
                <w:szCs w:val="20"/>
              </w:rPr>
            </w:pPr>
            <w:r w:rsidRPr="00D34E77">
              <w:rPr>
                <w:rFonts w:ascii="Times" w:hAnsi="Times"/>
                <w:b/>
                <w:sz w:val="20"/>
                <w:szCs w:val="20"/>
              </w:rPr>
              <w:t>143 061</w:t>
            </w:r>
          </w:p>
        </w:tc>
      </w:tr>
      <w:tr w:rsidR="00E248B3" w:rsidRPr="00D34E77" w:rsidTr="001E376B">
        <w:tc>
          <w:tcPr>
            <w:tcW w:w="3261" w:type="dxa"/>
          </w:tcPr>
          <w:p w:rsidR="00E248B3" w:rsidRPr="00D34E77" w:rsidRDefault="00E248B3" w:rsidP="001E376B">
            <w:pPr>
              <w:rPr>
                <w:rFonts w:ascii="Times" w:hAnsi="Times"/>
                <w:sz w:val="20"/>
                <w:szCs w:val="20"/>
              </w:rPr>
            </w:pPr>
            <w:r w:rsidRPr="00D34E77">
              <w:rPr>
                <w:rFonts w:ascii="Times" w:hAnsi="Times"/>
                <w:sz w:val="20"/>
                <w:szCs w:val="20"/>
              </w:rPr>
              <w:t>4 klassitäituvusega eriklass, laste arv</w:t>
            </w:r>
          </w:p>
        </w:tc>
        <w:tc>
          <w:tcPr>
            <w:tcW w:w="1028" w:type="dxa"/>
          </w:tcPr>
          <w:p w:rsidR="00E248B3" w:rsidRPr="00D34E77" w:rsidRDefault="00E248B3" w:rsidP="001E376B">
            <w:pPr>
              <w:rPr>
                <w:rFonts w:ascii="Times" w:hAnsi="Times"/>
                <w:sz w:val="20"/>
                <w:szCs w:val="20"/>
              </w:rPr>
            </w:pPr>
            <w:r w:rsidRPr="00D34E77">
              <w:rPr>
                <w:rFonts w:ascii="Times" w:hAnsi="Times"/>
                <w:sz w:val="20"/>
                <w:szCs w:val="20"/>
              </w:rPr>
              <w:t>15</w:t>
            </w:r>
          </w:p>
        </w:tc>
        <w:tc>
          <w:tcPr>
            <w:tcW w:w="941" w:type="dxa"/>
          </w:tcPr>
          <w:p w:rsidR="00E248B3" w:rsidRPr="00D34E77" w:rsidRDefault="00E248B3" w:rsidP="001E376B">
            <w:pPr>
              <w:rPr>
                <w:rFonts w:ascii="Times" w:hAnsi="Times"/>
                <w:sz w:val="20"/>
                <w:szCs w:val="20"/>
              </w:rPr>
            </w:pPr>
          </w:p>
        </w:tc>
        <w:tc>
          <w:tcPr>
            <w:tcW w:w="1061" w:type="dxa"/>
          </w:tcPr>
          <w:p w:rsidR="00E248B3" w:rsidRPr="00D34E77" w:rsidRDefault="00E248B3" w:rsidP="001E376B">
            <w:pPr>
              <w:rPr>
                <w:rFonts w:ascii="Times" w:hAnsi="Times"/>
                <w:sz w:val="20"/>
                <w:szCs w:val="20"/>
              </w:rPr>
            </w:pPr>
          </w:p>
        </w:tc>
        <w:tc>
          <w:tcPr>
            <w:tcW w:w="956" w:type="dxa"/>
          </w:tcPr>
          <w:p w:rsidR="00E248B3" w:rsidRPr="00D34E77" w:rsidRDefault="00E248B3" w:rsidP="001E376B">
            <w:pPr>
              <w:rPr>
                <w:rFonts w:ascii="Times" w:hAnsi="Times"/>
                <w:sz w:val="20"/>
                <w:szCs w:val="20"/>
              </w:rPr>
            </w:pPr>
          </w:p>
        </w:tc>
        <w:tc>
          <w:tcPr>
            <w:tcW w:w="916" w:type="dxa"/>
          </w:tcPr>
          <w:p w:rsidR="00E248B3" w:rsidRPr="00D34E77" w:rsidRDefault="00E248B3" w:rsidP="001E376B">
            <w:pPr>
              <w:rPr>
                <w:rFonts w:ascii="Times" w:hAnsi="Times"/>
                <w:sz w:val="20"/>
                <w:szCs w:val="20"/>
              </w:rPr>
            </w:pPr>
          </w:p>
        </w:tc>
        <w:tc>
          <w:tcPr>
            <w:tcW w:w="916" w:type="dxa"/>
          </w:tcPr>
          <w:p w:rsidR="00E248B3" w:rsidRPr="00D34E77" w:rsidRDefault="00E248B3" w:rsidP="001E376B">
            <w:pPr>
              <w:rPr>
                <w:rFonts w:ascii="Times" w:hAnsi="Times"/>
                <w:sz w:val="20"/>
                <w:szCs w:val="20"/>
              </w:rPr>
            </w:pPr>
          </w:p>
        </w:tc>
        <w:tc>
          <w:tcPr>
            <w:tcW w:w="1050" w:type="dxa"/>
          </w:tcPr>
          <w:p w:rsidR="00E248B3" w:rsidRPr="00D34E77" w:rsidRDefault="00E248B3" w:rsidP="001E376B">
            <w:pPr>
              <w:rPr>
                <w:rFonts w:ascii="Times" w:hAnsi="Times"/>
                <w:sz w:val="20"/>
                <w:szCs w:val="20"/>
              </w:rPr>
            </w:pPr>
          </w:p>
        </w:tc>
        <w:tc>
          <w:tcPr>
            <w:tcW w:w="916" w:type="dxa"/>
          </w:tcPr>
          <w:p w:rsidR="00E248B3" w:rsidRPr="00D34E77" w:rsidRDefault="00E248B3" w:rsidP="001E376B">
            <w:pPr>
              <w:rPr>
                <w:rFonts w:ascii="Times" w:hAnsi="Times"/>
                <w:sz w:val="20"/>
                <w:szCs w:val="20"/>
              </w:rPr>
            </w:pPr>
          </w:p>
        </w:tc>
        <w:tc>
          <w:tcPr>
            <w:tcW w:w="916" w:type="dxa"/>
          </w:tcPr>
          <w:p w:rsidR="00E248B3" w:rsidRPr="00D34E77" w:rsidRDefault="00E248B3" w:rsidP="001E376B">
            <w:pPr>
              <w:rPr>
                <w:rFonts w:ascii="Times" w:hAnsi="Times"/>
                <w:sz w:val="20"/>
                <w:szCs w:val="20"/>
              </w:rPr>
            </w:pPr>
          </w:p>
        </w:tc>
        <w:tc>
          <w:tcPr>
            <w:tcW w:w="916" w:type="dxa"/>
          </w:tcPr>
          <w:p w:rsidR="00E248B3" w:rsidRPr="00D34E77" w:rsidRDefault="00E248B3" w:rsidP="001E376B">
            <w:pPr>
              <w:rPr>
                <w:rFonts w:ascii="Times" w:hAnsi="Times"/>
                <w:sz w:val="20"/>
                <w:szCs w:val="20"/>
              </w:rPr>
            </w:pPr>
          </w:p>
        </w:tc>
        <w:tc>
          <w:tcPr>
            <w:tcW w:w="1116" w:type="dxa"/>
            <w:shd w:val="clear" w:color="auto" w:fill="E7E6E6" w:themeFill="background2"/>
          </w:tcPr>
          <w:p w:rsidR="00E248B3" w:rsidRPr="00D34E77" w:rsidRDefault="00E248B3" w:rsidP="001E376B">
            <w:pPr>
              <w:rPr>
                <w:rFonts w:ascii="Times" w:hAnsi="Times"/>
                <w:sz w:val="20"/>
                <w:szCs w:val="20"/>
              </w:rPr>
            </w:pPr>
            <w:r w:rsidRPr="00D34E77">
              <w:rPr>
                <w:rFonts w:ascii="Times" w:hAnsi="Times"/>
                <w:sz w:val="20"/>
                <w:szCs w:val="20"/>
              </w:rPr>
              <w:t>15</w:t>
            </w:r>
          </w:p>
        </w:tc>
      </w:tr>
      <w:tr w:rsidR="00E248B3" w:rsidRPr="00D34E77" w:rsidTr="001E376B">
        <w:tc>
          <w:tcPr>
            <w:tcW w:w="3261" w:type="dxa"/>
          </w:tcPr>
          <w:p w:rsidR="00E248B3" w:rsidRPr="00D34E77" w:rsidRDefault="00E248B3" w:rsidP="001E376B">
            <w:pPr>
              <w:rPr>
                <w:rFonts w:ascii="Times" w:hAnsi="Times"/>
                <w:sz w:val="20"/>
                <w:szCs w:val="20"/>
              </w:rPr>
            </w:pPr>
            <w:r w:rsidRPr="00D34E77">
              <w:rPr>
                <w:rFonts w:ascii="Times" w:hAnsi="Times"/>
                <w:sz w:val="20"/>
                <w:szCs w:val="20"/>
              </w:rPr>
              <w:t>Koefitsient</w:t>
            </w:r>
          </w:p>
        </w:tc>
        <w:tc>
          <w:tcPr>
            <w:tcW w:w="1028" w:type="dxa"/>
          </w:tcPr>
          <w:p w:rsidR="00E248B3" w:rsidRPr="00D34E77" w:rsidRDefault="00E248B3" w:rsidP="001E376B">
            <w:pPr>
              <w:rPr>
                <w:rFonts w:ascii="Times" w:hAnsi="Times"/>
                <w:sz w:val="20"/>
                <w:szCs w:val="20"/>
              </w:rPr>
            </w:pPr>
            <w:r w:rsidRPr="00D34E77">
              <w:rPr>
                <w:rFonts w:ascii="Times" w:hAnsi="Times"/>
                <w:sz w:val="20"/>
                <w:szCs w:val="20"/>
              </w:rPr>
              <w:t>3,58</w:t>
            </w:r>
          </w:p>
        </w:tc>
        <w:tc>
          <w:tcPr>
            <w:tcW w:w="941" w:type="dxa"/>
          </w:tcPr>
          <w:p w:rsidR="00E248B3" w:rsidRPr="00D34E77" w:rsidRDefault="00E248B3" w:rsidP="001E376B">
            <w:pPr>
              <w:rPr>
                <w:rFonts w:ascii="Times" w:hAnsi="Times"/>
                <w:sz w:val="20"/>
                <w:szCs w:val="20"/>
              </w:rPr>
            </w:pPr>
          </w:p>
        </w:tc>
        <w:tc>
          <w:tcPr>
            <w:tcW w:w="1061" w:type="dxa"/>
          </w:tcPr>
          <w:p w:rsidR="00E248B3" w:rsidRPr="00D34E77" w:rsidRDefault="00E248B3" w:rsidP="001E376B">
            <w:pPr>
              <w:rPr>
                <w:rFonts w:ascii="Times" w:hAnsi="Times"/>
                <w:sz w:val="20"/>
                <w:szCs w:val="20"/>
              </w:rPr>
            </w:pPr>
          </w:p>
        </w:tc>
        <w:tc>
          <w:tcPr>
            <w:tcW w:w="956" w:type="dxa"/>
          </w:tcPr>
          <w:p w:rsidR="00E248B3" w:rsidRPr="00D34E77" w:rsidRDefault="00E248B3" w:rsidP="001E376B">
            <w:pPr>
              <w:rPr>
                <w:rFonts w:ascii="Times" w:hAnsi="Times"/>
                <w:sz w:val="20"/>
                <w:szCs w:val="20"/>
              </w:rPr>
            </w:pPr>
          </w:p>
        </w:tc>
        <w:tc>
          <w:tcPr>
            <w:tcW w:w="916" w:type="dxa"/>
          </w:tcPr>
          <w:p w:rsidR="00E248B3" w:rsidRPr="00D34E77" w:rsidRDefault="00E248B3" w:rsidP="001E376B">
            <w:pPr>
              <w:rPr>
                <w:rFonts w:ascii="Times" w:hAnsi="Times"/>
                <w:sz w:val="20"/>
                <w:szCs w:val="20"/>
              </w:rPr>
            </w:pPr>
          </w:p>
        </w:tc>
        <w:tc>
          <w:tcPr>
            <w:tcW w:w="916" w:type="dxa"/>
          </w:tcPr>
          <w:p w:rsidR="00E248B3" w:rsidRPr="00D34E77" w:rsidRDefault="00E248B3" w:rsidP="001E376B">
            <w:pPr>
              <w:rPr>
                <w:rFonts w:ascii="Times" w:hAnsi="Times"/>
                <w:sz w:val="20"/>
                <w:szCs w:val="20"/>
              </w:rPr>
            </w:pPr>
          </w:p>
        </w:tc>
        <w:tc>
          <w:tcPr>
            <w:tcW w:w="1050" w:type="dxa"/>
          </w:tcPr>
          <w:p w:rsidR="00E248B3" w:rsidRPr="00D34E77" w:rsidRDefault="00E248B3" w:rsidP="001E376B">
            <w:pPr>
              <w:rPr>
                <w:rFonts w:ascii="Times" w:hAnsi="Times"/>
                <w:sz w:val="20"/>
                <w:szCs w:val="20"/>
              </w:rPr>
            </w:pPr>
          </w:p>
        </w:tc>
        <w:tc>
          <w:tcPr>
            <w:tcW w:w="916" w:type="dxa"/>
          </w:tcPr>
          <w:p w:rsidR="00E248B3" w:rsidRPr="00D34E77" w:rsidRDefault="00E248B3" w:rsidP="001E376B">
            <w:pPr>
              <w:rPr>
                <w:rFonts w:ascii="Times" w:hAnsi="Times"/>
                <w:sz w:val="20"/>
                <w:szCs w:val="20"/>
              </w:rPr>
            </w:pPr>
          </w:p>
        </w:tc>
        <w:tc>
          <w:tcPr>
            <w:tcW w:w="916" w:type="dxa"/>
          </w:tcPr>
          <w:p w:rsidR="00E248B3" w:rsidRPr="00D34E77" w:rsidRDefault="00E248B3" w:rsidP="001E376B">
            <w:pPr>
              <w:rPr>
                <w:rFonts w:ascii="Times" w:hAnsi="Times"/>
                <w:sz w:val="20"/>
                <w:szCs w:val="20"/>
              </w:rPr>
            </w:pPr>
          </w:p>
        </w:tc>
        <w:tc>
          <w:tcPr>
            <w:tcW w:w="916" w:type="dxa"/>
          </w:tcPr>
          <w:p w:rsidR="00E248B3" w:rsidRPr="00D34E77" w:rsidRDefault="00E248B3" w:rsidP="001E376B">
            <w:pPr>
              <w:rPr>
                <w:rFonts w:ascii="Times" w:hAnsi="Times"/>
                <w:sz w:val="20"/>
                <w:szCs w:val="20"/>
              </w:rPr>
            </w:pPr>
          </w:p>
        </w:tc>
        <w:tc>
          <w:tcPr>
            <w:tcW w:w="1116" w:type="dxa"/>
            <w:shd w:val="clear" w:color="auto" w:fill="E7E6E6" w:themeFill="background2"/>
          </w:tcPr>
          <w:p w:rsidR="00E248B3" w:rsidRPr="00D34E77" w:rsidRDefault="00E248B3" w:rsidP="001E376B">
            <w:pPr>
              <w:rPr>
                <w:rFonts w:ascii="Times" w:hAnsi="Times"/>
                <w:sz w:val="20"/>
                <w:szCs w:val="20"/>
              </w:rPr>
            </w:pPr>
            <w:r w:rsidRPr="00D34E77">
              <w:rPr>
                <w:rFonts w:ascii="Times" w:hAnsi="Times"/>
                <w:sz w:val="20"/>
                <w:szCs w:val="20"/>
              </w:rPr>
              <w:t>3,58</w:t>
            </w:r>
          </w:p>
        </w:tc>
      </w:tr>
      <w:tr w:rsidR="00E248B3" w:rsidRPr="00D34E77" w:rsidTr="001E376B">
        <w:tc>
          <w:tcPr>
            <w:tcW w:w="3261" w:type="dxa"/>
          </w:tcPr>
          <w:p w:rsidR="00E248B3" w:rsidRPr="00D34E77" w:rsidRDefault="00E248B3" w:rsidP="001E376B">
            <w:pPr>
              <w:rPr>
                <w:rFonts w:ascii="Times" w:hAnsi="Times"/>
                <w:b/>
                <w:sz w:val="20"/>
                <w:szCs w:val="20"/>
              </w:rPr>
            </w:pPr>
            <w:r w:rsidRPr="00D34E77">
              <w:rPr>
                <w:rFonts w:ascii="Times" w:hAnsi="Times"/>
                <w:b/>
                <w:sz w:val="20"/>
                <w:szCs w:val="20"/>
              </w:rPr>
              <w:t>Toetus kokku</w:t>
            </w:r>
          </w:p>
        </w:tc>
        <w:tc>
          <w:tcPr>
            <w:tcW w:w="1028" w:type="dxa"/>
          </w:tcPr>
          <w:p w:rsidR="00E248B3" w:rsidRPr="00D34E77" w:rsidRDefault="00E248B3" w:rsidP="001E376B">
            <w:pPr>
              <w:rPr>
                <w:rFonts w:ascii="Times" w:hAnsi="Times"/>
                <w:b/>
                <w:sz w:val="20"/>
                <w:szCs w:val="20"/>
              </w:rPr>
            </w:pPr>
            <w:r w:rsidRPr="00D34E77">
              <w:rPr>
                <w:rFonts w:ascii="Times" w:hAnsi="Times"/>
                <w:b/>
                <w:sz w:val="20"/>
                <w:szCs w:val="20"/>
              </w:rPr>
              <w:t>66 028</w:t>
            </w:r>
          </w:p>
        </w:tc>
        <w:tc>
          <w:tcPr>
            <w:tcW w:w="941" w:type="dxa"/>
          </w:tcPr>
          <w:p w:rsidR="00E248B3" w:rsidRPr="00D34E77" w:rsidRDefault="00E248B3" w:rsidP="001E376B">
            <w:pPr>
              <w:rPr>
                <w:rFonts w:ascii="Times" w:hAnsi="Times"/>
                <w:b/>
                <w:sz w:val="20"/>
                <w:szCs w:val="20"/>
              </w:rPr>
            </w:pPr>
          </w:p>
        </w:tc>
        <w:tc>
          <w:tcPr>
            <w:tcW w:w="1061" w:type="dxa"/>
          </w:tcPr>
          <w:p w:rsidR="00E248B3" w:rsidRPr="00D34E77" w:rsidRDefault="00E248B3" w:rsidP="001E376B">
            <w:pPr>
              <w:rPr>
                <w:rFonts w:ascii="Times" w:hAnsi="Times"/>
                <w:b/>
                <w:sz w:val="20"/>
                <w:szCs w:val="20"/>
              </w:rPr>
            </w:pPr>
          </w:p>
        </w:tc>
        <w:tc>
          <w:tcPr>
            <w:tcW w:w="956" w:type="dxa"/>
          </w:tcPr>
          <w:p w:rsidR="00E248B3" w:rsidRPr="00D34E77" w:rsidRDefault="00E248B3" w:rsidP="001E376B">
            <w:pPr>
              <w:rPr>
                <w:rFonts w:ascii="Times" w:hAnsi="Times"/>
                <w:b/>
                <w:sz w:val="20"/>
                <w:szCs w:val="20"/>
              </w:rPr>
            </w:pPr>
          </w:p>
        </w:tc>
        <w:tc>
          <w:tcPr>
            <w:tcW w:w="916" w:type="dxa"/>
          </w:tcPr>
          <w:p w:rsidR="00E248B3" w:rsidRPr="00D34E77" w:rsidRDefault="00E248B3" w:rsidP="001E376B">
            <w:pPr>
              <w:rPr>
                <w:rFonts w:ascii="Times" w:hAnsi="Times"/>
                <w:b/>
                <w:sz w:val="20"/>
                <w:szCs w:val="20"/>
              </w:rPr>
            </w:pPr>
          </w:p>
        </w:tc>
        <w:tc>
          <w:tcPr>
            <w:tcW w:w="916" w:type="dxa"/>
          </w:tcPr>
          <w:p w:rsidR="00E248B3" w:rsidRPr="00D34E77" w:rsidRDefault="00E248B3" w:rsidP="001E376B">
            <w:pPr>
              <w:rPr>
                <w:rFonts w:ascii="Times" w:hAnsi="Times"/>
                <w:b/>
                <w:sz w:val="20"/>
                <w:szCs w:val="20"/>
              </w:rPr>
            </w:pPr>
          </w:p>
        </w:tc>
        <w:tc>
          <w:tcPr>
            <w:tcW w:w="1050" w:type="dxa"/>
          </w:tcPr>
          <w:p w:rsidR="00E248B3" w:rsidRPr="00D34E77" w:rsidRDefault="00E248B3" w:rsidP="001E376B">
            <w:pPr>
              <w:rPr>
                <w:rFonts w:ascii="Times" w:hAnsi="Times"/>
                <w:b/>
                <w:sz w:val="20"/>
                <w:szCs w:val="20"/>
              </w:rPr>
            </w:pPr>
          </w:p>
        </w:tc>
        <w:tc>
          <w:tcPr>
            <w:tcW w:w="916" w:type="dxa"/>
          </w:tcPr>
          <w:p w:rsidR="00E248B3" w:rsidRPr="00D34E77" w:rsidRDefault="00E248B3" w:rsidP="001E376B">
            <w:pPr>
              <w:rPr>
                <w:rFonts w:ascii="Times" w:hAnsi="Times"/>
                <w:b/>
                <w:sz w:val="20"/>
                <w:szCs w:val="20"/>
              </w:rPr>
            </w:pPr>
          </w:p>
        </w:tc>
        <w:tc>
          <w:tcPr>
            <w:tcW w:w="916" w:type="dxa"/>
          </w:tcPr>
          <w:p w:rsidR="00E248B3" w:rsidRPr="00D34E77" w:rsidRDefault="00E248B3" w:rsidP="001E376B">
            <w:pPr>
              <w:rPr>
                <w:rFonts w:ascii="Times" w:hAnsi="Times"/>
                <w:b/>
                <w:sz w:val="20"/>
                <w:szCs w:val="20"/>
              </w:rPr>
            </w:pPr>
          </w:p>
        </w:tc>
        <w:tc>
          <w:tcPr>
            <w:tcW w:w="916" w:type="dxa"/>
          </w:tcPr>
          <w:p w:rsidR="00E248B3" w:rsidRPr="00D34E77" w:rsidRDefault="00E248B3" w:rsidP="001E376B">
            <w:pPr>
              <w:rPr>
                <w:rFonts w:ascii="Times" w:hAnsi="Times"/>
                <w:b/>
                <w:sz w:val="20"/>
                <w:szCs w:val="20"/>
              </w:rPr>
            </w:pPr>
          </w:p>
        </w:tc>
        <w:tc>
          <w:tcPr>
            <w:tcW w:w="1116" w:type="dxa"/>
            <w:shd w:val="clear" w:color="auto" w:fill="E7E6E6" w:themeFill="background2"/>
          </w:tcPr>
          <w:p w:rsidR="00E248B3" w:rsidRPr="00D34E77" w:rsidRDefault="00E248B3" w:rsidP="001E376B">
            <w:pPr>
              <w:rPr>
                <w:rFonts w:ascii="Times" w:hAnsi="Times"/>
                <w:b/>
                <w:sz w:val="20"/>
                <w:szCs w:val="20"/>
              </w:rPr>
            </w:pPr>
            <w:r w:rsidRPr="00D34E77">
              <w:rPr>
                <w:rFonts w:ascii="Times" w:hAnsi="Times"/>
                <w:b/>
                <w:sz w:val="20"/>
                <w:szCs w:val="20"/>
              </w:rPr>
              <w:t>66 028</w:t>
            </w:r>
          </w:p>
        </w:tc>
      </w:tr>
      <w:tr w:rsidR="00E248B3" w:rsidRPr="00D34E77" w:rsidTr="001E376B">
        <w:tc>
          <w:tcPr>
            <w:tcW w:w="3261" w:type="dxa"/>
          </w:tcPr>
          <w:p w:rsidR="00E248B3" w:rsidRPr="00D34E77" w:rsidRDefault="009F2012" w:rsidP="001E376B">
            <w:pPr>
              <w:rPr>
                <w:rFonts w:ascii="Times" w:hAnsi="Times"/>
                <w:sz w:val="20"/>
                <w:szCs w:val="20"/>
              </w:rPr>
            </w:pPr>
            <w:r w:rsidRPr="00D34E77">
              <w:rPr>
                <w:rFonts w:ascii="Times" w:hAnsi="Times"/>
                <w:sz w:val="20"/>
                <w:szCs w:val="20"/>
              </w:rPr>
              <w:t>Üks-ühele õppe, laste arv</w:t>
            </w:r>
          </w:p>
        </w:tc>
        <w:tc>
          <w:tcPr>
            <w:tcW w:w="1028" w:type="dxa"/>
          </w:tcPr>
          <w:p w:rsidR="00E248B3" w:rsidRPr="00D34E77" w:rsidRDefault="00E248B3" w:rsidP="001E376B">
            <w:pPr>
              <w:rPr>
                <w:rFonts w:ascii="Times" w:hAnsi="Times"/>
                <w:sz w:val="20"/>
                <w:szCs w:val="20"/>
              </w:rPr>
            </w:pPr>
          </w:p>
        </w:tc>
        <w:tc>
          <w:tcPr>
            <w:tcW w:w="941" w:type="dxa"/>
          </w:tcPr>
          <w:p w:rsidR="00E248B3" w:rsidRPr="00D34E77" w:rsidRDefault="00E248B3" w:rsidP="001E376B">
            <w:pPr>
              <w:rPr>
                <w:rFonts w:ascii="Times" w:hAnsi="Times"/>
                <w:sz w:val="20"/>
                <w:szCs w:val="20"/>
              </w:rPr>
            </w:pPr>
          </w:p>
        </w:tc>
        <w:tc>
          <w:tcPr>
            <w:tcW w:w="1061" w:type="dxa"/>
          </w:tcPr>
          <w:p w:rsidR="00E248B3" w:rsidRPr="00D34E77" w:rsidRDefault="00E248B3" w:rsidP="001E376B">
            <w:pPr>
              <w:rPr>
                <w:rFonts w:ascii="Times" w:hAnsi="Times"/>
                <w:sz w:val="20"/>
                <w:szCs w:val="20"/>
              </w:rPr>
            </w:pPr>
          </w:p>
        </w:tc>
        <w:tc>
          <w:tcPr>
            <w:tcW w:w="956" w:type="dxa"/>
          </w:tcPr>
          <w:p w:rsidR="00E248B3" w:rsidRPr="00D34E77" w:rsidRDefault="00E248B3" w:rsidP="001E376B">
            <w:pPr>
              <w:rPr>
                <w:rFonts w:ascii="Times" w:hAnsi="Times"/>
                <w:sz w:val="20"/>
                <w:szCs w:val="20"/>
              </w:rPr>
            </w:pPr>
          </w:p>
        </w:tc>
        <w:tc>
          <w:tcPr>
            <w:tcW w:w="916" w:type="dxa"/>
          </w:tcPr>
          <w:p w:rsidR="00E248B3" w:rsidRPr="00D34E77" w:rsidRDefault="00E248B3" w:rsidP="001E376B">
            <w:pPr>
              <w:rPr>
                <w:rFonts w:ascii="Times" w:hAnsi="Times"/>
                <w:sz w:val="20"/>
                <w:szCs w:val="20"/>
              </w:rPr>
            </w:pPr>
          </w:p>
        </w:tc>
        <w:tc>
          <w:tcPr>
            <w:tcW w:w="916" w:type="dxa"/>
          </w:tcPr>
          <w:p w:rsidR="00E248B3" w:rsidRPr="00D34E77" w:rsidRDefault="00E248B3" w:rsidP="001E376B">
            <w:pPr>
              <w:rPr>
                <w:rFonts w:ascii="Times" w:hAnsi="Times"/>
                <w:sz w:val="20"/>
                <w:szCs w:val="20"/>
              </w:rPr>
            </w:pPr>
          </w:p>
        </w:tc>
        <w:tc>
          <w:tcPr>
            <w:tcW w:w="1050" w:type="dxa"/>
          </w:tcPr>
          <w:p w:rsidR="00E248B3" w:rsidRPr="00D34E77" w:rsidRDefault="00E248B3" w:rsidP="001E376B">
            <w:pPr>
              <w:rPr>
                <w:rFonts w:ascii="Times" w:hAnsi="Times"/>
                <w:sz w:val="20"/>
                <w:szCs w:val="20"/>
              </w:rPr>
            </w:pPr>
          </w:p>
        </w:tc>
        <w:tc>
          <w:tcPr>
            <w:tcW w:w="916" w:type="dxa"/>
          </w:tcPr>
          <w:p w:rsidR="00E248B3" w:rsidRPr="00D34E77" w:rsidRDefault="00E248B3" w:rsidP="001E376B">
            <w:pPr>
              <w:rPr>
                <w:rFonts w:ascii="Times" w:hAnsi="Times"/>
                <w:sz w:val="20"/>
                <w:szCs w:val="20"/>
              </w:rPr>
            </w:pPr>
          </w:p>
        </w:tc>
        <w:tc>
          <w:tcPr>
            <w:tcW w:w="916" w:type="dxa"/>
          </w:tcPr>
          <w:p w:rsidR="00E248B3" w:rsidRPr="00D34E77" w:rsidRDefault="009F2012" w:rsidP="001E376B">
            <w:pPr>
              <w:rPr>
                <w:rFonts w:ascii="Times" w:hAnsi="Times"/>
                <w:sz w:val="20"/>
                <w:szCs w:val="20"/>
              </w:rPr>
            </w:pPr>
            <w:r w:rsidRPr="00D34E77">
              <w:rPr>
                <w:rFonts w:ascii="Times" w:hAnsi="Times"/>
                <w:sz w:val="20"/>
                <w:szCs w:val="20"/>
              </w:rPr>
              <w:t>1</w:t>
            </w:r>
          </w:p>
        </w:tc>
        <w:tc>
          <w:tcPr>
            <w:tcW w:w="916" w:type="dxa"/>
          </w:tcPr>
          <w:p w:rsidR="00E248B3" w:rsidRPr="00D34E77" w:rsidRDefault="00E248B3" w:rsidP="001E376B">
            <w:pPr>
              <w:rPr>
                <w:rFonts w:ascii="Times" w:hAnsi="Times"/>
                <w:sz w:val="20"/>
                <w:szCs w:val="20"/>
              </w:rPr>
            </w:pPr>
          </w:p>
        </w:tc>
        <w:tc>
          <w:tcPr>
            <w:tcW w:w="1116" w:type="dxa"/>
            <w:shd w:val="clear" w:color="auto" w:fill="E7E6E6" w:themeFill="background2"/>
          </w:tcPr>
          <w:p w:rsidR="00E248B3" w:rsidRPr="00D34E77" w:rsidRDefault="009F2012" w:rsidP="001E376B">
            <w:pPr>
              <w:rPr>
                <w:rFonts w:ascii="Times" w:hAnsi="Times"/>
                <w:sz w:val="20"/>
                <w:szCs w:val="20"/>
              </w:rPr>
            </w:pPr>
            <w:r w:rsidRPr="00D34E77">
              <w:rPr>
                <w:rFonts w:ascii="Times" w:hAnsi="Times"/>
                <w:sz w:val="20"/>
                <w:szCs w:val="20"/>
              </w:rPr>
              <w:t>1</w:t>
            </w:r>
          </w:p>
        </w:tc>
      </w:tr>
      <w:tr w:rsidR="009F2012" w:rsidRPr="00D34E77" w:rsidTr="001E376B">
        <w:tc>
          <w:tcPr>
            <w:tcW w:w="3261" w:type="dxa"/>
          </w:tcPr>
          <w:p w:rsidR="009F2012" w:rsidRPr="00D34E77" w:rsidRDefault="009F2012" w:rsidP="001E376B">
            <w:pPr>
              <w:rPr>
                <w:rFonts w:ascii="Times" w:hAnsi="Times"/>
                <w:sz w:val="20"/>
                <w:szCs w:val="20"/>
              </w:rPr>
            </w:pPr>
            <w:r w:rsidRPr="00D34E77">
              <w:rPr>
                <w:rFonts w:ascii="Times" w:hAnsi="Times"/>
                <w:sz w:val="20"/>
                <w:szCs w:val="20"/>
              </w:rPr>
              <w:t>Koefitsient</w:t>
            </w:r>
          </w:p>
        </w:tc>
        <w:tc>
          <w:tcPr>
            <w:tcW w:w="1028" w:type="dxa"/>
          </w:tcPr>
          <w:p w:rsidR="009F2012" w:rsidRPr="00D34E77" w:rsidRDefault="009F2012" w:rsidP="001E376B">
            <w:pPr>
              <w:rPr>
                <w:rFonts w:ascii="Times" w:hAnsi="Times"/>
                <w:sz w:val="20"/>
                <w:szCs w:val="20"/>
              </w:rPr>
            </w:pPr>
          </w:p>
        </w:tc>
        <w:tc>
          <w:tcPr>
            <w:tcW w:w="941" w:type="dxa"/>
          </w:tcPr>
          <w:p w:rsidR="009F2012" w:rsidRPr="00D34E77" w:rsidRDefault="009F2012" w:rsidP="001E376B">
            <w:pPr>
              <w:rPr>
                <w:rFonts w:ascii="Times" w:hAnsi="Times"/>
                <w:sz w:val="20"/>
                <w:szCs w:val="20"/>
              </w:rPr>
            </w:pPr>
          </w:p>
        </w:tc>
        <w:tc>
          <w:tcPr>
            <w:tcW w:w="1061" w:type="dxa"/>
          </w:tcPr>
          <w:p w:rsidR="009F2012" w:rsidRPr="00D34E77" w:rsidRDefault="009F2012" w:rsidP="001E376B">
            <w:pPr>
              <w:rPr>
                <w:rFonts w:ascii="Times" w:hAnsi="Times"/>
                <w:sz w:val="20"/>
                <w:szCs w:val="20"/>
              </w:rPr>
            </w:pPr>
          </w:p>
        </w:tc>
        <w:tc>
          <w:tcPr>
            <w:tcW w:w="956" w:type="dxa"/>
          </w:tcPr>
          <w:p w:rsidR="009F2012" w:rsidRPr="00D34E77" w:rsidRDefault="009F2012" w:rsidP="001E376B">
            <w:pPr>
              <w:rPr>
                <w:rFonts w:ascii="Times" w:hAnsi="Times"/>
                <w:sz w:val="20"/>
                <w:szCs w:val="20"/>
              </w:rPr>
            </w:pPr>
          </w:p>
        </w:tc>
        <w:tc>
          <w:tcPr>
            <w:tcW w:w="916" w:type="dxa"/>
          </w:tcPr>
          <w:p w:rsidR="009F2012" w:rsidRPr="00D34E77" w:rsidRDefault="009F2012" w:rsidP="001E376B">
            <w:pPr>
              <w:rPr>
                <w:rFonts w:ascii="Times" w:hAnsi="Times"/>
                <w:sz w:val="20"/>
                <w:szCs w:val="20"/>
              </w:rPr>
            </w:pPr>
          </w:p>
        </w:tc>
        <w:tc>
          <w:tcPr>
            <w:tcW w:w="916" w:type="dxa"/>
          </w:tcPr>
          <w:p w:rsidR="009F2012" w:rsidRPr="00D34E77" w:rsidRDefault="009F2012" w:rsidP="001E376B">
            <w:pPr>
              <w:rPr>
                <w:rFonts w:ascii="Times" w:hAnsi="Times"/>
                <w:sz w:val="20"/>
                <w:szCs w:val="20"/>
              </w:rPr>
            </w:pPr>
          </w:p>
        </w:tc>
        <w:tc>
          <w:tcPr>
            <w:tcW w:w="1050" w:type="dxa"/>
          </w:tcPr>
          <w:p w:rsidR="009F2012" w:rsidRPr="00D34E77" w:rsidRDefault="009F2012" w:rsidP="001E376B">
            <w:pPr>
              <w:rPr>
                <w:rFonts w:ascii="Times" w:hAnsi="Times"/>
                <w:sz w:val="20"/>
                <w:szCs w:val="20"/>
              </w:rPr>
            </w:pPr>
          </w:p>
        </w:tc>
        <w:tc>
          <w:tcPr>
            <w:tcW w:w="916" w:type="dxa"/>
          </w:tcPr>
          <w:p w:rsidR="009F2012" w:rsidRPr="00D34E77" w:rsidRDefault="009F2012" w:rsidP="001E376B">
            <w:pPr>
              <w:rPr>
                <w:rFonts w:ascii="Times" w:hAnsi="Times"/>
                <w:sz w:val="20"/>
                <w:szCs w:val="20"/>
              </w:rPr>
            </w:pPr>
          </w:p>
        </w:tc>
        <w:tc>
          <w:tcPr>
            <w:tcW w:w="916" w:type="dxa"/>
          </w:tcPr>
          <w:p w:rsidR="009F2012" w:rsidRPr="00D34E77" w:rsidRDefault="009F2012" w:rsidP="001E376B">
            <w:pPr>
              <w:rPr>
                <w:rFonts w:ascii="Times" w:hAnsi="Times"/>
                <w:sz w:val="20"/>
                <w:szCs w:val="20"/>
              </w:rPr>
            </w:pPr>
            <w:r w:rsidRPr="00D34E77">
              <w:rPr>
                <w:rFonts w:ascii="Times" w:hAnsi="Times"/>
                <w:sz w:val="20"/>
                <w:szCs w:val="20"/>
              </w:rPr>
              <w:t>14,3</w:t>
            </w:r>
          </w:p>
        </w:tc>
        <w:tc>
          <w:tcPr>
            <w:tcW w:w="916" w:type="dxa"/>
          </w:tcPr>
          <w:p w:rsidR="009F2012" w:rsidRPr="00D34E77" w:rsidRDefault="009F2012" w:rsidP="001E376B">
            <w:pPr>
              <w:rPr>
                <w:rFonts w:ascii="Times" w:hAnsi="Times"/>
                <w:sz w:val="20"/>
                <w:szCs w:val="20"/>
              </w:rPr>
            </w:pPr>
          </w:p>
        </w:tc>
        <w:tc>
          <w:tcPr>
            <w:tcW w:w="1116" w:type="dxa"/>
            <w:shd w:val="clear" w:color="auto" w:fill="E7E6E6" w:themeFill="background2"/>
          </w:tcPr>
          <w:p w:rsidR="009F2012" w:rsidRPr="00D34E77" w:rsidRDefault="009F2012" w:rsidP="001E376B">
            <w:pPr>
              <w:rPr>
                <w:rFonts w:ascii="Times" w:hAnsi="Times"/>
                <w:sz w:val="20"/>
                <w:szCs w:val="20"/>
              </w:rPr>
            </w:pPr>
            <w:r w:rsidRPr="00D34E77">
              <w:rPr>
                <w:rFonts w:ascii="Times" w:hAnsi="Times"/>
                <w:sz w:val="20"/>
                <w:szCs w:val="20"/>
              </w:rPr>
              <w:t>14,3</w:t>
            </w:r>
          </w:p>
        </w:tc>
      </w:tr>
      <w:tr w:rsidR="009F2012" w:rsidRPr="00D34E77" w:rsidTr="001E376B">
        <w:tc>
          <w:tcPr>
            <w:tcW w:w="3261" w:type="dxa"/>
          </w:tcPr>
          <w:p w:rsidR="009F2012" w:rsidRPr="00D34E77" w:rsidRDefault="009F2012" w:rsidP="001E376B">
            <w:pPr>
              <w:rPr>
                <w:rFonts w:ascii="Times" w:hAnsi="Times"/>
                <w:b/>
                <w:sz w:val="20"/>
                <w:szCs w:val="20"/>
              </w:rPr>
            </w:pPr>
            <w:r w:rsidRPr="00D34E77">
              <w:rPr>
                <w:rFonts w:ascii="Times" w:hAnsi="Times"/>
                <w:b/>
                <w:sz w:val="20"/>
                <w:szCs w:val="20"/>
              </w:rPr>
              <w:t>Toetus kokku</w:t>
            </w:r>
          </w:p>
        </w:tc>
        <w:tc>
          <w:tcPr>
            <w:tcW w:w="1028" w:type="dxa"/>
          </w:tcPr>
          <w:p w:rsidR="009F2012" w:rsidRPr="00D34E77" w:rsidRDefault="009F2012" w:rsidP="001E376B">
            <w:pPr>
              <w:rPr>
                <w:rFonts w:ascii="Times" w:hAnsi="Times"/>
                <w:b/>
                <w:sz w:val="20"/>
                <w:szCs w:val="20"/>
              </w:rPr>
            </w:pPr>
          </w:p>
        </w:tc>
        <w:tc>
          <w:tcPr>
            <w:tcW w:w="941" w:type="dxa"/>
          </w:tcPr>
          <w:p w:rsidR="009F2012" w:rsidRPr="00D34E77" w:rsidRDefault="009F2012" w:rsidP="001E376B">
            <w:pPr>
              <w:rPr>
                <w:rFonts w:ascii="Times" w:hAnsi="Times"/>
                <w:b/>
                <w:sz w:val="20"/>
                <w:szCs w:val="20"/>
              </w:rPr>
            </w:pPr>
          </w:p>
        </w:tc>
        <w:tc>
          <w:tcPr>
            <w:tcW w:w="1061" w:type="dxa"/>
          </w:tcPr>
          <w:p w:rsidR="009F2012" w:rsidRPr="00D34E77" w:rsidRDefault="009F2012" w:rsidP="001E376B">
            <w:pPr>
              <w:rPr>
                <w:rFonts w:ascii="Times" w:hAnsi="Times"/>
                <w:b/>
                <w:sz w:val="20"/>
                <w:szCs w:val="20"/>
              </w:rPr>
            </w:pPr>
          </w:p>
        </w:tc>
        <w:tc>
          <w:tcPr>
            <w:tcW w:w="956" w:type="dxa"/>
          </w:tcPr>
          <w:p w:rsidR="009F2012" w:rsidRPr="00D34E77" w:rsidRDefault="009F2012" w:rsidP="001E376B">
            <w:pPr>
              <w:rPr>
                <w:rFonts w:ascii="Times" w:hAnsi="Times"/>
                <w:b/>
                <w:sz w:val="20"/>
                <w:szCs w:val="20"/>
              </w:rPr>
            </w:pPr>
          </w:p>
        </w:tc>
        <w:tc>
          <w:tcPr>
            <w:tcW w:w="916" w:type="dxa"/>
          </w:tcPr>
          <w:p w:rsidR="009F2012" w:rsidRPr="00D34E77" w:rsidRDefault="009F2012" w:rsidP="001E376B">
            <w:pPr>
              <w:rPr>
                <w:rFonts w:ascii="Times" w:hAnsi="Times"/>
                <w:b/>
                <w:sz w:val="20"/>
                <w:szCs w:val="20"/>
              </w:rPr>
            </w:pPr>
          </w:p>
        </w:tc>
        <w:tc>
          <w:tcPr>
            <w:tcW w:w="916" w:type="dxa"/>
          </w:tcPr>
          <w:p w:rsidR="009F2012" w:rsidRPr="00D34E77" w:rsidRDefault="009F2012" w:rsidP="001E376B">
            <w:pPr>
              <w:rPr>
                <w:rFonts w:ascii="Times" w:hAnsi="Times"/>
                <w:b/>
                <w:sz w:val="20"/>
                <w:szCs w:val="20"/>
              </w:rPr>
            </w:pPr>
          </w:p>
        </w:tc>
        <w:tc>
          <w:tcPr>
            <w:tcW w:w="1050" w:type="dxa"/>
          </w:tcPr>
          <w:p w:rsidR="009F2012" w:rsidRPr="00D34E77" w:rsidRDefault="009F2012" w:rsidP="001E376B">
            <w:pPr>
              <w:rPr>
                <w:rFonts w:ascii="Times" w:hAnsi="Times"/>
                <w:b/>
                <w:sz w:val="20"/>
                <w:szCs w:val="20"/>
              </w:rPr>
            </w:pPr>
          </w:p>
        </w:tc>
        <w:tc>
          <w:tcPr>
            <w:tcW w:w="916" w:type="dxa"/>
          </w:tcPr>
          <w:p w:rsidR="009F2012" w:rsidRPr="00D34E77" w:rsidRDefault="009F2012" w:rsidP="001E376B">
            <w:pPr>
              <w:rPr>
                <w:rFonts w:ascii="Times" w:hAnsi="Times"/>
                <w:b/>
                <w:sz w:val="20"/>
                <w:szCs w:val="20"/>
              </w:rPr>
            </w:pPr>
          </w:p>
        </w:tc>
        <w:tc>
          <w:tcPr>
            <w:tcW w:w="916" w:type="dxa"/>
          </w:tcPr>
          <w:p w:rsidR="009F2012" w:rsidRPr="00D34E77" w:rsidRDefault="009F2012" w:rsidP="001E376B">
            <w:pPr>
              <w:rPr>
                <w:rFonts w:ascii="Times" w:hAnsi="Times"/>
                <w:b/>
                <w:sz w:val="20"/>
                <w:szCs w:val="20"/>
              </w:rPr>
            </w:pPr>
            <w:r w:rsidRPr="00D34E77">
              <w:rPr>
                <w:rFonts w:ascii="Times" w:hAnsi="Times"/>
                <w:b/>
                <w:sz w:val="20"/>
                <w:szCs w:val="20"/>
              </w:rPr>
              <w:t>17 583</w:t>
            </w:r>
          </w:p>
        </w:tc>
        <w:tc>
          <w:tcPr>
            <w:tcW w:w="916" w:type="dxa"/>
          </w:tcPr>
          <w:p w:rsidR="009F2012" w:rsidRPr="00D34E77" w:rsidRDefault="009F2012" w:rsidP="001E376B">
            <w:pPr>
              <w:rPr>
                <w:rFonts w:ascii="Times" w:hAnsi="Times"/>
                <w:b/>
                <w:sz w:val="20"/>
                <w:szCs w:val="20"/>
              </w:rPr>
            </w:pPr>
          </w:p>
        </w:tc>
        <w:tc>
          <w:tcPr>
            <w:tcW w:w="1116" w:type="dxa"/>
            <w:shd w:val="clear" w:color="auto" w:fill="E7E6E6" w:themeFill="background2"/>
          </w:tcPr>
          <w:p w:rsidR="009F2012" w:rsidRPr="00D34E77" w:rsidRDefault="009F2012" w:rsidP="001E376B">
            <w:pPr>
              <w:rPr>
                <w:rFonts w:ascii="Times" w:hAnsi="Times"/>
                <w:b/>
                <w:sz w:val="20"/>
                <w:szCs w:val="20"/>
              </w:rPr>
            </w:pPr>
            <w:r w:rsidRPr="00D34E77">
              <w:rPr>
                <w:rFonts w:ascii="Times" w:hAnsi="Times"/>
                <w:b/>
                <w:sz w:val="20"/>
                <w:szCs w:val="20"/>
              </w:rPr>
              <w:t>17 583</w:t>
            </w:r>
          </w:p>
        </w:tc>
      </w:tr>
    </w:tbl>
    <w:p w:rsidR="00BC2039" w:rsidRPr="00D34E77" w:rsidRDefault="00BC2039" w:rsidP="001E376B">
      <w:pPr>
        <w:rPr>
          <w:rStyle w:val="Tugevviide"/>
          <w:rFonts w:cs="Times New Roman"/>
          <w:bCs w:val="0"/>
          <w:smallCaps w:val="0"/>
          <w:color w:val="auto"/>
          <w:spacing w:val="0"/>
        </w:rPr>
      </w:pPr>
    </w:p>
    <w:p w:rsidR="00883F5B" w:rsidRPr="00D34E77" w:rsidRDefault="00883F5B" w:rsidP="001E376B">
      <w:pPr>
        <w:rPr>
          <w:rStyle w:val="Tugevviide"/>
          <w:rFonts w:cs="Times New Roman"/>
          <w:bCs w:val="0"/>
          <w:smallCaps w:val="0"/>
          <w:color w:val="auto"/>
          <w:spacing w:val="0"/>
        </w:rPr>
      </w:pPr>
    </w:p>
    <w:p w:rsidR="00883F5B" w:rsidRPr="00D34E77" w:rsidRDefault="00883F5B" w:rsidP="001E376B">
      <w:pPr>
        <w:rPr>
          <w:rStyle w:val="Tugevviide"/>
          <w:rFonts w:cs="Times New Roman"/>
          <w:bCs w:val="0"/>
          <w:smallCaps w:val="0"/>
          <w:color w:val="auto"/>
          <w:spacing w:val="0"/>
        </w:rPr>
      </w:pPr>
    </w:p>
    <w:p w:rsidR="00603512" w:rsidRPr="00D34E77" w:rsidRDefault="00603512" w:rsidP="001E376B">
      <w:pPr>
        <w:pStyle w:val="Pealdis"/>
      </w:pPr>
      <w:bookmarkStart w:id="22" w:name="_Ref442261253"/>
      <w:r w:rsidRPr="00D34E77">
        <w:lastRenderedPageBreak/>
        <w:t xml:space="preserve">Tabel </w:t>
      </w:r>
      <w:fldSimple w:instr=" SEQ Tabel \* ARABIC ">
        <w:r w:rsidR="002B4F6C">
          <w:rPr>
            <w:noProof/>
          </w:rPr>
          <w:t>12</w:t>
        </w:r>
      </w:fldSimple>
      <w:r w:rsidRPr="00D34E77">
        <w:t>. Läänemaa gümnaasiumi õpetajatele eraldatav palgatoetus 2016</w:t>
      </w:r>
      <w:bookmarkEnd w:id="22"/>
    </w:p>
    <w:tbl>
      <w:tblPr>
        <w:tblStyle w:val="Kontuurtabel"/>
        <w:tblW w:w="0" w:type="auto"/>
        <w:tblLook w:val="04A0" w:firstRow="1" w:lastRow="0" w:firstColumn="1" w:lastColumn="0" w:noHBand="0" w:noVBand="1"/>
      </w:tblPr>
      <w:tblGrid>
        <w:gridCol w:w="3261"/>
        <w:gridCol w:w="1028"/>
        <w:gridCol w:w="941"/>
        <w:gridCol w:w="1061"/>
        <w:gridCol w:w="956"/>
        <w:gridCol w:w="916"/>
        <w:gridCol w:w="916"/>
        <w:gridCol w:w="1050"/>
        <w:gridCol w:w="916"/>
        <w:gridCol w:w="916"/>
        <w:gridCol w:w="916"/>
        <w:gridCol w:w="1116"/>
      </w:tblGrid>
      <w:tr w:rsidR="00883F5B" w:rsidRPr="00D34E77" w:rsidTr="001E376B">
        <w:tc>
          <w:tcPr>
            <w:tcW w:w="3261" w:type="dxa"/>
          </w:tcPr>
          <w:p w:rsidR="00883F5B" w:rsidRPr="00D34E77" w:rsidRDefault="00883F5B" w:rsidP="001E376B">
            <w:pPr>
              <w:rPr>
                <w:rFonts w:ascii="Times" w:hAnsi="Times"/>
                <w:b/>
                <w:sz w:val="20"/>
                <w:szCs w:val="20"/>
              </w:rPr>
            </w:pPr>
          </w:p>
        </w:tc>
        <w:tc>
          <w:tcPr>
            <w:tcW w:w="1028" w:type="dxa"/>
          </w:tcPr>
          <w:p w:rsidR="00883F5B" w:rsidRPr="00D34E77" w:rsidRDefault="00883F5B" w:rsidP="001E376B">
            <w:pPr>
              <w:rPr>
                <w:rFonts w:ascii="Times" w:hAnsi="Times"/>
                <w:b/>
                <w:sz w:val="20"/>
                <w:szCs w:val="20"/>
              </w:rPr>
            </w:pPr>
            <w:r w:rsidRPr="00D34E77">
              <w:rPr>
                <w:rFonts w:ascii="Times" w:hAnsi="Times"/>
                <w:b/>
                <w:sz w:val="20"/>
                <w:szCs w:val="20"/>
              </w:rPr>
              <w:t>Haapsalu</w:t>
            </w:r>
          </w:p>
        </w:tc>
        <w:tc>
          <w:tcPr>
            <w:tcW w:w="941" w:type="dxa"/>
          </w:tcPr>
          <w:p w:rsidR="00883F5B" w:rsidRPr="00D34E77" w:rsidRDefault="00883F5B" w:rsidP="001E376B">
            <w:pPr>
              <w:rPr>
                <w:rFonts w:ascii="Times" w:hAnsi="Times"/>
                <w:b/>
                <w:sz w:val="20"/>
                <w:szCs w:val="20"/>
              </w:rPr>
            </w:pPr>
            <w:r w:rsidRPr="00D34E77">
              <w:rPr>
                <w:rFonts w:ascii="Times" w:hAnsi="Times"/>
                <w:b/>
                <w:sz w:val="20"/>
                <w:szCs w:val="20"/>
              </w:rPr>
              <w:t>Hanila</w:t>
            </w:r>
          </w:p>
        </w:tc>
        <w:tc>
          <w:tcPr>
            <w:tcW w:w="1061" w:type="dxa"/>
          </w:tcPr>
          <w:p w:rsidR="00883F5B" w:rsidRPr="00D34E77" w:rsidRDefault="00883F5B" w:rsidP="001E376B">
            <w:pPr>
              <w:rPr>
                <w:rFonts w:ascii="Times" w:hAnsi="Times"/>
                <w:b/>
                <w:sz w:val="20"/>
                <w:szCs w:val="20"/>
              </w:rPr>
            </w:pPr>
            <w:r w:rsidRPr="00D34E77">
              <w:rPr>
                <w:rFonts w:ascii="Times" w:hAnsi="Times"/>
                <w:b/>
                <w:sz w:val="20"/>
                <w:szCs w:val="20"/>
              </w:rPr>
              <w:t>Kullamaa</w:t>
            </w:r>
          </w:p>
        </w:tc>
        <w:tc>
          <w:tcPr>
            <w:tcW w:w="956" w:type="dxa"/>
          </w:tcPr>
          <w:p w:rsidR="00883F5B" w:rsidRPr="00D34E77" w:rsidRDefault="00883F5B" w:rsidP="001E376B">
            <w:pPr>
              <w:rPr>
                <w:rFonts w:ascii="Times" w:hAnsi="Times"/>
                <w:b/>
                <w:sz w:val="20"/>
                <w:szCs w:val="20"/>
              </w:rPr>
            </w:pPr>
            <w:r w:rsidRPr="00D34E77">
              <w:rPr>
                <w:rFonts w:ascii="Times" w:hAnsi="Times"/>
                <w:b/>
                <w:sz w:val="20"/>
                <w:szCs w:val="20"/>
              </w:rPr>
              <w:t>Lihula</w:t>
            </w:r>
          </w:p>
        </w:tc>
        <w:tc>
          <w:tcPr>
            <w:tcW w:w="916" w:type="dxa"/>
          </w:tcPr>
          <w:p w:rsidR="00883F5B" w:rsidRPr="00D34E77" w:rsidRDefault="00883F5B" w:rsidP="001E376B">
            <w:pPr>
              <w:rPr>
                <w:rFonts w:ascii="Times" w:hAnsi="Times"/>
                <w:b/>
                <w:sz w:val="20"/>
                <w:szCs w:val="20"/>
              </w:rPr>
            </w:pPr>
            <w:r w:rsidRPr="00D34E77">
              <w:rPr>
                <w:rFonts w:ascii="Times" w:hAnsi="Times"/>
                <w:b/>
                <w:sz w:val="20"/>
                <w:szCs w:val="20"/>
              </w:rPr>
              <w:t>Lääne-Nigula</w:t>
            </w:r>
          </w:p>
        </w:tc>
        <w:tc>
          <w:tcPr>
            <w:tcW w:w="916" w:type="dxa"/>
          </w:tcPr>
          <w:p w:rsidR="00883F5B" w:rsidRPr="00D34E77" w:rsidRDefault="00883F5B" w:rsidP="001E376B">
            <w:pPr>
              <w:rPr>
                <w:rFonts w:ascii="Times" w:hAnsi="Times"/>
                <w:b/>
                <w:sz w:val="20"/>
                <w:szCs w:val="20"/>
              </w:rPr>
            </w:pPr>
            <w:r w:rsidRPr="00D34E77">
              <w:rPr>
                <w:rFonts w:ascii="Times" w:hAnsi="Times"/>
                <w:b/>
                <w:sz w:val="20"/>
                <w:szCs w:val="20"/>
              </w:rPr>
              <w:t>Martna</w:t>
            </w:r>
          </w:p>
        </w:tc>
        <w:tc>
          <w:tcPr>
            <w:tcW w:w="1050" w:type="dxa"/>
          </w:tcPr>
          <w:p w:rsidR="00883F5B" w:rsidRPr="00D34E77" w:rsidRDefault="00883F5B" w:rsidP="001E376B">
            <w:pPr>
              <w:rPr>
                <w:rFonts w:ascii="Times" w:hAnsi="Times"/>
                <w:b/>
                <w:sz w:val="20"/>
                <w:szCs w:val="20"/>
              </w:rPr>
            </w:pPr>
            <w:r w:rsidRPr="00D34E77">
              <w:rPr>
                <w:rFonts w:ascii="Times" w:hAnsi="Times"/>
                <w:b/>
                <w:sz w:val="20"/>
                <w:szCs w:val="20"/>
              </w:rPr>
              <w:t>Noarootsi</w:t>
            </w:r>
          </w:p>
        </w:tc>
        <w:tc>
          <w:tcPr>
            <w:tcW w:w="916" w:type="dxa"/>
          </w:tcPr>
          <w:p w:rsidR="00883F5B" w:rsidRPr="00D34E77" w:rsidRDefault="00883F5B" w:rsidP="001E376B">
            <w:pPr>
              <w:rPr>
                <w:rFonts w:ascii="Times" w:hAnsi="Times"/>
                <w:b/>
                <w:sz w:val="20"/>
                <w:szCs w:val="20"/>
              </w:rPr>
            </w:pPr>
            <w:r w:rsidRPr="00D34E77">
              <w:rPr>
                <w:rFonts w:ascii="Times" w:hAnsi="Times"/>
                <w:b/>
                <w:sz w:val="20"/>
                <w:szCs w:val="20"/>
              </w:rPr>
              <w:t>Nõva</w:t>
            </w:r>
          </w:p>
        </w:tc>
        <w:tc>
          <w:tcPr>
            <w:tcW w:w="916" w:type="dxa"/>
          </w:tcPr>
          <w:p w:rsidR="00883F5B" w:rsidRPr="00D34E77" w:rsidRDefault="00883F5B" w:rsidP="001E376B">
            <w:pPr>
              <w:rPr>
                <w:rFonts w:ascii="Times" w:hAnsi="Times"/>
                <w:b/>
                <w:sz w:val="20"/>
                <w:szCs w:val="20"/>
              </w:rPr>
            </w:pPr>
            <w:r w:rsidRPr="00D34E77">
              <w:rPr>
                <w:rFonts w:ascii="Times" w:hAnsi="Times"/>
                <w:b/>
                <w:sz w:val="20"/>
                <w:szCs w:val="20"/>
              </w:rPr>
              <w:t>Ridala</w:t>
            </w:r>
          </w:p>
        </w:tc>
        <w:tc>
          <w:tcPr>
            <w:tcW w:w="916" w:type="dxa"/>
          </w:tcPr>
          <w:p w:rsidR="00883F5B" w:rsidRPr="00D34E77" w:rsidRDefault="00883F5B" w:rsidP="001E376B">
            <w:pPr>
              <w:rPr>
                <w:rFonts w:ascii="Times" w:hAnsi="Times"/>
                <w:b/>
                <w:sz w:val="20"/>
                <w:szCs w:val="20"/>
              </w:rPr>
            </w:pPr>
            <w:r w:rsidRPr="00D34E77">
              <w:rPr>
                <w:rFonts w:ascii="Times" w:hAnsi="Times"/>
                <w:b/>
                <w:sz w:val="20"/>
                <w:szCs w:val="20"/>
              </w:rPr>
              <w:t>Vormsi</w:t>
            </w:r>
          </w:p>
        </w:tc>
        <w:tc>
          <w:tcPr>
            <w:tcW w:w="1116" w:type="dxa"/>
            <w:shd w:val="clear" w:color="auto" w:fill="E7E6E6" w:themeFill="background2"/>
          </w:tcPr>
          <w:p w:rsidR="00883F5B" w:rsidRPr="00D34E77" w:rsidRDefault="00883F5B" w:rsidP="001E376B">
            <w:pPr>
              <w:rPr>
                <w:rFonts w:ascii="Times" w:hAnsi="Times"/>
                <w:b/>
                <w:sz w:val="20"/>
                <w:szCs w:val="20"/>
              </w:rPr>
            </w:pPr>
            <w:r w:rsidRPr="00D34E77">
              <w:rPr>
                <w:rFonts w:ascii="Times" w:hAnsi="Times"/>
                <w:b/>
                <w:sz w:val="20"/>
                <w:szCs w:val="20"/>
              </w:rPr>
              <w:t>Läänemaa</w:t>
            </w:r>
          </w:p>
        </w:tc>
      </w:tr>
      <w:tr w:rsidR="00883F5B" w:rsidRPr="00D34E77" w:rsidTr="001E376B">
        <w:tc>
          <w:tcPr>
            <w:tcW w:w="3261" w:type="dxa"/>
          </w:tcPr>
          <w:p w:rsidR="00883F5B" w:rsidRPr="00D34E77" w:rsidRDefault="00883F5B" w:rsidP="001E376B">
            <w:pPr>
              <w:rPr>
                <w:rFonts w:ascii="Times" w:hAnsi="Times"/>
                <w:sz w:val="20"/>
                <w:szCs w:val="20"/>
              </w:rPr>
            </w:pPr>
            <w:r w:rsidRPr="00D34E77">
              <w:rPr>
                <w:rFonts w:ascii="Times" w:hAnsi="Times"/>
                <w:sz w:val="20"/>
                <w:szCs w:val="20"/>
              </w:rPr>
              <w:t>Laste arv, 10.11.2015</w:t>
            </w:r>
          </w:p>
        </w:tc>
        <w:tc>
          <w:tcPr>
            <w:tcW w:w="1028" w:type="dxa"/>
          </w:tcPr>
          <w:p w:rsidR="00883F5B" w:rsidRPr="00D34E77" w:rsidRDefault="00883F5B" w:rsidP="001E376B">
            <w:pPr>
              <w:rPr>
                <w:rFonts w:ascii="Times" w:hAnsi="Times"/>
                <w:sz w:val="20"/>
                <w:szCs w:val="20"/>
              </w:rPr>
            </w:pPr>
          </w:p>
        </w:tc>
        <w:tc>
          <w:tcPr>
            <w:tcW w:w="941" w:type="dxa"/>
          </w:tcPr>
          <w:p w:rsidR="00883F5B" w:rsidRPr="00D34E77" w:rsidRDefault="00883F5B" w:rsidP="001E376B">
            <w:pPr>
              <w:rPr>
                <w:rFonts w:ascii="Times" w:hAnsi="Times"/>
                <w:sz w:val="20"/>
                <w:szCs w:val="20"/>
              </w:rPr>
            </w:pPr>
          </w:p>
        </w:tc>
        <w:tc>
          <w:tcPr>
            <w:tcW w:w="1061" w:type="dxa"/>
          </w:tcPr>
          <w:p w:rsidR="00883F5B" w:rsidRPr="00D34E77" w:rsidRDefault="00883F5B" w:rsidP="001E376B">
            <w:pPr>
              <w:rPr>
                <w:rFonts w:ascii="Times" w:hAnsi="Times"/>
                <w:sz w:val="20"/>
                <w:szCs w:val="20"/>
              </w:rPr>
            </w:pPr>
            <w:r w:rsidRPr="00D34E77">
              <w:rPr>
                <w:rFonts w:ascii="Times" w:hAnsi="Times"/>
                <w:sz w:val="20"/>
                <w:szCs w:val="20"/>
              </w:rPr>
              <w:t>28</w:t>
            </w:r>
          </w:p>
        </w:tc>
        <w:tc>
          <w:tcPr>
            <w:tcW w:w="956" w:type="dxa"/>
          </w:tcPr>
          <w:p w:rsidR="00883F5B" w:rsidRPr="00D34E77" w:rsidRDefault="00883F5B" w:rsidP="001E376B">
            <w:pPr>
              <w:rPr>
                <w:rFonts w:ascii="Times" w:hAnsi="Times"/>
                <w:sz w:val="20"/>
                <w:szCs w:val="20"/>
              </w:rPr>
            </w:pPr>
            <w:r w:rsidRPr="00D34E77">
              <w:rPr>
                <w:rFonts w:ascii="Times" w:hAnsi="Times"/>
                <w:sz w:val="20"/>
                <w:szCs w:val="20"/>
              </w:rPr>
              <w:t>34</w:t>
            </w:r>
          </w:p>
        </w:tc>
        <w:tc>
          <w:tcPr>
            <w:tcW w:w="916" w:type="dxa"/>
          </w:tcPr>
          <w:p w:rsidR="00883F5B" w:rsidRPr="00D34E77" w:rsidRDefault="00883F5B" w:rsidP="001E376B">
            <w:pPr>
              <w:rPr>
                <w:rFonts w:ascii="Times" w:hAnsi="Times"/>
                <w:sz w:val="20"/>
                <w:szCs w:val="20"/>
              </w:rPr>
            </w:pPr>
            <w:r w:rsidRPr="00D34E77">
              <w:rPr>
                <w:rFonts w:ascii="Times" w:hAnsi="Times"/>
                <w:sz w:val="20"/>
                <w:szCs w:val="20"/>
              </w:rPr>
              <w:t>30</w:t>
            </w:r>
          </w:p>
        </w:tc>
        <w:tc>
          <w:tcPr>
            <w:tcW w:w="916" w:type="dxa"/>
          </w:tcPr>
          <w:p w:rsidR="00883F5B" w:rsidRPr="00D34E77" w:rsidRDefault="00883F5B" w:rsidP="001E376B">
            <w:pPr>
              <w:rPr>
                <w:rFonts w:ascii="Times" w:hAnsi="Times"/>
                <w:sz w:val="20"/>
                <w:szCs w:val="20"/>
              </w:rPr>
            </w:pPr>
          </w:p>
        </w:tc>
        <w:tc>
          <w:tcPr>
            <w:tcW w:w="1050" w:type="dxa"/>
          </w:tcPr>
          <w:p w:rsidR="00883F5B" w:rsidRPr="00D34E77" w:rsidRDefault="00883F5B" w:rsidP="001E376B">
            <w:pPr>
              <w:rPr>
                <w:rFonts w:ascii="Times" w:hAnsi="Times"/>
                <w:sz w:val="20"/>
                <w:szCs w:val="20"/>
              </w:rPr>
            </w:pPr>
          </w:p>
        </w:tc>
        <w:tc>
          <w:tcPr>
            <w:tcW w:w="916" w:type="dxa"/>
          </w:tcPr>
          <w:p w:rsidR="00883F5B" w:rsidRPr="00D34E77" w:rsidRDefault="00883F5B" w:rsidP="001E376B">
            <w:pPr>
              <w:rPr>
                <w:rFonts w:ascii="Times" w:hAnsi="Times"/>
                <w:sz w:val="20"/>
                <w:szCs w:val="20"/>
              </w:rPr>
            </w:pPr>
          </w:p>
        </w:tc>
        <w:tc>
          <w:tcPr>
            <w:tcW w:w="916" w:type="dxa"/>
          </w:tcPr>
          <w:p w:rsidR="00883F5B" w:rsidRPr="00D34E77" w:rsidRDefault="00883F5B" w:rsidP="001E376B">
            <w:pPr>
              <w:rPr>
                <w:rFonts w:ascii="Times" w:hAnsi="Times"/>
                <w:sz w:val="20"/>
                <w:szCs w:val="20"/>
              </w:rPr>
            </w:pPr>
          </w:p>
        </w:tc>
        <w:tc>
          <w:tcPr>
            <w:tcW w:w="916" w:type="dxa"/>
          </w:tcPr>
          <w:p w:rsidR="00883F5B" w:rsidRPr="00D34E77" w:rsidRDefault="00883F5B" w:rsidP="001E376B">
            <w:pPr>
              <w:rPr>
                <w:rFonts w:ascii="Times" w:hAnsi="Times"/>
                <w:sz w:val="20"/>
                <w:szCs w:val="20"/>
              </w:rPr>
            </w:pPr>
          </w:p>
        </w:tc>
        <w:tc>
          <w:tcPr>
            <w:tcW w:w="1116" w:type="dxa"/>
            <w:shd w:val="clear" w:color="auto" w:fill="E7E6E6" w:themeFill="background2"/>
          </w:tcPr>
          <w:p w:rsidR="00883F5B" w:rsidRPr="00D34E77" w:rsidRDefault="00883F5B" w:rsidP="001E376B">
            <w:pPr>
              <w:rPr>
                <w:rFonts w:ascii="Times" w:hAnsi="Times"/>
                <w:sz w:val="20"/>
                <w:szCs w:val="20"/>
              </w:rPr>
            </w:pPr>
            <w:r w:rsidRPr="00D34E77">
              <w:rPr>
                <w:rFonts w:ascii="Times" w:hAnsi="Times"/>
                <w:sz w:val="20"/>
                <w:szCs w:val="20"/>
              </w:rPr>
              <w:t>92</w:t>
            </w:r>
          </w:p>
        </w:tc>
      </w:tr>
      <w:tr w:rsidR="00883F5B" w:rsidRPr="00D34E77" w:rsidTr="001E376B">
        <w:tc>
          <w:tcPr>
            <w:tcW w:w="3261" w:type="dxa"/>
          </w:tcPr>
          <w:p w:rsidR="00883F5B" w:rsidRPr="00D34E77" w:rsidRDefault="00883F5B" w:rsidP="001E376B">
            <w:pPr>
              <w:rPr>
                <w:rFonts w:ascii="Times" w:hAnsi="Times"/>
                <w:sz w:val="20"/>
                <w:szCs w:val="20"/>
              </w:rPr>
            </w:pPr>
            <w:r w:rsidRPr="00D34E77">
              <w:rPr>
                <w:rFonts w:ascii="Times" w:hAnsi="Times"/>
                <w:sz w:val="20"/>
                <w:szCs w:val="20"/>
              </w:rPr>
              <w:t>Koefitsient</w:t>
            </w:r>
          </w:p>
        </w:tc>
        <w:tc>
          <w:tcPr>
            <w:tcW w:w="1028" w:type="dxa"/>
          </w:tcPr>
          <w:p w:rsidR="00883F5B" w:rsidRPr="00D34E77" w:rsidRDefault="00883F5B" w:rsidP="001E376B">
            <w:pPr>
              <w:rPr>
                <w:rFonts w:ascii="Times" w:hAnsi="Times"/>
                <w:sz w:val="20"/>
                <w:szCs w:val="20"/>
              </w:rPr>
            </w:pPr>
          </w:p>
        </w:tc>
        <w:tc>
          <w:tcPr>
            <w:tcW w:w="941" w:type="dxa"/>
          </w:tcPr>
          <w:p w:rsidR="00883F5B" w:rsidRPr="00D34E77" w:rsidRDefault="00883F5B" w:rsidP="001E376B">
            <w:pPr>
              <w:rPr>
                <w:rFonts w:ascii="Times" w:hAnsi="Times"/>
                <w:sz w:val="20"/>
                <w:szCs w:val="20"/>
              </w:rPr>
            </w:pPr>
          </w:p>
        </w:tc>
        <w:tc>
          <w:tcPr>
            <w:tcW w:w="1061" w:type="dxa"/>
          </w:tcPr>
          <w:p w:rsidR="00883F5B" w:rsidRPr="00D34E77" w:rsidRDefault="00883F5B" w:rsidP="001E376B">
            <w:pPr>
              <w:rPr>
                <w:rFonts w:ascii="Times" w:hAnsi="Times"/>
                <w:sz w:val="20"/>
                <w:szCs w:val="20"/>
              </w:rPr>
            </w:pPr>
            <w:r w:rsidRPr="00D34E77">
              <w:rPr>
                <w:rFonts w:ascii="Times" w:hAnsi="Times"/>
                <w:sz w:val="20"/>
                <w:szCs w:val="20"/>
              </w:rPr>
              <w:t>1,12</w:t>
            </w:r>
          </w:p>
        </w:tc>
        <w:tc>
          <w:tcPr>
            <w:tcW w:w="956" w:type="dxa"/>
          </w:tcPr>
          <w:p w:rsidR="00883F5B" w:rsidRPr="00D34E77" w:rsidRDefault="00883F5B" w:rsidP="001E376B">
            <w:pPr>
              <w:rPr>
                <w:rFonts w:ascii="Times" w:hAnsi="Times"/>
                <w:sz w:val="20"/>
                <w:szCs w:val="20"/>
              </w:rPr>
            </w:pPr>
            <w:r w:rsidRPr="00D34E77">
              <w:rPr>
                <w:rFonts w:ascii="Times" w:hAnsi="Times"/>
                <w:sz w:val="20"/>
                <w:szCs w:val="20"/>
              </w:rPr>
              <w:t>1,12</w:t>
            </w:r>
          </w:p>
        </w:tc>
        <w:tc>
          <w:tcPr>
            <w:tcW w:w="916" w:type="dxa"/>
          </w:tcPr>
          <w:p w:rsidR="00883F5B" w:rsidRPr="00D34E77" w:rsidRDefault="00883F5B" w:rsidP="001E376B">
            <w:pPr>
              <w:rPr>
                <w:rFonts w:ascii="Times" w:hAnsi="Times"/>
                <w:sz w:val="20"/>
                <w:szCs w:val="20"/>
              </w:rPr>
            </w:pPr>
            <w:r w:rsidRPr="00D34E77">
              <w:rPr>
                <w:rFonts w:ascii="Times" w:hAnsi="Times"/>
                <w:sz w:val="20"/>
                <w:szCs w:val="20"/>
              </w:rPr>
              <w:t>1,12</w:t>
            </w:r>
          </w:p>
        </w:tc>
        <w:tc>
          <w:tcPr>
            <w:tcW w:w="916" w:type="dxa"/>
          </w:tcPr>
          <w:p w:rsidR="00883F5B" w:rsidRPr="00D34E77" w:rsidRDefault="00883F5B" w:rsidP="001E376B">
            <w:pPr>
              <w:rPr>
                <w:rFonts w:ascii="Times" w:hAnsi="Times"/>
                <w:sz w:val="20"/>
                <w:szCs w:val="20"/>
              </w:rPr>
            </w:pPr>
          </w:p>
        </w:tc>
        <w:tc>
          <w:tcPr>
            <w:tcW w:w="1050" w:type="dxa"/>
          </w:tcPr>
          <w:p w:rsidR="00883F5B" w:rsidRPr="00D34E77" w:rsidRDefault="00883F5B" w:rsidP="001E376B">
            <w:pPr>
              <w:rPr>
                <w:rFonts w:ascii="Times" w:hAnsi="Times"/>
                <w:sz w:val="20"/>
                <w:szCs w:val="20"/>
              </w:rPr>
            </w:pPr>
          </w:p>
        </w:tc>
        <w:tc>
          <w:tcPr>
            <w:tcW w:w="916" w:type="dxa"/>
          </w:tcPr>
          <w:p w:rsidR="00883F5B" w:rsidRPr="00D34E77" w:rsidRDefault="00883F5B" w:rsidP="001E376B">
            <w:pPr>
              <w:rPr>
                <w:rFonts w:ascii="Times" w:hAnsi="Times"/>
                <w:sz w:val="20"/>
                <w:szCs w:val="20"/>
              </w:rPr>
            </w:pPr>
          </w:p>
        </w:tc>
        <w:tc>
          <w:tcPr>
            <w:tcW w:w="916" w:type="dxa"/>
          </w:tcPr>
          <w:p w:rsidR="00883F5B" w:rsidRPr="00D34E77" w:rsidRDefault="00883F5B" w:rsidP="001E376B">
            <w:pPr>
              <w:rPr>
                <w:rFonts w:ascii="Times" w:hAnsi="Times"/>
                <w:sz w:val="20"/>
                <w:szCs w:val="20"/>
              </w:rPr>
            </w:pPr>
          </w:p>
        </w:tc>
        <w:tc>
          <w:tcPr>
            <w:tcW w:w="916" w:type="dxa"/>
          </w:tcPr>
          <w:p w:rsidR="00883F5B" w:rsidRPr="00D34E77" w:rsidRDefault="00883F5B" w:rsidP="001E376B">
            <w:pPr>
              <w:rPr>
                <w:rFonts w:ascii="Times" w:hAnsi="Times"/>
                <w:sz w:val="20"/>
                <w:szCs w:val="20"/>
              </w:rPr>
            </w:pPr>
          </w:p>
        </w:tc>
        <w:tc>
          <w:tcPr>
            <w:tcW w:w="1116" w:type="dxa"/>
            <w:shd w:val="clear" w:color="auto" w:fill="E7E6E6" w:themeFill="background2"/>
          </w:tcPr>
          <w:p w:rsidR="00883F5B" w:rsidRPr="00D34E77" w:rsidRDefault="00883F5B" w:rsidP="001E376B">
            <w:pPr>
              <w:rPr>
                <w:rFonts w:ascii="Times" w:hAnsi="Times"/>
                <w:sz w:val="20"/>
                <w:szCs w:val="20"/>
              </w:rPr>
            </w:pPr>
            <w:r w:rsidRPr="00D34E77">
              <w:rPr>
                <w:rFonts w:ascii="Times" w:hAnsi="Times"/>
                <w:sz w:val="20"/>
                <w:szCs w:val="20"/>
              </w:rPr>
              <w:t>1,12</w:t>
            </w:r>
          </w:p>
        </w:tc>
      </w:tr>
      <w:tr w:rsidR="00883F5B" w:rsidRPr="00D34E77" w:rsidTr="001E376B">
        <w:tc>
          <w:tcPr>
            <w:tcW w:w="3261" w:type="dxa"/>
          </w:tcPr>
          <w:p w:rsidR="00883F5B" w:rsidRPr="00D34E77" w:rsidRDefault="00883F5B" w:rsidP="001E376B">
            <w:pPr>
              <w:rPr>
                <w:rFonts w:ascii="Times" w:hAnsi="Times"/>
                <w:sz w:val="20"/>
                <w:szCs w:val="20"/>
              </w:rPr>
            </w:pPr>
            <w:r w:rsidRPr="00D34E77">
              <w:rPr>
                <w:rFonts w:ascii="Times" w:hAnsi="Times"/>
                <w:sz w:val="20"/>
                <w:szCs w:val="20"/>
              </w:rPr>
              <w:t>Toetus kokku</w:t>
            </w:r>
          </w:p>
        </w:tc>
        <w:tc>
          <w:tcPr>
            <w:tcW w:w="1028" w:type="dxa"/>
          </w:tcPr>
          <w:p w:rsidR="00883F5B" w:rsidRPr="00D34E77" w:rsidRDefault="00883F5B" w:rsidP="001E376B">
            <w:pPr>
              <w:rPr>
                <w:rFonts w:ascii="Times" w:hAnsi="Times"/>
                <w:sz w:val="20"/>
                <w:szCs w:val="20"/>
              </w:rPr>
            </w:pPr>
          </w:p>
        </w:tc>
        <w:tc>
          <w:tcPr>
            <w:tcW w:w="941" w:type="dxa"/>
          </w:tcPr>
          <w:p w:rsidR="00883F5B" w:rsidRPr="00D34E77" w:rsidRDefault="00883F5B" w:rsidP="001E376B">
            <w:pPr>
              <w:rPr>
                <w:rFonts w:ascii="Times" w:hAnsi="Times"/>
                <w:sz w:val="20"/>
                <w:szCs w:val="20"/>
              </w:rPr>
            </w:pPr>
          </w:p>
        </w:tc>
        <w:tc>
          <w:tcPr>
            <w:tcW w:w="1061" w:type="dxa"/>
          </w:tcPr>
          <w:p w:rsidR="00883F5B" w:rsidRPr="00D34E77" w:rsidRDefault="00883F5B" w:rsidP="001E376B">
            <w:pPr>
              <w:rPr>
                <w:rFonts w:ascii="Times" w:hAnsi="Times"/>
                <w:sz w:val="20"/>
                <w:szCs w:val="20"/>
              </w:rPr>
            </w:pPr>
            <w:r w:rsidRPr="00D34E77">
              <w:rPr>
                <w:rFonts w:ascii="Times" w:hAnsi="Times"/>
                <w:sz w:val="20"/>
                <w:szCs w:val="20"/>
              </w:rPr>
              <w:t>38 560</w:t>
            </w:r>
          </w:p>
        </w:tc>
        <w:tc>
          <w:tcPr>
            <w:tcW w:w="956" w:type="dxa"/>
          </w:tcPr>
          <w:p w:rsidR="00883F5B" w:rsidRPr="00D34E77" w:rsidRDefault="00883F5B" w:rsidP="001E376B">
            <w:pPr>
              <w:rPr>
                <w:rFonts w:ascii="Times" w:hAnsi="Times"/>
                <w:sz w:val="20"/>
                <w:szCs w:val="20"/>
              </w:rPr>
            </w:pPr>
            <w:r w:rsidRPr="00D34E77">
              <w:rPr>
                <w:rFonts w:ascii="Times" w:hAnsi="Times"/>
                <w:sz w:val="20"/>
                <w:szCs w:val="20"/>
              </w:rPr>
              <w:t>46 822</w:t>
            </w:r>
          </w:p>
        </w:tc>
        <w:tc>
          <w:tcPr>
            <w:tcW w:w="916" w:type="dxa"/>
          </w:tcPr>
          <w:p w:rsidR="00883F5B" w:rsidRPr="00D34E77" w:rsidRDefault="00883F5B" w:rsidP="001E376B">
            <w:pPr>
              <w:rPr>
                <w:rFonts w:ascii="Times" w:hAnsi="Times"/>
                <w:sz w:val="20"/>
                <w:szCs w:val="20"/>
              </w:rPr>
            </w:pPr>
            <w:r w:rsidRPr="00D34E77">
              <w:rPr>
                <w:rFonts w:ascii="Times" w:hAnsi="Times"/>
                <w:sz w:val="20"/>
                <w:szCs w:val="20"/>
              </w:rPr>
              <w:t>41 314</w:t>
            </w:r>
          </w:p>
        </w:tc>
        <w:tc>
          <w:tcPr>
            <w:tcW w:w="916" w:type="dxa"/>
          </w:tcPr>
          <w:p w:rsidR="00883F5B" w:rsidRPr="00D34E77" w:rsidRDefault="00883F5B" w:rsidP="001E376B">
            <w:pPr>
              <w:rPr>
                <w:rFonts w:ascii="Times" w:hAnsi="Times"/>
                <w:sz w:val="20"/>
                <w:szCs w:val="20"/>
              </w:rPr>
            </w:pPr>
          </w:p>
        </w:tc>
        <w:tc>
          <w:tcPr>
            <w:tcW w:w="1050" w:type="dxa"/>
          </w:tcPr>
          <w:p w:rsidR="00883F5B" w:rsidRPr="00D34E77" w:rsidRDefault="00883F5B" w:rsidP="001E376B">
            <w:pPr>
              <w:rPr>
                <w:rFonts w:ascii="Times" w:hAnsi="Times"/>
                <w:sz w:val="20"/>
                <w:szCs w:val="20"/>
              </w:rPr>
            </w:pPr>
          </w:p>
        </w:tc>
        <w:tc>
          <w:tcPr>
            <w:tcW w:w="916" w:type="dxa"/>
          </w:tcPr>
          <w:p w:rsidR="00883F5B" w:rsidRPr="00D34E77" w:rsidRDefault="00883F5B" w:rsidP="001E376B">
            <w:pPr>
              <w:rPr>
                <w:rFonts w:ascii="Times" w:hAnsi="Times"/>
                <w:sz w:val="20"/>
                <w:szCs w:val="20"/>
              </w:rPr>
            </w:pPr>
          </w:p>
        </w:tc>
        <w:tc>
          <w:tcPr>
            <w:tcW w:w="916" w:type="dxa"/>
          </w:tcPr>
          <w:p w:rsidR="00883F5B" w:rsidRPr="00D34E77" w:rsidRDefault="00883F5B" w:rsidP="001E376B">
            <w:pPr>
              <w:rPr>
                <w:rFonts w:ascii="Times" w:hAnsi="Times"/>
                <w:sz w:val="20"/>
                <w:szCs w:val="20"/>
              </w:rPr>
            </w:pPr>
          </w:p>
        </w:tc>
        <w:tc>
          <w:tcPr>
            <w:tcW w:w="916" w:type="dxa"/>
          </w:tcPr>
          <w:p w:rsidR="00883F5B" w:rsidRPr="00D34E77" w:rsidRDefault="00883F5B" w:rsidP="001E376B">
            <w:pPr>
              <w:rPr>
                <w:rFonts w:ascii="Times" w:hAnsi="Times"/>
                <w:sz w:val="20"/>
                <w:szCs w:val="20"/>
              </w:rPr>
            </w:pPr>
          </w:p>
        </w:tc>
        <w:tc>
          <w:tcPr>
            <w:tcW w:w="1116" w:type="dxa"/>
            <w:shd w:val="clear" w:color="auto" w:fill="E7E6E6" w:themeFill="background2"/>
          </w:tcPr>
          <w:p w:rsidR="00883F5B" w:rsidRPr="00D34E77" w:rsidRDefault="00883F5B" w:rsidP="001E376B">
            <w:pPr>
              <w:rPr>
                <w:rFonts w:ascii="Times" w:hAnsi="Times"/>
                <w:sz w:val="20"/>
                <w:szCs w:val="20"/>
              </w:rPr>
            </w:pPr>
            <w:r w:rsidRPr="00D34E77">
              <w:rPr>
                <w:rFonts w:ascii="Times" w:hAnsi="Times"/>
                <w:sz w:val="20"/>
                <w:szCs w:val="20"/>
              </w:rPr>
              <w:t>126 696</w:t>
            </w:r>
          </w:p>
        </w:tc>
      </w:tr>
      <w:tr w:rsidR="00883F5B" w:rsidRPr="00D34E77" w:rsidTr="001E376B">
        <w:tc>
          <w:tcPr>
            <w:tcW w:w="3261" w:type="dxa"/>
          </w:tcPr>
          <w:p w:rsidR="00883F5B" w:rsidRPr="00D34E77" w:rsidRDefault="00883F5B" w:rsidP="001E376B">
            <w:pPr>
              <w:rPr>
                <w:rFonts w:ascii="Times" w:hAnsi="Times"/>
                <w:sz w:val="20"/>
                <w:szCs w:val="20"/>
              </w:rPr>
            </w:pPr>
            <w:r w:rsidRPr="00D34E77">
              <w:rPr>
                <w:rFonts w:ascii="Times" w:hAnsi="Times"/>
                <w:sz w:val="20"/>
                <w:szCs w:val="20"/>
              </w:rPr>
              <w:t>Laste arv, sh mittestatsionaarne</w:t>
            </w:r>
          </w:p>
        </w:tc>
        <w:tc>
          <w:tcPr>
            <w:tcW w:w="1028" w:type="dxa"/>
          </w:tcPr>
          <w:p w:rsidR="00883F5B" w:rsidRPr="00D34E77" w:rsidRDefault="00883F5B" w:rsidP="001E376B">
            <w:pPr>
              <w:rPr>
                <w:rFonts w:ascii="Times" w:hAnsi="Times"/>
                <w:sz w:val="20"/>
                <w:szCs w:val="20"/>
              </w:rPr>
            </w:pPr>
          </w:p>
        </w:tc>
        <w:tc>
          <w:tcPr>
            <w:tcW w:w="941" w:type="dxa"/>
          </w:tcPr>
          <w:p w:rsidR="00883F5B" w:rsidRPr="00D34E77" w:rsidRDefault="00883F5B" w:rsidP="001E376B">
            <w:pPr>
              <w:rPr>
                <w:rFonts w:ascii="Times" w:hAnsi="Times"/>
                <w:sz w:val="20"/>
                <w:szCs w:val="20"/>
              </w:rPr>
            </w:pPr>
          </w:p>
        </w:tc>
        <w:tc>
          <w:tcPr>
            <w:tcW w:w="1061" w:type="dxa"/>
          </w:tcPr>
          <w:p w:rsidR="00883F5B" w:rsidRPr="00D34E77" w:rsidRDefault="00883F5B" w:rsidP="001E376B">
            <w:pPr>
              <w:rPr>
                <w:rFonts w:ascii="Times" w:hAnsi="Times"/>
                <w:sz w:val="20"/>
                <w:szCs w:val="20"/>
              </w:rPr>
            </w:pPr>
          </w:p>
        </w:tc>
        <w:tc>
          <w:tcPr>
            <w:tcW w:w="956" w:type="dxa"/>
          </w:tcPr>
          <w:p w:rsidR="00883F5B" w:rsidRPr="00D34E77" w:rsidRDefault="00883F5B" w:rsidP="001E376B">
            <w:pPr>
              <w:rPr>
                <w:rFonts w:ascii="Times" w:hAnsi="Times"/>
                <w:sz w:val="20"/>
                <w:szCs w:val="20"/>
              </w:rPr>
            </w:pPr>
            <w:r w:rsidRPr="00D34E77">
              <w:rPr>
                <w:rFonts w:ascii="Times" w:hAnsi="Times"/>
                <w:sz w:val="20"/>
                <w:szCs w:val="20"/>
              </w:rPr>
              <w:t>53</w:t>
            </w:r>
          </w:p>
        </w:tc>
        <w:tc>
          <w:tcPr>
            <w:tcW w:w="916" w:type="dxa"/>
          </w:tcPr>
          <w:p w:rsidR="00883F5B" w:rsidRPr="00D34E77" w:rsidRDefault="00883F5B" w:rsidP="001E376B">
            <w:pPr>
              <w:rPr>
                <w:rFonts w:ascii="Times" w:hAnsi="Times"/>
                <w:sz w:val="20"/>
                <w:szCs w:val="20"/>
              </w:rPr>
            </w:pPr>
          </w:p>
        </w:tc>
        <w:tc>
          <w:tcPr>
            <w:tcW w:w="916" w:type="dxa"/>
          </w:tcPr>
          <w:p w:rsidR="00883F5B" w:rsidRPr="00D34E77" w:rsidRDefault="00883F5B" w:rsidP="001E376B">
            <w:pPr>
              <w:rPr>
                <w:rFonts w:ascii="Times" w:hAnsi="Times"/>
                <w:sz w:val="20"/>
                <w:szCs w:val="20"/>
              </w:rPr>
            </w:pPr>
          </w:p>
        </w:tc>
        <w:tc>
          <w:tcPr>
            <w:tcW w:w="1050" w:type="dxa"/>
          </w:tcPr>
          <w:p w:rsidR="00883F5B" w:rsidRPr="00D34E77" w:rsidRDefault="00883F5B" w:rsidP="001E376B">
            <w:pPr>
              <w:rPr>
                <w:rFonts w:ascii="Times" w:hAnsi="Times"/>
                <w:sz w:val="20"/>
                <w:szCs w:val="20"/>
              </w:rPr>
            </w:pPr>
          </w:p>
        </w:tc>
        <w:tc>
          <w:tcPr>
            <w:tcW w:w="916" w:type="dxa"/>
          </w:tcPr>
          <w:p w:rsidR="00883F5B" w:rsidRPr="00D34E77" w:rsidRDefault="00883F5B" w:rsidP="001E376B">
            <w:pPr>
              <w:rPr>
                <w:rFonts w:ascii="Times" w:hAnsi="Times"/>
                <w:sz w:val="20"/>
                <w:szCs w:val="20"/>
              </w:rPr>
            </w:pPr>
          </w:p>
        </w:tc>
        <w:tc>
          <w:tcPr>
            <w:tcW w:w="916" w:type="dxa"/>
          </w:tcPr>
          <w:p w:rsidR="00883F5B" w:rsidRPr="00D34E77" w:rsidRDefault="00883F5B" w:rsidP="001E376B">
            <w:pPr>
              <w:rPr>
                <w:rFonts w:ascii="Times" w:hAnsi="Times"/>
                <w:sz w:val="20"/>
                <w:szCs w:val="20"/>
              </w:rPr>
            </w:pPr>
          </w:p>
        </w:tc>
        <w:tc>
          <w:tcPr>
            <w:tcW w:w="916" w:type="dxa"/>
          </w:tcPr>
          <w:p w:rsidR="00883F5B" w:rsidRPr="00D34E77" w:rsidRDefault="00883F5B" w:rsidP="001E376B">
            <w:pPr>
              <w:rPr>
                <w:rFonts w:ascii="Times" w:hAnsi="Times"/>
                <w:sz w:val="20"/>
                <w:szCs w:val="20"/>
              </w:rPr>
            </w:pPr>
          </w:p>
        </w:tc>
        <w:tc>
          <w:tcPr>
            <w:tcW w:w="1116" w:type="dxa"/>
            <w:shd w:val="clear" w:color="auto" w:fill="E7E6E6" w:themeFill="background2"/>
          </w:tcPr>
          <w:p w:rsidR="00883F5B" w:rsidRPr="00D34E77" w:rsidRDefault="00883F5B" w:rsidP="001E376B">
            <w:pPr>
              <w:rPr>
                <w:rFonts w:ascii="Times" w:hAnsi="Times"/>
                <w:sz w:val="20"/>
                <w:szCs w:val="20"/>
              </w:rPr>
            </w:pPr>
            <w:r w:rsidRPr="00D34E77">
              <w:rPr>
                <w:rFonts w:ascii="Times" w:hAnsi="Times"/>
                <w:sz w:val="20"/>
                <w:szCs w:val="20"/>
              </w:rPr>
              <w:t>53</w:t>
            </w:r>
          </w:p>
        </w:tc>
      </w:tr>
      <w:tr w:rsidR="00883F5B" w:rsidRPr="00D34E77" w:rsidTr="001E376B">
        <w:tc>
          <w:tcPr>
            <w:tcW w:w="3261" w:type="dxa"/>
          </w:tcPr>
          <w:p w:rsidR="00883F5B" w:rsidRPr="00D34E77" w:rsidRDefault="00883F5B" w:rsidP="001E376B">
            <w:pPr>
              <w:rPr>
                <w:rFonts w:ascii="Times" w:hAnsi="Times"/>
                <w:sz w:val="20"/>
                <w:szCs w:val="20"/>
              </w:rPr>
            </w:pPr>
            <w:r w:rsidRPr="00D34E77">
              <w:rPr>
                <w:rFonts w:ascii="Times" w:hAnsi="Times"/>
                <w:sz w:val="20"/>
                <w:szCs w:val="20"/>
              </w:rPr>
              <w:t>Koefitsient</w:t>
            </w:r>
          </w:p>
        </w:tc>
        <w:tc>
          <w:tcPr>
            <w:tcW w:w="1028" w:type="dxa"/>
          </w:tcPr>
          <w:p w:rsidR="00883F5B" w:rsidRPr="00D34E77" w:rsidRDefault="00883F5B" w:rsidP="001E376B">
            <w:pPr>
              <w:rPr>
                <w:rFonts w:ascii="Times" w:hAnsi="Times"/>
                <w:sz w:val="20"/>
                <w:szCs w:val="20"/>
              </w:rPr>
            </w:pPr>
          </w:p>
        </w:tc>
        <w:tc>
          <w:tcPr>
            <w:tcW w:w="941" w:type="dxa"/>
          </w:tcPr>
          <w:p w:rsidR="00883F5B" w:rsidRPr="00D34E77" w:rsidRDefault="00883F5B" w:rsidP="001E376B">
            <w:pPr>
              <w:rPr>
                <w:rFonts w:ascii="Times" w:hAnsi="Times"/>
                <w:sz w:val="20"/>
                <w:szCs w:val="20"/>
              </w:rPr>
            </w:pPr>
          </w:p>
        </w:tc>
        <w:tc>
          <w:tcPr>
            <w:tcW w:w="1061" w:type="dxa"/>
          </w:tcPr>
          <w:p w:rsidR="00883F5B" w:rsidRPr="00D34E77" w:rsidRDefault="00883F5B" w:rsidP="001E376B">
            <w:pPr>
              <w:rPr>
                <w:rFonts w:ascii="Times" w:hAnsi="Times"/>
                <w:sz w:val="20"/>
                <w:szCs w:val="20"/>
              </w:rPr>
            </w:pPr>
          </w:p>
        </w:tc>
        <w:tc>
          <w:tcPr>
            <w:tcW w:w="956" w:type="dxa"/>
          </w:tcPr>
          <w:p w:rsidR="00883F5B" w:rsidRPr="00D34E77" w:rsidRDefault="00883F5B" w:rsidP="001E376B">
            <w:pPr>
              <w:rPr>
                <w:rFonts w:ascii="Times" w:hAnsi="Times"/>
                <w:sz w:val="20"/>
                <w:szCs w:val="20"/>
              </w:rPr>
            </w:pPr>
            <w:r w:rsidRPr="00D34E77">
              <w:rPr>
                <w:rFonts w:ascii="Times" w:hAnsi="Times"/>
                <w:sz w:val="20"/>
                <w:szCs w:val="20"/>
              </w:rPr>
              <w:t>1,09</w:t>
            </w:r>
          </w:p>
        </w:tc>
        <w:tc>
          <w:tcPr>
            <w:tcW w:w="916" w:type="dxa"/>
          </w:tcPr>
          <w:p w:rsidR="00883F5B" w:rsidRPr="00D34E77" w:rsidRDefault="00883F5B" w:rsidP="001E376B">
            <w:pPr>
              <w:rPr>
                <w:rFonts w:ascii="Times" w:hAnsi="Times"/>
                <w:sz w:val="20"/>
                <w:szCs w:val="20"/>
              </w:rPr>
            </w:pPr>
          </w:p>
        </w:tc>
        <w:tc>
          <w:tcPr>
            <w:tcW w:w="916" w:type="dxa"/>
          </w:tcPr>
          <w:p w:rsidR="00883F5B" w:rsidRPr="00D34E77" w:rsidRDefault="00883F5B" w:rsidP="001E376B">
            <w:pPr>
              <w:rPr>
                <w:rFonts w:ascii="Times" w:hAnsi="Times"/>
                <w:sz w:val="20"/>
                <w:szCs w:val="20"/>
              </w:rPr>
            </w:pPr>
          </w:p>
        </w:tc>
        <w:tc>
          <w:tcPr>
            <w:tcW w:w="1050" w:type="dxa"/>
          </w:tcPr>
          <w:p w:rsidR="00883F5B" w:rsidRPr="00D34E77" w:rsidRDefault="00883F5B" w:rsidP="001E376B">
            <w:pPr>
              <w:rPr>
                <w:rFonts w:ascii="Times" w:hAnsi="Times"/>
                <w:sz w:val="20"/>
                <w:szCs w:val="20"/>
              </w:rPr>
            </w:pPr>
          </w:p>
        </w:tc>
        <w:tc>
          <w:tcPr>
            <w:tcW w:w="916" w:type="dxa"/>
          </w:tcPr>
          <w:p w:rsidR="00883F5B" w:rsidRPr="00D34E77" w:rsidRDefault="00883F5B" w:rsidP="001E376B">
            <w:pPr>
              <w:rPr>
                <w:rFonts w:ascii="Times" w:hAnsi="Times"/>
                <w:sz w:val="20"/>
                <w:szCs w:val="20"/>
              </w:rPr>
            </w:pPr>
          </w:p>
        </w:tc>
        <w:tc>
          <w:tcPr>
            <w:tcW w:w="916" w:type="dxa"/>
          </w:tcPr>
          <w:p w:rsidR="00883F5B" w:rsidRPr="00D34E77" w:rsidRDefault="00883F5B" w:rsidP="001E376B">
            <w:pPr>
              <w:rPr>
                <w:rFonts w:ascii="Times" w:hAnsi="Times"/>
                <w:sz w:val="20"/>
                <w:szCs w:val="20"/>
              </w:rPr>
            </w:pPr>
          </w:p>
        </w:tc>
        <w:tc>
          <w:tcPr>
            <w:tcW w:w="916" w:type="dxa"/>
          </w:tcPr>
          <w:p w:rsidR="00883F5B" w:rsidRPr="00D34E77" w:rsidRDefault="00883F5B" w:rsidP="001E376B">
            <w:pPr>
              <w:rPr>
                <w:rFonts w:ascii="Times" w:hAnsi="Times"/>
                <w:sz w:val="20"/>
                <w:szCs w:val="20"/>
              </w:rPr>
            </w:pPr>
          </w:p>
        </w:tc>
        <w:tc>
          <w:tcPr>
            <w:tcW w:w="1116" w:type="dxa"/>
            <w:shd w:val="clear" w:color="auto" w:fill="E7E6E6" w:themeFill="background2"/>
          </w:tcPr>
          <w:p w:rsidR="00883F5B" w:rsidRPr="00D34E77" w:rsidRDefault="00883F5B" w:rsidP="001E376B">
            <w:pPr>
              <w:rPr>
                <w:rFonts w:ascii="Times" w:hAnsi="Times"/>
                <w:sz w:val="20"/>
                <w:szCs w:val="20"/>
              </w:rPr>
            </w:pPr>
            <w:r w:rsidRPr="00D34E77">
              <w:rPr>
                <w:rFonts w:ascii="Times" w:hAnsi="Times"/>
                <w:sz w:val="20"/>
                <w:szCs w:val="20"/>
              </w:rPr>
              <w:t>1,09</w:t>
            </w:r>
          </w:p>
        </w:tc>
      </w:tr>
      <w:tr w:rsidR="00883F5B" w:rsidRPr="00D34E77" w:rsidTr="001E376B">
        <w:tc>
          <w:tcPr>
            <w:tcW w:w="3261" w:type="dxa"/>
          </w:tcPr>
          <w:p w:rsidR="00883F5B" w:rsidRPr="00D34E77" w:rsidRDefault="00883F5B" w:rsidP="001E376B">
            <w:pPr>
              <w:rPr>
                <w:rFonts w:ascii="Times" w:hAnsi="Times"/>
                <w:sz w:val="20"/>
                <w:szCs w:val="20"/>
              </w:rPr>
            </w:pPr>
            <w:r w:rsidRPr="00D34E77">
              <w:rPr>
                <w:rFonts w:ascii="Times" w:hAnsi="Times"/>
                <w:sz w:val="20"/>
                <w:szCs w:val="20"/>
              </w:rPr>
              <w:t>Toetus</w:t>
            </w:r>
          </w:p>
        </w:tc>
        <w:tc>
          <w:tcPr>
            <w:tcW w:w="1028" w:type="dxa"/>
          </w:tcPr>
          <w:p w:rsidR="00883F5B" w:rsidRPr="00D34E77" w:rsidRDefault="00883F5B" w:rsidP="001E376B">
            <w:pPr>
              <w:rPr>
                <w:rFonts w:ascii="Times" w:hAnsi="Times"/>
                <w:sz w:val="20"/>
                <w:szCs w:val="20"/>
              </w:rPr>
            </w:pPr>
          </w:p>
        </w:tc>
        <w:tc>
          <w:tcPr>
            <w:tcW w:w="941" w:type="dxa"/>
          </w:tcPr>
          <w:p w:rsidR="00883F5B" w:rsidRPr="00D34E77" w:rsidRDefault="00883F5B" w:rsidP="001E376B">
            <w:pPr>
              <w:rPr>
                <w:rFonts w:ascii="Times" w:hAnsi="Times"/>
                <w:sz w:val="20"/>
                <w:szCs w:val="20"/>
              </w:rPr>
            </w:pPr>
          </w:p>
        </w:tc>
        <w:tc>
          <w:tcPr>
            <w:tcW w:w="1061" w:type="dxa"/>
          </w:tcPr>
          <w:p w:rsidR="00883F5B" w:rsidRPr="00D34E77" w:rsidRDefault="00883F5B" w:rsidP="001E376B">
            <w:pPr>
              <w:rPr>
                <w:rFonts w:ascii="Times" w:hAnsi="Times"/>
                <w:sz w:val="20"/>
                <w:szCs w:val="20"/>
              </w:rPr>
            </w:pPr>
          </w:p>
        </w:tc>
        <w:tc>
          <w:tcPr>
            <w:tcW w:w="956" w:type="dxa"/>
          </w:tcPr>
          <w:p w:rsidR="00883F5B" w:rsidRPr="00D34E77" w:rsidRDefault="00883F5B" w:rsidP="001E376B">
            <w:pPr>
              <w:rPr>
                <w:rFonts w:ascii="Times" w:hAnsi="Times"/>
                <w:sz w:val="20"/>
                <w:szCs w:val="20"/>
              </w:rPr>
            </w:pPr>
            <w:r w:rsidRPr="00D34E77">
              <w:rPr>
                <w:rFonts w:ascii="Times" w:hAnsi="Times"/>
                <w:sz w:val="20"/>
                <w:szCs w:val="20"/>
              </w:rPr>
              <w:t>6 452</w:t>
            </w:r>
          </w:p>
        </w:tc>
        <w:tc>
          <w:tcPr>
            <w:tcW w:w="916" w:type="dxa"/>
          </w:tcPr>
          <w:p w:rsidR="00883F5B" w:rsidRPr="00D34E77" w:rsidRDefault="00883F5B" w:rsidP="001E376B">
            <w:pPr>
              <w:rPr>
                <w:rFonts w:ascii="Times" w:hAnsi="Times"/>
                <w:sz w:val="20"/>
                <w:szCs w:val="20"/>
              </w:rPr>
            </w:pPr>
          </w:p>
        </w:tc>
        <w:tc>
          <w:tcPr>
            <w:tcW w:w="916" w:type="dxa"/>
          </w:tcPr>
          <w:p w:rsidR="00883F5B" w:rsidRPr="00D34E77" w:rsidRDefault="00883F5B" w:rsidP="001E376B">
            <w:pPr>
              <w:rPr>
                <w:rFonts w:ascii="Times" w:hAnsi="Times"/>
                <w:sz w:val="20"/>
                <w:szCs w:val="20"/>
              </w:rPr>
            </w:pPr>
          </w:p>
        </w:tc>
        <w:tc>
          <w:tcPr>
            <w:tcW w:w="1050" w:type="dxa"/>
          </w:tcPr>
          <w:p w:rsidR="00883F5B" w:rsidRPr="00D34E77" w:rsidRDefault="00883F5B" w:rsidP="001E376B">
            <w:pPr>
              <w:rPr>
                <w:rFonts w:ascii="Times" w:hAnsi="Times"/>
                <w:sz w:val="20"/>
                <w:szCs w:val="20"/>
              </w:rPr>
            </w:pPr>
          </w:p>
        </w:tc>
        <w:tc>
          <w:tcPr>
            <w:tcW w:w="916" w:type="dxa"/>
          </w:tcPr>
          <w:p w:rsidR="00883F5B" w:rsidRPr="00D34E77" w:rsidRDefault="00883F5B" w:rsidP="001E376B">
            <w:pPr>
              <w:rPr>
                <w:rFonts w:ascii="Times" w:hAnsi="Times"/>
                <w:sz w:val="20"/>
                <w:szCs w:val="20"/>
              </w:rPr>
            </w:pPr>
          </w:p>
        </w:tc>
        <w:tc>
          <w:tcPr>
            <w:tcW w:w="916" w:type="dxa"/>
          </w:tcPr>
          <w:p w:rsidR="00883F5B" w:rsidRPr="00D34E77" w:rsidRDefault="00883F5B" w:rsidP="001E376B">
            <w:pPr>
              <w:rPr>
                <w:rFonts w:ascii="Times" w:hAnsi="Times"/>
                <w:sz w:val="20"/>
                <w:szCs w:val="20"/>
              </w:rPr>
            </w:pPr>
          </w:p>
        </w:tc>
        <w:tc>
          <w:tcPr>
            <w:tcW w:w="916" w:type="dxa"/>
          </w:tcPr>
          <w:p w:rsidR="00883F5B" w:rsidRPr="00D34E77" w:rsidRDefault="00883F5B" w:rsidP="001E376B">
            <w:pPr>
              <w:rPr>
                <w:rFonts w:ascii="Times" w:hAnsi="Times"/>
                <w:sz w:val="20"/>
                <w:szCs w:val="20"/>
              </w:rPr>
            </w:pPr>
          </w:p>
        </w:tc>
        <w:tc>
          <w:tcPr>
            <w:tcW w:w="1116" w:type="dxa"/>
            <w:shd w:val="clear" w:color="auto" w:fill="E7E6E6" w:themeFill="background2"/>
          </w:tcPr>
          <w:p w:rsidR="00883F5B" w:rsidRPr="00D34E77" w:rsidRDefault="00883F5B" w:rsidP="001E376B">
            <w:pPr>
              <w:rPr>
                <w:rFonts w:ascii="Times" w:hAnsi="Times"/>
                <w:sz w:val="20"/>
                <w:szCs w:val="20"/>
              </w:rPr>
            </w:pPr>
            <w:r w:rsidRPr="00D34E77">
              <w:rPr>
                <w:rFonts w:ascii="Times" w:hAnsi="Times"/>
                <w:sz w:val="20"/>
                <w:szCs w:val="20"/>
              </w:rPr>
              <w:t>6 452</w:t>
            </w:r>
          </w:p>
        </w:tc>
      </w:tr>
      <w:tr w:rsidR="00883F5B" w:rsidRPr="00D34E77" w:rsidTr="001E376B">
        <w:tc>
          <w:tcPr>
            <w:tcW w:w="3261" w:type="dxa"/>
          </w:tcPr>
          <w:p w:rsidR="00883F5B" w:rsidRPr="005354A1" w:rsidRDefault="00883F5B" w:rsidP="001E376B">
            <w:pPr>
              <w:rPr>
                <w:rFonts w:ascii="Times" w:hAnsi="Times"/>
                <w:b/>
                <w:sz w:val="20"/>
                <w:szCs w:val="20"/>
              </w:rPr>
            </w:pPr>
            <w:r w:rsidRPr="005354A1">
              <w:rPr>
                <w:rFonts w:ascii="Times" w:hAnsi="Times"/>
                <w:b/>
                <w:sz w:val="20"/>
                <w:szCs w:val="20"/>
              </w:rPr>
              <w:t>Toetus kokku</w:t>
            </w:r>
          </w:p>
        </w:tc>
        <w:tc>
          <w:tcPr>
            <w:tcW w:w="1028" w:type="dxa"/>
          </w:tcPr>
          <w:p w:rsidR="00883F5B" w:rsidRPr="005354A1" w:rsidRDefault="00883F5B" w:rsidP="001E376B">
            <w:pPr>
              <w:rPr>
                <w:rFonts w:ascii="Times" w:hAnsi="Times"/>
                <w:b/>
                <w:sz w:val="20"/>
                <w:szCs w:val="20"/>
              </w:rPr>
            </w:pPr>
          </w:p>
        </w:tc>
        <w:tc>
          <w:tcPr>
            <w:tcW w:w="941" w:type="dxa"/>
          </w:tcPr>
          <w:p w:rsidR="00883F5B" w:rsidRPr="005354A1" w:rsidRDefault="00883F5B" w:rsidP="001E376B">
            <w:pPr>
              <w:rPr>
                <w:rFonts w:ascii="Times" w:hAnsi="Times"/>
                <w:b/>
                <w:sz w:val="20"/>
                <w:szCs w:val="20"/>
              </w:rPr>
            </w:pPr>
          </w:p>
        </w:tc>
        <w:tc>
          <w:tcPr>
            <w:tcW w:w="1061" w:type="dxa"/>
          </w:tcPr>
          <w:p w:rsidR="00883F5B" w:rsidRPr="005354A1" w:rsidRDefault="00883F5B" w:rsidP="001E376B">
            <w:pPr>
              <w:rPr>
                <w:rFonts w:ascii="Times" w:hAnsi="Times"/>
                <w:b/>
                <w:sz w:val="20"/>
                <w:szCs w:val="20"/>
              </w:rPr>
            </w:pPr>
            <w:r w:rsidRPr="005354A1">
              <w:rPr>
                <w:rFonts w:ascii="Times" w:hAnsi="Times"/>
                <w:b/>
                <w:sz w:val="20"/>
                <w:szCs w:val="20"/>
              </w:rPr>
              <w:t>38 560</w:t>
            </w:r>
          </w:p>
        </w:tc>
        <w:tc>
          <w:tcPr>
            <w:tcW w:w="956" w:type="dxa"/>
          </w:tcPr>
          <w:p w:rsidR="00883F5B" w:rsidRPr="005354A1" w:rsidRDefault="00603512" w:rsidP="001E376B">
            <w:pPr>
              <w:rPr>
                <w:rFonts w:ascii="Times" w:hAnsi="Times"/>
                <w:b/>
                <w:sz w:val="20"/>
                <w:szCs w:val="20"/>
              </w:rPr>
            </w:pPr>
            <w:r w:rsidRPr="005354A1">
              <w:rPr>
                <w:rFonts w:ascii="Times" w:hAnsi="Times"/>
                <w:b/>
                <w:sz w:val="20"/>
                <w:szCs w:val="20"/>
              </w:rPr>
              <w:t>53 274</w:t>
            </w:r>
          </w:p>
        </w:tc>
        <w:tc>
          <w:tcPr>
            <w:tcW w:w="916" w:type="dxa"/>
          </w:tcPr>
          <w:p w:rsidR="00883F5B" w:rsidRPr="005354A1" w:rsidRDefault="00603512" w:rsidP="001E376B">
            <w:pPr>
              <w:rPr>
                <w:rFonts w:ascii="Times" w:hAnsi="Times"/>
                <w:b/>
                <w:sz w:val="20"/>
                <w:szCs w:val="20"/>
              </w:rPr>
            </w:pPr>
            <w:r w:rsidRPr="005354A1">
              <w:rPr>
                <w:rFonts w:ascii="Times" w:hAnsi="Times"/>
                <w:b/>
                <w:sz w:val="20"/>
                <w:szCs w:val="20"/>
              </w:rPr>
              <w:t>41 314</w:t>
            </w:r>
          </w:p>
        </w:tc>
        <w:tc>
          <w:tcPr>
            <w:tcW w:w="916" w:type="dxa"/>
          </w:tcPr>
          <w:p w:rsidR="00883F5B" w:rsidRPr="005354A1" w:rsidRDefault="00883F5B" w:rsidP="001E376B">
            <w:pPr>
              <w:rPr>
                <w:rFonts w:ascii="Times" w:hAnsi="Times"/>
                <w:b/>
                <w:sz w:val="20"/>
                <w:szCs w:val="20"/>
              </w:rPr>
            </w:pPr>
          </w:p>
        </w:tc>
        <w:tc>
          <w:tcPr>
            <w:tcW w:w="1050" w:type="dxa"/>
          </w:tcPr>
          <w:p w:rsidR="00883F5B" w:rsidRPr="005354A1" w:rsidRDefault="00883F5B" w:rsidP="001E376B">
            <w:pPr>
              <w:rPr>
                <w:rFonts w:ascii="Times" w:hAnsi="Times"/>
                <w:b/>
                <w:sz w:val="20"/>
                <w:szCs w:val="20"/>
              </w:rPr>
            </w:pPr>
          </w:p>
        </w:tc>
        <w:tc>
          <w:tcPr>
            <w:tcW w:w="916" w:type="dxa"/>
          </w:tcPr>
          <w:p w:rsidR="00883F5B" w:rsidRPr="005354A1" w:rsidRDefault="00883F5B" w:rsidP="001E376B">
            <w:pPr>
              <w:rPr>
                <w:rFonts w:ascii="Times" w:hAnsi="Times"/>
                <w:b/>
                <w:sz w:val="20"/>
                <w:szCs w:val="20"/>
              </w:rPr>
            </w:pPr>
          </w:p>
        </w:tc>
        <w:tc>
          <w:tcPr>
            <w:tcW w:w="916" w:type="dxa"/>
          </w:tcPr>
          <w:p w:rsidR="00883F5B" w:rsidRPr="005354A1" w:rsidRDefault="00883F5B" w:rsidP="001E376B">
            <w:pPr>
              <w:rPr>
                <w:rFonts w:ascii="Times" w:hAnsi="Times"/>
                <w:b/>
                <w:sz w:val="20"/>
                <w:szCs w:val="20"/>
              </w:rPr>
            </w:pPr>
          </w:p>
        </w:tc>
        <w:tc>
          <w:tcPr>
            <w:tcW w:w="916" w:type="dxa"/>
          </w:tcPr>
          <w:p w:rsidR="00883F5B" w:rsidRPr="005354A1" w:rsidRDefault="00883F5B" w:rsidP="001E376B">
            <w:pPr>
              <w:rPr>
                <w:rFonts w:ascii="Times" w:hAnsi="Times"/>
                <w:b/>
                <w:sz w:val="20"/>
                <w:szCs w:val="20"/>
              </w:rPr>
            </w:pPr>
          </w:p>
        </w:tc>
        <w:tc>
          <w:tcPr>
            <w:tcW w:w="1116" w:type="dxa"/>
            <w:shd w:val="clear" w:color="auto" w:fill="E7E6E6" w:themeFill="background2"/>
          </w:tcPr>
          <w:p w:rsidR="00883F5B" w:rsidRPr="005354A1" w:rsidRDefault="00603512" w:rsidP="001E376B">
            <w:pPr>
              <w:rPr>
                <w:rFonts w:ascii="Times" w:hAnsi="Times"/>
                <w:b/>
                <w:sz w:val="20"/>
                <w:szCs w:val="20"/>
              </w:rPr>
            </w:pPr>
            <w:r w:rsidRPr="005354A1">
              <w:rPr>
                <w:rFonts w:ascii="Times" w:hAnsi="Times"/>
                <w:b/>
                <w:sz w:val="20"/>
                <w:szCs w:val="20"/>
              </w:rPr>
              <w:t>133 148</w:t>
            </w:r>
          </w:p>
        </w:tc>
      </w:tr>
    </w:tbl>
    <w:p w:rsidR="00883F5B" w:rsidRPr="00D34E77" w:rsidRDefault="00883F5B" w:rsidP="001E376B">
      <w:pPr>
        <w:rPr>
          <w:rStyle w:val="Tugevviide"/>
          <w:rFonts w:cs="Times New Roman"/>
          <w:bCs w:val="0"/>
          <w:smallCaps w:val="0"/>
          <w:color w:val="auto"/>
          <w:spacing w:val="0"/>
        </w:rPr>
      </w:pPr>
    </w:p>
    <w:p w:rsidR="008450CE" w:rsidRPr="00D34E77" w:rsidRDefault="008450CE" w:rsidP="001E376B">
      <w:pPr>
        <w:rPr>
          <w:rStyle w:val="Tugevviide"/>
          <w:rFonts w:cs="Times New Roman"/>
          <w:bCs w:val="0"/>
          <w:smallCaps w:val="0"/>
          <w:color w:val="auto"/>
          <w:spacing w:val="0"/>
        </w:rPr>
      </w:pPr>
    </w:p>
    <w:p w:rsidR="00E83B81" w:rsidRPr="00D34E77" w:rsidRDefault="00E83B81" w:rsidP="00E83B81">
      <w:pPr>
        <w:pStyle w:val="Pealdis"/>
        <w:keepNext/>
      </w:pPr>
      <w:bookmarkStart w:id="23" w:name="_Ref442349908"/>
      <w:r w:rsidRPr="00D34E77">
        <w:t xml:space="preserve">Tabel </w:t>
      </w:r>
      <w:fldSimple w:instr=" SEQ Tabel \* ARABIC ">
        <w:r w:rsidR="002B4F6C">
          <w:rPr>
            <w:noProof/>
          </w:rPr>
          <w:t>13</w:t>
        </w:r>
      </w:fldSimple>
      <w:r w:rsidRPr="00D34E77">
        <w:t>. Läänemaa õpetajate normtunnid, töötasu ja klassijuhataja tasu</w:t>
      </w:r>
      <w:bookmarkEnd w:id="23"/>
    </w:p>
    <w:tbl>
      <w:tblPr>
        <w:tblStyle w:val="Kontuurtabel"/>
        <w:tblW w:w="14029" w:type="dxa"/>
        <w:tblLayout w:type="fixed"/>
        <w:tblLook w:val="04A0" w:firstRow="1" w:lastRow="0" w:firstColumn="1" w:lastColumn="0" w:noHBand="0" w:noVBand="1"/>
      </w:tblPr>
      <w:tblGrid>
        <w:gridCol w:w="1413"/>
        <w:gridCol w:w="1417"/>
        <w:gridCol w:w="851"/>
        <w:gridCol w:w="1134"/>
        <w:gridCol w:w="1417"/>
        <w:gridCol w:w="1701"/>
        <w:gridCol w:w="1276"/>
        <w:gridCol w:w="1276"/>
        <w:gridCol w:w="1127"/>
        <w:gridCol w:w="1283"/>
        <w:gridCol w:w="1134"/>
      </w:tblGrid>
      <w:tr w:rsidR="00E83B81" w:rsidRPr="00D34E77" w:rsidTr="00E83B81">
        <w:tc>
          <w:tcPr>
            <w:tcW w:w="1413" w:type="dxa"/>
          </w:tcPr>
          <w:p w:rsidR="001B1E20" w:rsidRPr="00D34E77" w:rsidRDefault="001B1E20" w:rsidP="00AE7C24">
            <w:pPr>
              <w:rPr>
                <w:rFonts w:ascii="Times" w:hAnsi="Times"/>
                <w:b/>
                <w:sz w:val="20"/>
                <w:szCs w:val="20"/>
              </w:rPr>
            </w:pPr>
          </w:p>
        </w:tc>
        <w:tc>
          <w:tcPr>
            <w:tcW w:w="1417" w:type="dxa"/>
          </w:tcPr>
          <w:p w:rsidR="001B1E20" w:rsidRPr="00D34E77" w:rsidRDefault="001B1E20" w:rsidP="00AE7C24">
            <w:pPr>
              <w:rPr>
                <w:rFonts w:ascii="Times" w:hAnsi="Times"/>
                <w:b/>
                <w:sz w:val="20"/>
                <w:szCs w:val="20"/>
              </w:rPr>
            </w:pPr>
            <w:r w:rsidRPr="00D34E77">
              <w:rPr>
                <w:rFonts w:ascii="Times" w:hAnsi="Times"/>
                <w:b/>
                <w:sz w:val="20"/>
                <w:szCs w:val="20"/>
              </w:rPr>
              <w:t>Haapsalu</w:t>
            </w:r>
          </w:p>
        </w:tc>
        <w:tc>
          <w:tcPr>
            <w:tcW w:w="851" w:type="dxa"/>
          </w:tcPr>
          <w:p w:rsidR="001B1E20" w:rsidRPr="00D34E77" w:rsidRDefault="001B1E20" w:rsidP="00AE7C24">
            <w:pPr>
              <w:rPr>
                <w:rFonts w:ascii="Times" w:hAnsi="Times"/>
                <w:b/>
                <w:sz w:val="20"/>
                <w:szCs w:val="20"/>
              </w:rPr>
            </w:pPr>
            <w:r w:rsidRPr="00D34E77">
              <w:rPr>
                <w:rFonts w:ascii="Times" w:hAnsi="Times"/>
                <w:b/>
                <w:sz w:val="20"/>
                <w:szCs w:val="20"/>
              </w:rPr>
              <w:t>Hanila</w:t>
            </w:r>
          </w:p>
        </w:tc>
        <w:tc>
          <w:tcPr>
            <w:tcW w:w="1134" w:type="dxa"/>
          </w:tcPr>
          <w:p w:rsidR="001B1E20" w:rsidRPr="00D34E77" w:rsidRDefault="001B1E20" w:rsidP="00AE7C24">
            <w:pPr>
              <w:rPr>
                <w:rFonts w:ascii="Times" w:hAnsi="Times"/>
                <w:b/>
                <w:sz w:val="20"/>
                <w:szCs w:val="20"/>
              </w:rPr>
            </w:pPr>
            <w:r w:rsidRPr="00D34E77">
              <w:rPr>
                <w:rFonts w:ascii="Times" w:hAnsi="Times"/>
                <w:b/>
                <w:sz w:val="20"/>
                <w:szCs w:val="20"/>
              </w:rPr>
              <w:t>Kullamaa</w:t>
            </w:r>
          </w:p>
        </w:tc>
        <w:tc>
          <w:tcPr>
            <w:tcW w:w="1417" w:type="dxa"/>
          </w:tcPr>
          <w:p w:rsidR="001B1E20" w:rsidRPr="00D34E77" w:rsidRDefault="001B1E20" w:rsidP="00AE7C24">
            <w:pPr>
              <w:rPr>
                <w:rFonts w:ascii="Times" w:hAnsi="Times"/>
                <w:b/>
                <w:sz w:val="20"/>
                <w:szCs w:val="20"/>
              </w:rPr>
            </w:pPr>
            <w:r w:rsidRPr="00D34E77">
              <w:rPr>
                <w:rFonts w:ascii="Times" w:hAnsi="Times"/>
                <w:b/>
                <w:sz w:val="20"/>
                <w:szCs w:val="20"/>
              </w:rPr>
              <w:t>Lihula</w:t>
            </w:r>
          </w:p>
        </w:tc>
        <w:tc>
          <w:tcPr>
            <w:tcW w:w="1701" w:type="dxa"/>
          </w:tcPr>
          <w:p w:rsidR="001B1E20" w:rsidRPr="00D34E77" w:rsidRDefault="001B1E20" w:rsidP="00AE7C24">
            <w:pPr>
              <w:rPr>
                <w:rFonts w:ascii="Times" w:hAnsi="Times"/>
                <w:b/>
                <w:sz w:val="20"/>
                <w:szCs w:val="20"/>
              </w:rPr>
            </w:pPr>
            <w:r w:rsidRPr="00D34E77">
              <w:rPr>
                <w:rFonts w:ascii="Times" w:hAnsi="Times"/>
                <w:b/>
                <w:sz w:val="20"/>
                <w:szCs w:val="20"/>
              </w:rPr>
              <w:t>Lääne-Nigula</w:t>
            </w:r>
          </w:p>
        </w:tc>
        <w:tc>
          <w:tcPr>
            <w:tcW w:w="1276" w:type="dxa"/>
          </w:tcPr>
          <w:p w:rsidR="001B1E20" w:rsidRPr="00D34E77" w:rsidRDefault="001B1E20" w:rsidP="00AE7C24">
            <w:pPr>
              <w:rPr>
                <w:rFonts w:ascii="Times" w:hAnsi="Times"/>
                <w:b/>
                <w:sz w:val="20"/>
                <w:szCs w:val="20"/>
              </w:rPr>
            </w:pPr>
            <w:r w:rsidRPr="00D34E77">
              <w:rPr>
                <w:rFonts w:ascii="Times" w:hAnsi="Times"/>
                <w:b/>
                <w:sz w:val="20"/>
                <w:szCs w:val="20"/>
              </w:rPr>
              <w:t>Martna</w:t>
            </w:r>
          </w:p>
        </w:tc>
        <w:tc>
          <w:tcPr>
            <w:tcW w:w="1276" w:type="dxa"/>
          </w:tcPr>
          <w:p w:rsidR="001B1E20" w:rsidRPr="00D34E77" w:rsidRDefault="001B1E20" w:rsidP="00AE7C24">
            <w:pPr>
              <w:rPr>
                <w:rFonts w:ascii="Times" w:hAnsi="Times"/>
                <w:b/>
                <w:sz w:val="20"/>
                <w:szCs w:val="20"/>
              </w:rPr>
            </w:pPr>
            <w:r w:rsidRPr="00D34E77">
              <w:rPr>
                <w:rFonts w:ascii="Times" w:hAnsi="Times"/>
                <w:b/>
                <w:sz w:val="20"/>
                <w:szCs w:val="20"/>
              </w:rPr>
              <w:t>Noarootsi</w:t>
            </w:r>
          </w:p>
        </w:tc>
        <w:tc>
          <w:tcPr>
            <w:tcW w:w="1127" w:type="dxa"/>
          </w:tcPr>
          <w:p w:rsidR="001B1E20" w:rsidRPr="00D34E77" w:rsidRDefault="001B1E20" w:rsidP="00AE7C24">
            <w:pPr>
              <w:rPr>
                <w:rFonts w:ascii="Times" w:hAnsi="Times"/>
                <w:b/>
                <w:sz w:val="20"/>
                <w:szCs w:val="20"/>
              </w:rPr>
            </w:pPr>
            <w:r w:rsidRPr="00D34E77">
              <w:rPr>
                <w:rFonts w:ascii="Times" w:hAnsi="Times"/>
                <w:b/>
                <w:sz w:val="20"/>
                <w:szCs w:val="20"/>
              </w:rPr>
              <w:t>Nõva</w:t>
            </w:r>
          </w:p>
        </w:tc>
        <w:tc>
          <w:tcPr>
            <w:tcW w:w="1283" w:type="dxa"/>
          </w:tcPr>
          <w:p w:rsidR="001B1E20" w:rsidRPr="00D34E77" w:rsidRDefault="001B1E20" w:rsidP="00AE7C24">
            <w:pPr>
              <w:rPr>
                <w:rFonts w:ascii="Times" w:hAnsi="Times"/>
                <w:b/>
                <w:sz w:val="20"/>
                <w:szCs w:val="20"/>
              </w:rPr>
            </w:pPr>
            <w:r w:rsidRPr="00D34E77">
              <w:rPr>
                <w:rFonts w:ascii="Times" w:hAnsi="Times"/>
                <w:b/>
                <w:sz w:val="20"/>
                <w:szCs w:val="20"/>
              </w:rPr>
              <w:t>Ridala</w:t>
            </w:r>
          </w:p>
        </w:tc>
        <w:tc>
          <w:tcPr>
            <w:tcW w:w="1134" w:type="dxa"/>
          </w:tcPr>
          <w:p w:rsidR="001B1E20" w:rsidRPr="00D34E77" w:rsidRDefault="001B1E20" w:rsidP="00AE7C24">
            <w:pPr>
              <w:rPr>
                <w:rFonts w:ascii="Times" w:hAnsi="Times"/>
                <w:b/>
                <w:sz w:val="20"/>
                <w:szCs w:val="20"/>
              </w:rPr>
            </w:pPr>
            <w:r w:rsidRPr="00D34E77">
              <w:rPr>
                <w:rFonts w:ascii="Times" w:hAnsi="Times"/>
                <w:b/>
                <w:sz w:val="20"/>
                <w:szCs w:val="20"/>
              </w:rPr>
              <w:t>Vormsi</w:t>
            </w:r>
          </w:p>
        </w:tc>
      </w:tr>
      <w:tr w:rsidR="00E83B81" w:rsidRPr="00D34E77" w:rsidTr="00E83B81">
        <w:tc>
          <w:tcPr>
            <w:tcW w:w="1413" w:type="dxa"/>
          </w:tcPr>
          <w:p w:rsidR="001B1E20" w:rsidRPr="00D34E77" w:rsidRDefault="001B1E20" w:rsidP="00AE7C24">
            <w:pPr>
              <w:rPr>
                <w:rFonts w:ascii="Times" w:hAnsi="Times"/>
                <w:sz w:val="20"/>
                <w:szCs w:val="20"/>
              </w:rPr>
            </w:pPr>
            <w:r w:rsidRPr="00D34E77">
              <w:rPr>
                <w:rFonts w:ascii="Times" w:hAnsi="Times"/>
                <w:sz w:val="20"/>
                <w:szCs w:val="20"/>
              </w:rPr>
              <w:t>Normtunnid</w:t>
            </w:r>
          </w:p>
        </w:tc>
        <w:tc>
          <w:tcPr>
            <w:tcW w:w="1417" w:type="dxa"/>
          </w:tcPr>
          <w:p w:rsidR="001B1E20" w:rsidRPr="00D34E77" w:rsidRDefault="00BF2886" w:rsidP="00AE7C24">
            <w:pPr>
              <w:rPr>
                <w:rFonts w:ascii="Times" w:hAnsi="Times"/>
                <w:sz w:val="20"/>
                <w:szCs w:val="20"/>
              </w:rPr>
            </w:pPr>
            <w:r>
              <w:rPr>
                <w:rFonts w:ascii="Times" w:hAnsi="Times"/>
                <w:sz w:val="20"/>
                <w:szCs w:val="20"/>
              </w:rPr>
              <w:t>Ühtlustamata, kuni 22 normtundi määr</w:t>
            </w:r>
          </w:p>
        </w:tc>
        <w:tc>
          <w:tcPr>
            <w:tcW w:w="851" w:type="dxa"/>
          </w:tcPr>
          <w:p w:rsidR="001B1E20" w:rsidRPr="00D34E77" w:rsidRDefault="003F76ED" w:rsidP="00AE7C24">
            <w:pPr>
              <w:rPr>
                <w:rFonts w:ascii="Times" w:hAnsi="Times"/>
                <w:sz w:val="20"/>
                <w:szCs w:val="20"/>
              </w:rPr>
            </w:pPr>
            <w:r w:rsidRPr="00D34E77">
              <w:rPr>
                <w:rFonts w:ascii="Times" w:hAnsi="Times"/>
                <w:sz w:val="20"/>
                <w:szCs w:val="20"/>
              </w:rPr>
              <w:t>Info puudub</w:t>
            </w:r>
          </w:p>
        </w:tc>
        <w:tc>
          <w:tcPr>
            <w:tcW w:w="1134" w:type="dxa"/>
          </w:tcPr>
          <w:p w:rsidR="001B1E20" w:rsidRPr="00D34E77" w:rsidRDefault="001B1E20" w:rsidP="00AE7C24">
            <w:pPr>
              <w:rPr>
                <w:rFonts w:ascii="Times" w:hAnsi="Times"/>
                <w:sz w:val="20"/>
                <w:szCs w:val="20"/>
              </w:rPr>
            </w:pPr>
            <w:r w:rsidRPr="00D34E77">
              <w:rPr>
                <w:rFonts w:ascii="Times" w:hAnsi="Times"/>
                <w:sz w:val="20"/>
                <w:szCs w:val="20"/>
              </w:rPr>
              <w:t>PK 22 normtundi/ GM 35</w:t>
            </w:r>
            <w:r w:rsidR="00121752">
              <w:rPr>
                <w:rFonts w:ascii="Times" w:hAnsi="Times"/>
                <w:sz w:val="20"/>
                <w:szCs w:val="20"/>
              </w:rPr>
              <w:t xml:space="preserve"> töötundi</w:t>
            </w:r>
            <w:r w:rsidRPr="00D34E77">
              <w:rPr>
                <w:rFonts w:ascii="Times" w:hAnsi="Times"/>
                <w:sz w:val="20"/>
                <w:szCs w:val="20"/>
              </w:rPr>
              <w:t xml:space="preserve"> tundi</w:t>
            </w:r>
          </w:p>
        </w:tc>
        <w:tc>
          <w:tcPr>
            <w:tcW w:w="1417" w:type="dxa"/>
          </w:tcPr>
          <w:p w:rsidR="001B1E20" w:rsidRPr="00D34E77" w:rsidRDefault="001B1E20" w:rsidP="00AE7C24">
            <w:pPr>
              <w:rPr>
                <w:rFonts w:ascii="Times" w:hAnsi="Times"/>
                <w:sz w:val="20"/>
                <w:szCs w:val="20"/>
              </w:rPr>
            </w:pPr>
            <w:r w:rsidRPr="00D34E77">
              <w:rPr>
                <w:rFonts w:ascii="Times" w:hAnsi="Times"/>
                <w:sz w:val="20"/>
                <w:szCs w:val="20"/>
              </w:rPr>
              <w:t>Ühtlustamata</w:t>
            </w:r>
          </w:p>
        </w:tc>
        <w:tc>
          <w:tcPr>
            <w:tcW w:w="1701" w:type="dxa"/>
          </w:tcPr>
          <w:p w:rsidR="001B1E20" w:rsidRPr="00D34E77" w:rsidRDefault="001B1E20" w:rsidP="00AE7C24">
            <w:pPr>
              <w:rPr>
                <w:rFonts w:ascii="Times" w:hAnsi="Times"/>
                <w:sz w:val="20"/>
                <w:szCs w:val="20"/>
              </w:rPr>
            </w:pPr>
            <w:r w:rsidRPr="00D34E77">
              <w:rPr>
                <w:rFonts w:ascii="Times" w:hAnsi="Times"/>
                <w:sz w:val="20"/>
                <w:szCs w:val="20"/>
              </w:rPr>
              <w:t>2016 22 normtundi</w:t>
            </w:r>
          </w:p>
          <w:p w:rsidR="001B1E20" w:rsidRPr="00D34E77" w:rsidRDefault="001B1E20" w:rsidP="00AE7C24">
            <w:pPr>
              <w:rPr>
                <w:rFonts w:ascii="Times" w:hAnsi="Times"/>
                <w:sz w:val="20"/>
                <w:szCs w:val="20"/>
              </w:rPr>
            </w:pPr>
            <w:r w:rsidRPr="00D34E77">
              <w:rPr>
                <w:rFonts w:ascii="Times" w:hAnsi="Times"/>
                <w:sz w:val="20"/>
                <w:szCs w:val="20"/>
              </w:rPr>
              <w:t>2017 21 normtundi</w:t>
            </w:r>
          </w:p>
        </w:tc>
        <w:tc>
          <w:tcPr>
            <w:tcW w:w="1276" w:type="dxa"/>
          </w:tcPr>
          <w:p w:rsidR="001B1E20" w:rsidRPr="00D34E77" w:rsidRDefault="001B1E20" w:rsidP="00AE7C24">
            <w:pPr>
              <w:rPr>
                <w:rFonts w:ascii="Times" w:hAnsi="Times"/>
                <w:sz w:val="20"/>
                <w:szCs w:val="20"/>
              </w:rPr>
            </w:pPr>
            <w:r w:rsidRPr="00D34E77">
              <w:rPr>
                <w:rFonts w:ascii="Times" w:hAnsi="Times"/>
                <w:sz w:val="20"/>
                <w:szCs w:val="20"/>
              </w:rPr>
              <w:t>24 normtundi</w:t>
            </w:r>
          </w:p>
        </w:tc>
        <w:tc>
          <w:tcPr>
            <w:tcW w:w="1276" w:type="dxa"/>
          </w:tcPr>
          <w:p w:rsidR="001B1E20" w:rsidRPr="00D34E77" w:rsidRDefault="001B1E20" w:rsidP="00AE7C24">
            <w:pPr>
              <w:rPr>
                <w:rFonts w:ascii="Times" w:hAnsi="Times"/>
                <w:sz w:val="20"/>
                <w:szCs w:val="20"/>
              </w:rPr>
            </w:pPr>
            <w:r w:rsidRPr="00D34E77">
              <w:rPr>
                <w:rFonts w:ascii="Times" w:hAnsi="Times"/>
                <w:sz w:val="20"/>
                <w:szCs w:val="20"/>
              </w:rPr>
              <w:t>Muidu 22 normtundi/ liitklassides 20 normtundi</w:t>
            </w:r>
          </w:p>
        </w:tc>
        <w:tc>
          <w:tcPr>
            <w:tcW w:w="1127" w:type="dxa"/>
          </w:tcPr>
          <w:p w:rsidR="001B1E20" w:rsidRPr="00D34E77" w:rsidRDefault="001B1E20" w:rsidP="00AE7C24">
            <w:pPr>
              <w:rPr>
                <w:rFonts w:ascii="Times" w:hAnsi="Times"/>
                <w:sz w:val="20"/>
                <w:szCs w:val="20"/>
              </w:rPr>
            </w:pPr>
            <w:r w:rsidRPr="00D34E77">
              <w:rPr>
                <w:rFonts w:ascii="Times" w:hAnsi="Times"/>
                <w:sz w:val="20"/>
                <w:szCs w:val="20"/>
              </w:rPr>
              <w:t>21 normtundi</w:t>
            </w:r>
          </w:p>
        </w:tc>
        <w:tc>
          <w:tcPr>
            <w:tcW w:w="1283" w:type="dxa"/>
          </w:tcPr>
          <w:p w:rsidR="001B1E20" w:rsidRPr="00D34E77" w:rsidRDefault="003F76ED" w:rsidP="00AE7C24">
            <w:pPr>
              <w:rPr>
                <w:rFonts w:ascii="Times" w:hAnsi="Times"/>
                <w:sz w:val="20"/>
                <w:szCs w:val="20"/>
              </w:rPr>
            </w:pPr>
            <w:r w:rsidRPr="00D34E77">
              <w:rPr>
                <w:rFonts w:ascii="Times" w:hAnsi="Times"/>
                <w:sz w:val="20"/>
                <w:szCs w:val="20"/>
              </w:rPr>
              <w:t>Info puudub</w:t>
            </w:r>
          </w:p>
        </w:tc>
        <w:tc>
          <w:tcPr>
            <w:tcW w:w="1134" w:type="dxa"/>
          </w:tcPr>
          <w:p w:rsidR="001B1E20" w:rsidRPr="00D34E77" w:rsidRDefault="00121752" w:rsidP="00AE7C24">
            <w:pPr>
              <w:rPr>
                <w:rFonts w:ascii="Times" w:hAnsi="Times"/>
                <w:sz w:val="20"/>
                <w:szCs w:val="20"/>
              </w:rPr>
            </w:pPr>
            <w:r>
              <w:rPr>
                <w:rFonts w:ascii="Times" w:hAnsi="Times"/>
                <w:sz w:val="20"/>
                <w:szCs w:val="20"/>
              </w:rPr>
              <w:t>35 töötundi</w:t>
            </w:r>
          </w:p>
        </w:tc>
      </w:tr>
      <w:tr w:rsidR="00E83B81" w:rsidRPr="00D34E77" w:rsidTr="00E83B81">
        <w:tc>
          <w:tcPr>
            <w:tcW w:w="1413" w:type="dxa"/>
          </w:tcPr>
          <w:p w:rsidR="001B1E20" w:rsidRPr="00D34E77" w:rsidRDefault="001B1E20" w:rsidP="00AE7C24">
            <w:pPr>
              <w:rPr>
                <w:rFonts w:ascii="Times" w:hAnsi="Times"/>
                <w:sz w:val="20"/>
                <w:szCs w:val="20"/>
              </w:rPr>
            </w:pPr>
            <w:r w:rsidRPr="00D34E77">
              <w:rPr>
                <w:rFonts w:ascii="Times" w:hAnsi="Times"/>
                <w:sz w:val="20"/>
                <w:szCs w:val="20"/>
              </w:rPr>
              <w:t>Töötasu</w:t>
            </w:r>
            <w:r w:rsidR="0027272F" w:rsidRPr="00D34E77">
              <w:rPr>
                <w:rFonts w:ascii="Times" w:hAnsi="Times"/>
                <w:sz w:val="20"/>
                <w:szCs w:val="20"/>
              </w:rPr>
              <w:t>, €</w:t>
            </w:r>
          </w:p>
        </w:tc>
        <w:tc>
          <w:tcPr>
            <w:tcW w:w="1417" w:type="dxa"/>
          </w:tcPr>
          <w:p w:rsidR="001B1E20" w:rsidRPr="00D34E77" w:rsidRDefault="0027272F" w:rsidP="0027272F">
            <w:pPr>
              <w:jc w:val="right"/>
              <w:rPr>
                <w:rFonts w:ascii="Times" w:hAnsi="Times"/>
                <w:sz w:val="20"/>
                <w:szCs w:val="20"/>
              </w:rPr>
            </w:pPr>
            <w:r w:rsidRPr="00D34E77">
              <w:rPr>
                <w:rFonts w:ascii="Times" w:hAnsi="Times"/>
                <w:sz w:val="20"/>
                <w:szCs w:val="20"/>
              </w:rPr>
              <w:t>958</w:t>
            </w:r>
          </w:p>
        </w:tc>
        <w:tc>
          <w:tcPr>
            <w:tcW w:w="851" w:type="dxa"/>
          </w:tcPr>
          <w:p w:rsidR="001B1E20" w:rsidRPr="00D34E77" w:rsidRDefault="0027272F" w:rsidP="0027272F">
            <w:pPr>
              <w:jc w:val="right"/>
              <w:rPr>
                <w:rFonts w:ascii="Times" w:hAnsi="Times"/>
                <w:sz w:val="20"/>
                <w:szCs w:val="20"/>
              </w:rPr>
            </w:pPr>
            <w:r w:rsidRPr="00D34E77">
              <w:rPr>
                <w:rFonts w:ascii="Times" w:hAnsi="Times"/>
                <w:sz w:val="20"/>
                <w:szCs w:val="20"/>
              </w:rPr>
              <w:t>958</w:t>
            </w:r>
          </w:p>
        </w:tc>
        <w:tc>
          <w:tcPr>
            <w:tcW w:w="1134" w:type="dxa"/>
          </w:tcPr>
          <w:p w:rsidR="001B1E20" w:rsidRPr="00D34E77" w:rsidRDefault="0027272F" w:rsidP="0027272F">
            <w:pPr>
              <w:jc w:val="right"/>
              <w:rPr>
                <w:rFonts w:ascii="Times" w:hAnsi="Times"/>
                <w:sz w:val="20"/>
                <w:szCs w:val="20"/>
              </w:rPr>
            </w:pPr>
            <w:r w:rsidRPr="00D34E77">
              <w:rPr>
                <w:rFonts w:ascii="Times" w:hAnsi="Times"/>
                <w:sz w:val="20"/>
                <w:szCs w:val="20"/>
              </w:rPr>
              <w:t>958</w:t>
            </w:r>
          </w:p>
        </w:tc>
        <w:tc>
          <w:tcPr>
            <w:tcW w:w="1417" w:type="dxa"/>
          </w:tcPr>
          <w:p w:rsidR="001B1E20" w:rsidRPr="00D34E77" w:rsidRDefault="0027272F" w:rsidP="0027272F">
            <w:pPr>
              <w:jc w:val="right"/>
              <w:rPr>
                <w:rFonts w:ascii="Times" w:hAnsi="Times"/>
                <w:sz w:val="20"/>
                <w:szCs w:val="20"/>
              </w:rPr>
            </w:pPr>
            <w:r w:rsidRPr="00D34E77">
              <w:rPr>
                <w:rFonts w:ascii="Times" w:hAnsi="Times"/>
                <w:sz w:val="20"/>
                <w:szCs w:val="20"/>
              </w:rPr>
              <w:t>958</w:t>
            </w:r>
          </w:p>
        </w:tc>
        <w:tc>
          <w:tcPr>
            <w:tcW w:w="1701" w:type="dxa"/>
          </w:tcPr>
          <w:p w:rsidR="001B1E20" w:rsidRPr="00D34E77" w:rsidRDefault="0027272F" w:rsidP="0027272F">
            <w:pPr>
              <w:jc w:val="right"/>
              <w:rPr>
                <w:rFonts w:ascii="Times" w:hAnsi="Times"/>
                <w:sz w:val="20"/>
                <w:szCs w:val="20"/>
              </w:rPr>
            </w:pPr>
            <w:r w:rsidRPr="00D34E77">
              <w:rPr>
                <w:rFonts w:ascii="Times" w:hAnsi="Times"/>
                <w:sz w:val="20"/>
                <w:szCs w:val="20"/>
              </w:rPr>
              <w:t>958</w:t>
            </w:r>
          </w:p>
        </w:tc>
        <w:tc>
          <w:tcPr>
            <w:tcW w:w="1276" w:type="dxa"/>
          </w:tcPr>
          <w:p w:rsidR="001B1E20" w:rsidRPr="00D34E77" w:rsidRDefault="0027272F" w:rsidP="0027272F">
            <w:pPr>
              <w:jc w:val="right"/>
              <w:rPr>
                <w:rFonts w:ascii="Times" w:hAnsi="Times"/>
                <w:sz w:val="20"/>
                <w:szCs w:val="20"/>
              </w:rPr>
            </w:pPr>
            <w:r w:rsidRPr="00D34E77">
              <w:rPr>
                <w:rFonts w:ascii="Times" w:hAnsi="Times"/>
                <w:sz w:val="20"/>
                <w:szCs w:val="20"/>
              </w:rPr>
              <w:t>958</w:t>
            </w:r>
          </w:p>
        </w:tc>
        <w:tc>
          <w:tcPr>
            <w:tcW w:w="1276" w:type="dxa"/>
          </w:tcPr>
          <w:p w:rsidR="001B1E20" w:rsidRPr="00D34E77" w:rsidRDefault="0027272F" w:rsidP="0027272F">
            <w:pPr>
              <w:jc w:val="right"/>
              <w:rPr>
                <w:rFonts w:ascii="Times" w:hAnsi="Times"/>
                <w:sz w:val="20"/>
                <w:szCs w:val="20"/>
              </w:rPr>
            </w:pPr>
            <w:r w:rsidRPr="00D34E77">
              <w:rPr>
                <w:rFonts w:ascii="Times" w:hAnsi="Times"/>
                <w:sz w:val="20"/>
                <w:szCs w:val="20"/>
              </w:rPr>
              <w:t>1020</w:t>
            </w:r>
          </w:p>
        </w:tc>
        <w:tc>
          <w:tcPr>
            <w:tcW w:w="1127" w:type="dxa"/>
          </w:tcPr>
          <w:p w:rsidR="001B1E20" w:rsidRPr="00D34E77" w:rsidRDefault="0027272F" w:rsidP="0027272F">
            <w:pPr>
              <w:jc w:val="right"/>
              <w:rPr>
                <w:rFonts w:ascii="Times" w:hAnsi="Times"/>
                <w:sz w:val="20"/>
                <w:szCs w:val="20"/>
              </w:rPr>
            </w:pPr>
            <w:r w:rsidRPr="00D34E77">
              <w:rPr>
                <w:rFonts w:ascii="Times" w:hAnsi="Times"/>
                <w:sz w:val="20"/>
                <w:szCs w:val="20"/>
              </w:rPr>
              <w:t>958</w:t>
            </w:r>
          </w:p>
        </w:tc>
        <w:tc>
          <w:tcPr>
            <w:tcW w:w="1283" w:type="dxa"/>
          </w:tcPr>
          <w:p w:rsidR="001B1E20" w:rsidRPr="00D34E77" w:rsidRDefault="0027272F" w:rsidP="0027272F">
            <w:pPr>
              <w:jc w:val="right"/>
              <w:rPr>
                <w:rFonts w:ascii="Times" w:hAnsi="Times"/>
                <w:sz w:val="20"/>
                <w:szCs w:val="20"/>
              </w:rPr>
            </w:pPr>
            <w:r w:rsidRPr="00D34E77">
              <w:rPr>
                <w:rFonts w:ascii="Times" w:hAnsi="Times"/>
                <w:sz w:val="20"/>
                <w:szCs w:val="20"/>
              </w:rPr>
              <w:t>958</w:t>
            </w:r>
          </w:p>
        </w:tc>
        <w:tc>
          <w:tcPr>
            <w:tcW w:w="1134" w:type="dxa"/>
          </w:tcPr>
          <w:p w:rsidR="001B1E20" w:rsidRPr="00D34E77" w:rsidRDefault="0027272F" w:rsidP="0027272F">
            <w:pPr>
              <w:jc w:val="right"/>
              <w:rPr>
                <w:rFonts w:ascii="Times" w:hAnsi="Times"/>
                <w:sz w:val="20"/>
                <w:szCs w:val="20"/>
              </w:rPr>
            </w:pPr>
            <w:r w:rsidRPr="00D34E77">
              <w:rPr>
                <w:rFonts w:ascii="Times" w:hAnsi="Times"/>
                <w:sz w:val="20"/>
                <w:szCs w:val="20"/>
              </w:rPr>
              <w:t>958-1500</w:t>
            </w:r>
          </w:p>
        </w:tc>
      </w:tr>
      <w:tr w:rsidR="00E83B81" w:rsidRPr="00D34E77" w:rsidTr="00E83B81">
        <w:tc>
          <w:tcPr>
            <w:tcW w:w="1413" w:type="dxa"/>
          </w:tcPr>
          <w:p w:rsidR="001B1E20" w:rsidRPr="00D34E77" w:rsidRDefault="0027272F" w:rsidP="00AE7C24">
            <w:pPr>
              <w:rPr>
                <w:rFonts w:ascii="Times" w:hAnsi="Times"/>
                <w:sz w:val="20"/>
                <w:szCs w:val="20"/>
              </w:rPr>
            </w:pPr>
            <w:r w:rsidRPr="00D34E77">
              <w:rPr>
                <w:rFonts w:ascii="Times" w:hAnsi="Times"/>
                <w:sz w:val="20"/>
                <w:szCs w:val="20"/>
              </w:rPr>
              <w:t>Klassijuhataja tasu</w:t>
            </w:r>
          </w:p>
        </w:tc>
        <w:tc>
          <w:tcPr>
            <w:tcW w:w="1417" w:type="dxa"/>
          </w:tcPr>
          <w:p w:rsidR="001B1E20" w:rsidRDefault="00BF2886" w:rsidP="0027272F">
            <w:pPr>
              <w:jc w:val="right"/>
              <w:rPr>
                <w:rFonts w:ascii="Times" w:hAnsi="Times"/>
                <w:sz w:val="20"/>
                <w:szCs w:val="20"/>
              </w:rPr>
            </w:pPr>
            <w:r>
              <w:rPr>
                <w:rFonts w:ascii="Times" w:hAnsi="Times"/>
                <w:sz w:val="20"/>
                <w:szCs w:val="20"/>
              </w:rPr>
              <w:t>5%</w:t>
            </w:r>
            <w:r w:rsidR="00B23042">
              <w:rPr>
                <w:rFonts w:ascii="Times" w:hAnsi="Times"/>
                <w:sz w:val="20"/>
                <w:szCs w:val="20"/>
              </w:rPr>
              <w:t xml:space="preserve"> (Nikolai)</w:t>
            </w:r>
          </w:p>
          <w:p w:rsidR="00BF2886" w:rsidRPr="00D34E77" w:rsidRDefault="00BF2886" w:rsidP="0027272F">
            <w:pPr>
              <w:jc w:val="right"/>
              <w:rPr>
                <w:rFonts w:ascii="Times" w:hAnsi="Times"/>
                <w:sz w:val="20"/>
                <w:szCs w:val="20"/>
              </w:rPr>
            </w:pPr>
            <w:r>
              <w:rPr>
                <w:rFonts w:ascii="Times" w:hAnsi="Times"/>
                <w:sz w:val="20"/>
                <w:szCs w:val="20"/>
              </w:rPr>
              <w:t>10%</w:t>
            </w:r>
          </w:p>
        </w:tc>
        <w:tc>
          <w:tcPr>
            <w:tcW w:w="851" w:type="dxa"/>
          </w:tcPr>
          <w:p w:rsidR="001B1E20" w:rsidRPr="00D34E77" w:rsidRDefault="0027272F" w:rsidP="0027272F">
            <w:pPr>
              <w:jc w:val="right"/>
              <w:rPr>
                <w:rFonts w:ascii="Times" w:hAnsi="Times"/>
                <w:sz w:val="20"/>
                <w:szCs w:val="20"/>
              </w:rPr>
            </w:pPr>
            <w:r w:rsidRPr="00D34E77">
              <w:rPr>
                <w:rFonts w:ascii="Times" w:hAnsi="Times"/>
                <w:sz w:val="20"/>
                <w:szCs w:val="20"/>
              </w:rPr>
              <w:t>On</w:t>
            </w:r>
          </w:p>
        </w:tc>
        <w:tc>
          <w:tcPr>
            <w:tcW w:w="1134" w:type="dxa"/>
          </w:tcPr>
          <w:p w:rsidR="001B1E20" w:rsidRPr="00D34E77" w:rsidRDefault="00E83B81" w:rsidP="0027272F">
            <w:pPr>
              <w:jc w:val="right"/>
              <w:rPr>
                <w:rFonts w:ascii="Times" w:hAnsi="Times"/>
                <w:sz w:val="20"/>
                <w:szCs w:val="20"/>
              </w:rPr>
            </w:pPr>
            <w:r w:rsidRPr="00D34E77">
              <w:rPr>
                <w:rFonts w:ascii="Times" w:hAnsi="Times"/>
                <w:sz w:val="20"/>
                <w:szCs w:val="20"/>
              </w:rPr>
              <w:t>72</w:t>
            </w:r>
          </w:p>
        </w:tc>
        <w:tc>
          <w:tcPr>
            <w:tcW w:w="1417" w:type="dxa"/>
          </w:tcPr>
          <w:p w:rsidR="001B1E20" w:rsidRPr="00D34E77" w:rsidRDefault="00E83B81" w:rsidP="0027272F">
            <w:pPr>
              <w:jc w:val="right"/>
              <w:rPr>
                <w:rFonts w:ascii="Times" w:hAnsi="Times"/>
                <w:sz w:val="20"/>
                <w:szCs w:val="20"/>
              </w:rPr>
            </w:pPr>
            <w:r w:rsidRPr="00D34E77">
              <w:rPr>
                <w:rFonts w:ascii="Times" w:hAnsi="Times"/>
                <w:sz w:val="20"/>
                <w:szCs w:val="20"/>
              </w:rPr>
              <w:t>95,8</w:t>
            </w:r>
          </w:p>
        </w:tc>
        <w:tc>
          <w:tcPr>
            <w:tcW w:w="1701" w:type="dxa"/>
          </w:tcPr>
          <w:p w:rsidR="001B1E20" w:rsidRDefault="00055F40" w:rsidP="0027272F">
            <w:pPr>
              <w:jc w:val="right"/>
              <w:rPr>
                <w:rFonts w:ascii="Times" w:hAnsi="Times"/>
                <w:sz w:val="20"/>
                <w:szCs w:val="20"/>
              </w:rPr>
            </w:pPr>
            <w:r>
              <w:rPr>
                <w:rFonts w:ascii="Times" w:hAnsi="Times"/>
                <w:sz w:val="20"/>
                <w:szCs w:val="20"/>
              </w:rPr>
              <w:t xml:space="preserve">Kuni 10 last </w:t>
            </w:r>
            <w:r w:rsidR="00E83B81" w:rsidRPr="00D34E77">
              <w:rPr>
                <w:rFonts w:ascii="Times" w:hAnsi="Times"/>
                <w:sz w:val="20"/>
                <w:szCs w:val="20"/>
              </w:rPr>
              <w:t>95,80</w:t>
            </w:r>
          </w:p>
          <w:p w:rsidR="00055F40" w:rsidRPr="00D34E77" w:rsidRDefault="00055F40" w:rsidP="0027272F">
            <w:pPr>
              <w:jc w:val="right"/>
              <w:rPr>
                <w:rFonts w:ascii="Times" w:hAnsi="Times"/>
                <w:sz w:val="20"/>
                <w:szCs w:val="20"/>
              </w:rPr>
            </w:pPr>
            <w:r>
              <w:rPr>
                <w:rFonts w:ascii="Times" w:hAnsi="Times"/>
                <w:sz w:val="20"/>
                <w:szCs w:val="20"/>
              </w:rPr>
              <w:t>10&lt; last 143,70</w:t>
            </w:r>
          </w:p>
        </w:tc>
        <w:tc>
          <w:tcPr>
            <w:tcW w:w="1276" w:type="dxa"/>
          </w:tcPr>
          <w:p w:rsidR="001B1E20" w:rsidRPr="00D34E77" w:rsidRDefault="00E83B81" w:rsidP="0027272F">
            <w:pPr>
              <w:jc w:val="right"/>
              <w:rPr>
                <w:rFonts w:ascii="Times" w:hAnsi="Times"/>
                <w:sz w:val="20"/>
                <w:szCs w:val="20"/>
              </w:rPr>
            </w:pPr>
            <w:r w:rsidRPr="00D34E77">
              <w:rPr>
                <w:rFonts w:ascii="Times" w:hAnsi="Times"/>
                <w:sz w:val="20"/>
                <w:szCs w:val="20"/>
              </w:rPr>
              <w:t xml:space="preserve">3,40 laps </w:t>
            </w:r>
          </w:p>
        </w:tc>
        <w:tc>
          <w:tcPr>
            <w:tcW w:w="1276" w:type="dxa"/>
          </w:tcPr>
          <w:p w:rsidR="001B1E20" w:rsidRPr="00D34E77" w:rsidRDefault="00E83B81" w:rsidP="0027272F">
            <w:pPr>
              <w:jc w:val="right"/>
              <w:rPr>
                <w:rFonts w:ascii="Times" w:hAnsi="Times"/>
                <w:sz w:val="20"/>
                <w:szCs w:val="20"/>
              </w:rPr>
            </w:pPr>
            <w:r w:rsidRPr="00D34E77">
              <w:rPr>
                <w:rFonts w:ascii="Times" w:hAnsi="Times"/>
                <w:sz w:val="20"/>
                <w:szCs w:val="20"/>
              </w:rPr>
              <w:t>10,20 RÕK laps</w:t>
            </w:r>
          </w:p>
          <w:p w:rsidR="00E83B81" w:rsidRPr="00D34E77" w:rsidRDefault="00E83B81" w:rsidP="0027272F">
            <w:pPr>
              <w:jc w:val="right"/>
              <w:rPr>
                <w:rFonts w:ascii="Times" w:hAnsi="Times"/>
                <w:sz w:val="20"/>
                <w:szCs w:val="20"/>
              </w:rPr>
            </w:pPr>
            <w:r w:rsidRPr="00D34E77">
              <w:rPr>
                <w:rFonts w:ascii="Times" w:hAnsi="Times"/>
                <w:sz w:val="20"/>
                <w:szCs w:val="20"/>
              </w:rPr>
              <w:t>12,60 HEV laps</w:t>
            </w:r>
          </w:p>
        </w:tc>
        <w:tc>
          <w:tcPr>
            <w:tcW w:w="1127" w:type="dxa"/>
          </w:tcPr>
          <w:p w:rsidR="001B1E20" w:rsidRPr="00D34E77" w:rsidRDefault="00E83B81" w:rsidP="0027272F">
            <w:pPr>
              <w:jc w:val="right"/>
              <w:rPr>
                <w:rFonts w:ascii="Times" w:hAnsi="Times"/>
                <w:sz w:val="20"/>
                <w:szCs w:val="20"/>
              </w:rPr>
            </w:pPr>
            <w:r w:rsidRPr="00D34E77">
              <w:rPr>
                <w:rFonts w:ascii="Times" w:hAnsi="Times"/>
                <w:sz w:val="20"/>
                <w:szCs w:val="20"/>
              </w:rPr>
              <w:t>80</w:t>
            </w:r>
          </w:p>
        </w:tc>
        <w:tc>
          <w:tcPr>
            <w:tcW w:w="1283" w:type="dxa"/>
          </w:tcPr>
          <w:p w:rsidR="001B1E20" w:rsidRPr="00D34E77" w:rsidRDefault="00E83B81" w:rsidP="0027272F">
            <w:pPr>
              <w:jc w:val="right"/>
              <w:rPr>
                <w:rFonts w:ascii="Times" w:hAnsi="Times"/>
                <w:sz w:val="20"/>
                <w:szCs w:val="20"/>
              </w:rPr>
            </w:pPr>
            <w:r w:rsidRPr="00D34E77">
              <w:rPr>
                <w:rFonts w:ascii="Times" w:hAnsi="Times"/>
                <w:sz w:val="20"/>
                <w:szCs w:val="20"/>
              </w:rPr>
              <w:t>95,80</w:t>
            </w:r>
          </w:p>
        </w:tc>
        <w:tc>
          <w:tcPr>
            <w:tcW w:w="1134" w:type="dxa"/>
          </w:tcPr>
          <w:p w:rsidR="001B1E20" w:rsidRPr="00D34E77" w:rsidRDefault="00E83B81" w:rsidP="0027272F">
            <w:pPr>
              <w:jc w:val="right"/>
              <w:rPr>
                <w:rFonts w:ascii="Times" w:hAnsi="Times"/>
                <w:sz w:val="20"/>
                <w:szCs w:val="20"/>
              </w:rPr>
            </w:pPr>
            <w:r w:rsidRPr="00D34E77">
              <w:rPr>
                <w:rFonts w:ascii="Times" w:hAnsi="Times"/>
                <w:sz w:val="20"/>
                <w:szCs w:val="20"/>
              </w:rPr>
              <w:t>10% töötasust</w:t>
            </w:r>
          </w:p>
        </w:tc>
      </w:tr>
    </w:tbl>
    <w:p w:rsidR="008450CE" w:rsidRPr="00D34E77" w:rsidRDefault="008450CE" w:rsidP="001E376B">
      <w:pPr>
        <w:rPr>
          <w:rStyle w:val="Tugevviide"/>
          <w:rFonts w:cs="Times New Roman"/>
          <w:bCs w:val="0"/>
          <w:smallCaps w:val="0"/>
          <w:color w:val="auto"/>
          <w:spacing w:val="0"/>
        </w:rPr>
      </w:pPr>
    </w:p>
    <w:p w:rsidR="003F76ED" w:rsidRPr="00D34E77" w:rsidRDefault="003F76ED" w:rsidP="001E376B">
      <w:pPr>
        <w:rPr>
          <w:rStyle w:val="Tugevviide"/>
          <w:rFonts w:cs="Times New Roman"/>
          <w:bCs w:val="0"/>
          <w:smallCaps w:val="0"/>
          <w:color w:val="auto"/>
          <w:spacing w:val="0"/>
        </w:rPr>
      </w:pPr>
    </w:p>
    <w:p w:rsidR="003F76ED" w:rsidRPr="00D34E77" w:rsidRDefault="003F76ED" w:rsidP="001E376B">
      <w:pPr>
        <w:rPr>
          <w:rStyle w:val="Tugevviide"/>
          <w:rFonts w:cs="Times New Roman"/>
          <w:bCs w:val="0"/>
          <w:smallCaps w:val="0"/>
          <w:color w:val="auto"/>
          <w:spacing w:val="0"/>
        </w:rPr>
      </w:pPr>
    </w:p>
    <w:p w:rsidR="003F76ED" w:rsidRPr="00D34E77" w:rsidRDefault="003F76ED" w:rsidP="001E376B">
      <w:pPr>
        <w:rPr>
          <w:rStyle w:val="Tugevviide"/>
          <w:rFonts w:cs="Times New Roman"/>
          <w:bCs w:val="0"/>
          <w:smallCaps w:val="0"/>
          <w:color w:val="auto"/>
          <w:spacing w:val="0"/>
        </w:rPr>
      </w:pPr>
    </w:p>
    <w:p w:rsidR="003F76ED" w:rsidRPr="00D34E77" w:rsidRDefault="003F76ED" w:rsidP="001E376B">
      <w:pPr>
        <w:rPr>
          <w:rStyle w:val="Tugevviide"/>
          <w:rFonts w:cs="Times New Roman"/>
          <w:bCs w:val="0"/>
          <w:smallCaps w:val="0"/>
          <w:color w:val="auto"/>
          <w:spacing w:val="0"/>
        </w:rPr>
      </w:pPr>
    </w:p>
    <w:p w:rsidR="003F76ED" w:rsidRPr="00D34E77" w:rsidRDefault="003F76ED" w:rsidP="001E376B">
      <w:pPr>
        <w:rPr>
          <w:rStyle w:val="Tugevviide"/>
          <w:rFonts w:cs="Times New Roman"/>
          <w:bCs w:val="0"/>
          <w:smallCaps w:val="0"/>
          <w:color w:val="auto"/>
          <w:spacing w:val="0"/>
        </w:rPr>
      </w:pPr>
    </w:p>
    <w:p w:rsidR="003F76ED" w:rsidRPr="00D34E77" w:rsidRDefault="003F76ED" w:rsidP="001E376B">
      <w:pPr>
        <w:rPr>
          <w:rStyle w:val="Tugevviide"/>
          <w:rFonts w:cs="Times New Roman"/>
          <w:bCs w:val="0"/>
          <w:smallCaps w:val="0"/>
          <w:color w:val="auto"/>
          <w:spacing w:val="0"/>
        </w:rPr>
        <w:sectPr w:rsidR="003F76ED" w:rsidRPr="00D34E77" w:rsidSect="00681323">
          <w:type w:val="continuous"/>
          <w:pgSz w:w="16839" w:h="11907" w:orient="landscape" w:code="9"/>
          <w:pgMar w:top="1418" w:right="1418" w:bottom="1418" w:left="1418" w:header="709" w:footer="709" w:gutter="0"/>
          <w:cols w:space="708"/>
          <w:docGrid w:linePitch="360"/>
        </w:sectPr>
      </w:pPr>
    </w:p>
    <w:p w:rsidR="00AA04CC" w:rsidRPr="00D34E77" w:rsidRDefault="00AA04CC" w:rsidP="00AA04CC">
      <w:pPr>
        <w:pStyle w:val="Pealdis"/>
        <w:keepNext/>
      </w:pPr>
      <w:bookmarkStart w:id="24" w:name="_Ref442856533"/>
      <w:r w:rsidRPr="00D34E77">
        <w:lastRenderedPageBreak/>
        <w:t xml:space="preserve">Tabel </w:t>
      </w:r>
      <w:fldSimple w:instr=" SEQ Tabel \* ARABIC ">
        <w:r w:rsidR="002B4F6C">
          <w:rPr>
            <w:noProof/>
          </w:rPr>
          <w:t>14</w:t>
        </w:r>
      </w:fldSimple>
      <w:r w:rsidRPr="00D34E77">
        <w:t>. Läänemaa munitsipaalkoolid, laste arv, õpetajate arv, õpetajate keskmine töötasu ja eraldatud töötasu</w:t>
      </w:r>
      <w:bookmarkEnd w:id="24"/>
    </w:p>
    <w:tbl>
      <w:tblPr>
        <w:tblStyle w:val="Kontuurtabel"/>
        <w:tblW w:w="0" w:type="auto"/>
        <w:tblLayout w:type="fixed"/>
        <w:tblLook w:val="04A0" w:firstRow="1" w:lastRow="0" w:firstColumn="1" w:lastColumn="0" w:noHBand="0" w:noVBand="1"/>
      </w:tblPr>
      <w:tblGrid>
        <w:gridCol w:w="2689"/>
        <w:gridCol w:w="1842"/>
        <w:gridCol w:w="1418"/>
        <w:gridCol w:w="709"/>
        <w:gridCol w:w="708"/>
        <w:gridCol w:w="1134"/>
        <w:gridCol w:w="1843"/>
        <w:gridCol w:w="1134"/>
        <w:gridCol w:w="2061"/>
      </w:tblGrid>
      <w:tr w:rsidR="00AA04CC" w:rsidRPr="00D34E77" w:rsidTr="00AA04CC">
        <w:tc>
          <w:tcPr>
            <w:tcW w:w="2689" w:type="dxa"/>
          </w:tcPr>
          <w:p w:rsidR="003422FC" w:rsidRPr="00D34E77" w:rsidRDefault="003422FC" w:rsidP="001E376B">
            <w:pPr>
              <w:rPr>
                <w:rStyle w:val="Tugevviide"/>
                <w:rFonts w:cs="Times New Roman"/>
                <w:bCs w:val="0"/>
                <w:smallCaps w:val="0"/>
                <w:color w:val="auto"/>
                <w:spacing w:val="0"/>
                <w:sz w:val="20"/>
                <w:szCs w:val="20"/>
              </w:rPr>
            </w:pPr>
            <w:r w:rsidRPr="00D34E77">
              <w:rPr>
                <w:rStyle w:val="Tugevviide"/>
                <w:rFonts w:cs="Times New Roman"/>
                <w:bCs w:val="0"/>
                <w:smallCaps w:val="0"/>
                <w:color w:val="auto"/>
                <w:spacing w:val="0"/>
                <w:sz w:val="20"/>
                <w:szCs w:val="20"/>
              </w:rPr>
              <w:t>Õppeasutus</w:t>
            </w:r>
          </w:p>
        </w:tc>
        <w:tc>
          <w:tcPr>
            <w:tcW w:w="1842" w:type="dxa"/>
          </w:tcPr>
          <w:p w:rsidR="003422FC" w:rsidRPr="00D34E77" w:rsidRDefault="003422FC" w:rsidP="001E376B">
            <w:pPr>
              <w:rPr>
                <w:rStyle w:val="Tugevviide"/>
                <w:rFonts w:cs="Times New Roman"/>
                <w:bCs w:val="0"/>
                <w:smallCaps w:val="0"/>
                <w:color w:val="auto"/>
                <w:spacing w:val="0"/>
                <w:sz w:val="20"/>
                <w:szCs w:val="20"/>
              </w:rPr>
            </w:pPr>
            <w:r w:rsidRPr="00D34E77">
              <w:rPr>
                <w:rStyle w:val="Tugevviide"/>
                <w:rFonts w:cs="Times New Roman"/>
                <w:bCs w:val="0"/>
                <w:smallCaps w:val="0"/>
                <w:color w:val="auto"/>
                <w:spacing w:val="0"/>
                <w:sz w:val="20"/>
                <w:szCs w:val="20"/>
              </w:rPr>
              <w:t>Kooli alamtüüp</w:t>
            </w:r>
          </w:p>
        </w:tc>
        <w:tc>
          <w:tcPr>
            <w:tcW w:w="1418" w:type="dxa"/>
          </w:tcPr>
          <w:p w:rsidR="003422FC" w:rsidRPr="00D34E77" w:rsidRDefault="003422FC" w:rsidP="001E376B">
            <w:pPr>
              <w:rPr>
                <w:rStyle w:val="Tugevviide"/>
                <w:rFonts w:cs="Times New Roman"/>
                <w:bCs w:val="0"/>
                <w:smallCaps w:val="0"/>
                <w:color w:val="auto"/>
                <w:spacing w:val="0"/>
                <w:sz w:val="20"/>
                <w:szCs w:val="20"/>
              </w:rPr>
            </w:pPr>
            <w:r w:rsidRPr="00D34E77">
              <w:rPr>
                <w:rStyle w:val="Tugevviide"/>
                <w:rFonts w:cs="Times New Roman"/>
                <w:bCs w:val="0"/>
                <w:smallCaps w:val="0"/>
                <w:color w:val="auto"/>
                <w:spacing w:val="0"/>
                <w:sz w:val="20"/>
                <w:szCs w:val="20"/>
              </w:rPr>
              <w:t>Omavalitsus</w:t>
            </w:r>
          </w:p>
        </w:tc>
        <w:tc>
          <w:tcPr>
            <w:tcW w:w="709" w:type="dxa"/>
          </w:tcPr>
          <w:p w:rsidR="003422FC" w:rsidRPr="00D34E77" w:rsidRDefault="003422FC" w:rsidP="001E376B">
            <w:pPr>
              <w:rPr>
                <w:rStyle w:val="Tugevviide"/>
                <w:rFonts w:cs="Times New Roman"/>
                <w:bCs w:val="0"/>
                <w:smallCaps w:val="0"/>
                <w:color w:val="auto"/>
                <w:spacing w:val="0"/>
                <w:sz w:val="20"/>
                <w:szCs w:val="20"/>
              </w:rPr>
            </w:pPr>
            <w:r w:rsidRPr="00D34E77">
              <w:rPr>
                <w:rStyle w:val="Tugevviide"/>
                <w:rFonts w:cs="Times New Roman"/>
                <w:bCs w:val="0"/>
                <w:smallCaps w:val="0"/>
                <w:color w:val="auto"/>
                <w:spacing w:val="0"/>
                <w:sz w:val="20"/>
                <w:szCs w:val="20"/>
              </w:rPr>
              <w:t>Laste arv</w:t>
            </w:r>
            <w:r w:rsidRPr="00D34E77">
              <w:rPr>
                <w:rStyle w:val="Allmrkuseviide"/>
                <w:rFonts w:cs="Times New Roman"/>
                <w:b/>
                <w:sz w:val="20"/>
                <w:szCs w:val="20"/>
              </w:rPr>
              <w:footnoteReference w:id="12"/>
            </w:r>
            <w:r w:rsidRPr="00D34E77">
              <w:rPr>
                <w:rStyle w:val="Tugevviide"/>
                <w:rFonts w:cs="Times New Roman"/>
                <w:bCs w:val="0"/>
                <w:smallCaps w:val="0"/>
                <w:color w:val="auto"/>
                <w:spacing w:val="0"/>
                <w:sz w:val="20"/>
                <w:szCs w:val="20"/>
              </w:rPr>
              <w:t xml:space="preserve"> </w:t>
            </w:r>
          </w:p>
        </w:tc>
        <w:tc>
          <w:tcPr>
            <w:tcW w:w="708" w:type="dxa"/>
          </w:tcPr>
          <w:p w:rsidR="003422FC" w:rsidRPr="00D34E77" w:rsidRDefault="003422FC" w:rsidP="001E376B">
            <w:pPr>
              <w:rPr>
                <w:rStyle w:val="Tugevviide"/>
                <w:rFonts w:cs="Times New Roman"/>
                <w:bCs w:val="0"/>
                <w:smallCaps w:val="0"/>
                <w:color w:val="auto"/>
                <w:spacing w:val="0"/>
                <w:sz w:val="20"/>
                <w:szCs w:val="20"/>
              </w:rPr>
            </w:pPr>
            <w:r w:rsidRPr="00D34E77">
              <w:rPr>
                <w:rStyle w:val="Tugevviide"/>
                <w:rFonts w:cs="Times New Roman"/>
                <w:bCs w:val="0"/>
                <w:smallCaps w:val="0"/>
                <w:color w:val="auto"/>
                <w:spacing w:val="0"/>
                <w:sz w:val="20"/>
                <w:szCs w:val="20"/>
              </w:rPr>
              <w:t>Laste arv</w:t>
            </w:r>
            <w:r w:rsidRPr="00D34E77">
              <w:rPr>
                <w:rStyle w:val="Allmrkuseviide"/>
                <w:rFonts w:cs="Times New Roman"/>
                <w:b/>
                <w:sz w:val="20"/>
                <w:szCs w:val="20"/>
              </w:rPr>
              <w:footnoteReference w:id="13"/>
            </w:r>
          </w:p>
        </w:tc>
        <w:tc>
          <w:tcPr>
            <w:tcW w:w="1134" w:type="dxa"/>
          </w:tcPr>
          <w:p w:rsidR="003422FC" w:rsidRPr="00D34E77" w:rsidRDefault="003422FC" w:rsidP="001E376B">
            <w:pPr>
              <w:rPr>
                <w:rStyle w:val="Tugevviide"/>
                <w:rFonts w:cs="Times New Roman"/>
                <w:bCs w:val="0"/>
                <w:smallCaps w:val="0"/>
                <w:color w:val="auto"/>
                <w:spacing w:val="0"/>
                <w:sz w:val="20"/>
                <w:szCs w:val="20"/>
              </w:rPr>
            </w:pPr>
            <w:r w:rsidRPr="00D34E77">
              <w:rPr>
                <w:rStyle w:val="Tugevviide"/>
                <w:rFonts w:cs="Times New Roman"/>
                <w:bCs w:val="0"/>
                <w:smallCaps w:val="0"/>
                <w:color w:val="auto"/>
                <w:spacing w:val="0"/>
                <w:sz w:val="20"/>
                <w:szCs w:val="20"/>
              </w:rPr>
              <w:t>Laste arv kokku</w:t>
            </w:r>
          </w:p>
        </w:tc>
        <w:tc>
          <w:tcPr>
            <w:tcW w:w="1843" w:type="dxa"/>
          </w:tcPr>
          <w:p w:rsidR="003422FC" w:rsidRPr="00D34E77" w:rsidRDefault="003422FC" w:rsidP="001E376B">
            <w:pPr>
              <w:rPr>
                <w:rStyle w:val="Tugevviide"/>
                <w:rFonts w:cs="Times New Roman"/>
                <w:bCs w:val="0"/>
                <w:smallCaps w:val="0"/>
                <w:color w:val="auto"/>
                <w:spacing w:val="0"/>
                <w:sz w:val="20"/>
                <w:szCs w:val="20"/>
              </w:rPr>
            </w:pPr>
            <w:r w:rsidRPr="00D34E77">
              <w:rPr>
                <w:rStyle w:val="Tugevviide"/>
                <w:rFonts w:cs="Times New Roman"/>
                <w:bCs w:val="0"/>
                <w:smallCaps w:val="0"/>
                <w:color w:val="auto"/>
                <w:spacing w:val="0"/>
                <w:sz w:val="20"/>
                <w:szCs w:val="20"/>
              </w:rPr>
              <w:t>Õpetajate ametikohtade arv</w:t>
            </w:r>
            <w:r w:rsidR="00AA04CC" w:rsidRPr="00D34E77">
              <w:rPr>
                <w:rStyle w:val="Allmrkuseviide"/>
                <w:rFonts w:cs="Times New Roman"/>
                <w:b/>
                <w:sz w:val="20"/>
                <w:szCs w:val="20"/>
              </w:rPr>
              <w:footnoteReference w:id="14"/>
            </w:r>
          </w:p>
        </w:tc>
        <w:tc>
          <w:tcPr>
            <w:tcW w:w="1134" w:type="dxa"/>
          </w:tcPr>
          <w:p w:rsidR="003422FC" w:rsidRPr="00D34E77" w:rsidRDefault="003422FC" w:rsidP="001E376B">
            <w:pPr>
              <w:rPr>
                <w:rStyle w:val="Tugevviide"/>
                <w:rFonts w:cs="Times New Roman"/>
                <w:bCs w:val="0"/>
                <w:smallCaps w:val="0"/>
                <w:color w:val="auto"/>
                <w:spacing w:val="0"/>
                <w:sz w:val="20"/>
                <w:szCs w:val="20"/>
              </w:rPr>
            </w:pPr>
            <w:r w:rsidRPr="00D34E77">
              <w:rPr>
                <w:rStyle w:val="Tugevviide"/>
                <w:rFonts w:cs="Times New Roman"/>
                <w:bCs w:val="0"/>
                <w:smallCaps w:val="0"/>
                <w:color w:val="auto"/>
                <w:spacing w:val="0"/>
                <w:sz w:val="20"/>
                <w:szCs w:val="20"/>
              </w:rPr>
              <w:t>Keskmine töötasu</w:t>
            </w:r>
            <w:r w:rsidR="00AA04CC" w:rsidRPr="00D34E77">
              <w:rPr>
                <w:rStyle w:val="Allmrkuseviide"/>
                <w:rFonts w:cs="Times New Roman"/>
                <w:b/>
                <w:sz w:val="20"/>
                <w:szCs w:val="20"/>
              </w:rPr>
              <w:footnoteReference w:id="15"/>
            </w:r>
          </w:p>
        </w:tc>
        <w:tc>
          <w:tcPr>
            <w:tcW w:w="2061" w:type="dxa"/>
          </w:tcPr>
          <w:p w:rsidR="003422FC" w:rsidRPr="00D34E77" w:rsidRDefault="003422FC" w:rsidP="001E376B">
            <w:pPr>
              <w:rPr>
                <w:rStyle w:val="Tugevviide"/>
                <w:rFonts w:cs="Times New Roman"/>
                <w:bCs w:val="0"/>
                <w:smallCaps w:val="0"/>
                <w:color w:val="auto"/>
                <w:spacing w:val="0"/>
                <w:sz w:val="20"/>
                <w:szCs w:val="20"/>
              </w:rPr>
            </w:pPr>
            <w:r w:rsidRPr="00D34E77">
              <w:rPr>
                <w:rStyle w:val="Tugevviide"/>
                <w:rFonts w:cs="Times New Roman"/>
                <w:bCs w:val="0"/>
                <w:smallCaps w:val="0"/>
                <w:color w:val="auto"/>
                <w:spacing w:val="0"/>
                <w:sz w:val="20"/>
                <w:szCs w:val="20"/>
              </w:rPr>
              <w:t>Eraldatud keskmine töötasu</w:t>
            </w:r>
            <w:r w:rsidR="00AA04CC" w:rsidRPr="00D34E77">
              <w:rPr>
                <w:rStyle w:val="Allmrkuseviide"/>
                <w:rFonts w:cs="Times New Roman"/>
                <w:b/>
                <w:sz w:val="20"/>
                <w:szCs w:val="20"/>
              </w:rPr>
              <w:footnoteReference w:id="16"/>
            </w:r>
          </w:p>
        </w:tc>
      </w:tr>
      <w:tr w:rsidR="00AA04CC" w:rsidRPr="00D34E77" w:rsidTr="00AA04CC">
        <w:tc>
          <w:tcPr>
            <w:tcW w:w="2689" w:type="dxa"/>
            <w:shd w:val="clear" w:color="auto" w:fill="auto"/>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Haapsalu Linna Algkool</w:t>
            </w:r>
          </w:p>
        </w:tc>
        <w:tc>
          <w:tcPr>
            <w:tcW w:w="1842" w:type="dxa"/>
            <w:shd w:val="clear" w:color="auto" w:fill="auto"/>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Algkool</w:t>
            </w:r>
          </w:p>
        </w:tc>
        <w:tc>
          <w:tcPr>
            <w:tcW w:w="1418" w:type="dxa"/>
            <w:shd w:val="clear" w:color="auto" w:fill="auto"/>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Haapsalu</w:t>
            </w:r>
          </w:p>
        </w:tc>
        <w:tc>
          <w:tcPr>
            <w:tcW w:w="709"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264</w:t>
            </w:r>
          </w:p>
        </w:tc>
        <w:tc>
          <w:tcPr>
            <w:tcW w:w="708"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0</w:t>
            </w:r>
          </w:p>
        </w:tc>
        <w:tc>
          <w:tcPr>
            <w:tcW w:w="1134"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264</w:t>
            </w:r>
          </w:p>
        </w:tc>
        <w:tc>
          <w:tcPr>
            <w:tcW w:w="1843" w:type="dxa"/>
            <w:vMerge w:val="restart"/>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84,8</w:t>
            </w:r>
          </w:p>
        </w:tc>
        <w:tc>
          <w:tcPr>
            <w:tcW w:w="1134" w:type="dxa"/>
            <w:vMerge w:val="restart"/>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969</w:t>
            </w:r>
          </w:p>
        </w:tc>
        <w:tc>
          <w:tcPr>
            <w:tcW w:w="2061" w:type="dxa"/>
            <w:vMerge w:val="restart"/>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935</w:t>
            </w:r>
          </w:p>
        </w:tc>
      </w:tr>
      <w:tr w:rsidR="00AA04CC" w:rsidRPr="00D34E77" w:rsidTr="00AA04CC">
        <w:tc>
          <w:tcPr>
            <w:tcW w:w="2689" w:type="dxa"/>
            <w:shd w:val="clear" w:color="auto" w:fill="auto"/>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Haapsalu Nikolai Kool</w:t>
            </w:r>
          </w:p>
        </w:tc>
        <w:tc>
          <w:tcPr>
            <w:tcW w:w="1842" w:type="dxa"/>
            <w:shd w:val="clear" w:color="auto" w:fill="auto"/>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Põhikool</w:t>
            </w:r>
          </w:p>
        </w:tc>
        <w:tc>
          <w:tcPr>
            <w:tcW w:w="1418" w:type="dxa"/>
            <w:shd w:val="clear" w:color="auto" w:fill="auto"/>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Haapsalu</w:t>
            </w:r>
          </w:p>
        </w:tc>
        <w:tc>
          <w:tcPr>
            <w:tcW w:w="709"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84</w:t>
            </w:r>
          </w:p>
        </w:tc>
        <w:tc>
          <w:tcPr>
            <w:tcW w:w="708"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0</w:t>
            </w:r>
          </w:p>
        </w:tc>
        <w:tc>
          <w:tcPr>
            <w:tcW w:w="1134"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84</w:t>
            </w:r>
          </w:p>
        </w:tc>
        <w:tc>
          <w:tcPr>
            <w:tcW w:w="1843" w:type="dxa"/>
            <w:vMerge/>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p>
        </w:tc>
        <w:tc>
          <w:tcPr>
            <w:tcW w:w="1134" w:type="dxa"/>
            <w:vMerge/>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p>
        </w:tc>
        <w:tc>
          <w:tcPr>
            <w:tcW w:w="2061" w:type="dxa"/>
            <w:vMerge/>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p>
        </w:tc>
      </w:tr>
      <w:tr w:rsidR="00AA04CC" w:rsidRPr="00D34E77" w:rsidTr="00AA04CC">
        <w:tc>
          <w:tcPr>
            <w:tcW w:w="2689" w:type="dxa"/>
            <w:shd w:val="clear" w:color="auto" w:fill="auto"/>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Haapsalu Põhikool</w:t>
            </w:r>
          </w:p>
        </w:tc>
        <w:tc>
          <w:tcPr>
            <w:tcW w:w="1842" w:type="dxa"/>
            <w:shd w:val="clear" w:color="auto" w:fill="auto"/>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Põhikool</w:t>
            </w:r>
          </w:p>
        </w:tc>
        <w:tc>
          <w:tcPr>
            <w:tcW w:w="1418" w:type="dxa"/>
            <w:shd w:val="clear" w:color="auto" w:fill="auto"/>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Haapsalu</w:t>
            </w:r>
          </w:p>
        </w:tc>
        <w:tc>
          <w:tcPr>
            <w:tcW w:w="709"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547</w:t>
            </w:r>
          </w:p>
        </w:tc>
        <w:tc>
          <w:tcPr>
            <w:tcW w:w="708"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0</w:t>
            </w:r>
          </w:p>
        </w:tc>
        <w:tc>
          <w:tcPr>
            <w:tcW w:w="1134"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547</w:t>
            </w:r>
          </w:p>
        </w:tc>
        <w:tc>
          <w:tcPr>
            <w:tcW w:w="1843" w:type="dxa"/>
            <w:vMerge/>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p>
        </w:tc>
        <w:tc>
          <w:tcPr>
            <w:tcW w:w="1134" w:type="dxa"/>
            <w:vMerge/>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p>
        </w:tc>
        <w:tc>
          <w:tcPr>
            <w:tcW w:w="2061" w:type="dxa"/>
            <w:vMerge/>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p>
        </w:tc>
      </w:tr>
      <w:tr w:rsidR="00AA04CC" w:rsidRPr="00D34E77" w:rsidTr="00AA04CC">
        <w:tc>
          <w:tcPr>
            <w:tcW w:w="2689" w:type="dxa"/>
            <w:shd w:val="clear" w:color="auto" w:fill="auto"/>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Haapsalu Täiskasvanute Gümnaasium</w:t>
            </w:r>
          </w:p>
        </w:tc>
        <w:tc>
          <w:tcPr>
            <w:tcW w:w="1842" w:type="dxa"/>
            <w:shd w:val="clear" w:color="auto" w:fill="auto"/>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Täiskasvanute gümnaasium</w:t>
            </w:r>
          </w:p>
        </w:tc>
        <w:tc>
          <w:tcPr>
            <w:tcW w:w="1418" w:type="dxa"/>
            <w:shd w:val="clear" w:color="auto" w:fill="auto"/>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Haapsalu</w:t>
            </w:r>
          </w:p>
        </w:tc>
        <w:tc>
          <w:tcPr>
            <w:tcW w:w="709"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p>
        </w:tc>
        <w:tc>
          <w:tcPr>
            <w:tcW w:w="708"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78</w:t>
            </w:r>
          </w:p>
        </w:tc>
        <w:tc>
          <w:tcPr>
            <w:tcW w:w="1134"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78</w:t>
            </w:r>
          </w:p>
        </w:tc>
        <w:tc>
          <w:tcPr>
            <w:tcW w:w="1843" w:type="dxa"/>
            <w:vMerge/>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p>
        </w:tc>
        <w:tc>
          <w:tcPr>
            <w:tcW w:w="1134" w:type="dxa"/>
            <w:vMerge/>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p>
        </w:tc>
        <w:tc>
          <w:tcPr>
            <w:tcW w:w="2061" w:type="dxa"/>
            <w:vMerge/>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p>
        </w:tc>
      </w:tr>
      <w:tr w:rsidR="00AA04CC" w:rsidRPr="00D34E77" w:rsidTr="00AA04CC">
        <w:tc>
          <w:tcPr>
            <w:tcW w:w="5949" w:type="dxa"/>
            <w:gridSpan w:val="3"/>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Kokku</w:t>
            </w:r>
          </w:p>
        </w:tc>
        <w:tc>
          <w:tcPr>
            <w:tcW w:w="709"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895</w:t>
            </w:r>
          </w:p>
        </w:tc>
        <w:tc>
          <w:tcPr>
            <w:tcW w:w="708"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78</w:t>
            </w:r>
          </w:p>
        </w:tc>
        <w:tc>
          <w:tcPr>
            <w:tcW w:w="1134"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970</w:t>
            </w:r>
          </w:p>
        </w:tc>
        <w:tc>
          <w:tcPr>
            <w:tcW w:w="1843" w:type="dxa"/>
            <w:vMerge/>
            <w:shd w:val="clear" w:color="auto" w:fill="auto"/>
          </w:tcPr>
          <w:p w:rsidR="003422FC" w:rsidRPr="00D34E77" w:rsidRDefault="003422FC" w:rsidP="003422FC">
            <w:pPr>
              <w:jc w:val="right"/>
              <w:rPr>
                <w:rStyle w:val="Tugevviide"/>
                <w:rFonts w:cs="Times New Roman"/>
                <w:bCs w:val="0"/>
                <w:smallCaps w:val="0"/>
                <w:color w:val="auto"/>
                <w:spacing w:val="0"/>
                <w:sz w:val="20"/>
                <w:szCs w:val="20"/>
              </w:rPr>
            </w:pPr>
          </w:p>
        </w:tc>
        <w:tc>
          <w:tcPr>
            <w:tcW w:w="1134" w:type="dxa"/>
            <w:vMerge/>
            <w:shd w:val="clear" w:color="auto" w:fill="auto"/>
          </w:tcPr>
          <w:p w:rsidR="003422FC" w:rsidRPr="00D34E77" w:rsidRDefault="003422FC" w:rsidP="003422FC">
            <w:pPr>
              <w:jc w:val="right"/>
              <w:rPr>
                <w:rStyle w:val="Tugevviide"/>
                <w:rFonts w:cs="Times New Roman"/>
                <w:bCs w:val="0"/>
                <w:smallCaps w:val="0"/>
                <w:color w:val="auto"/>
                <w:spacing w:val="0"/>
                <w:sz w:val="20"/>
                <w:szCs w:val="20"/>
              </w:rPr>
            </w:pPr>
          </w:p>
        </w:tc>
        <w:tc>
          <w:tcPr>
            <w:tcW w:w="2061" w:type="dxa"/>
            <w:vMerge/>
            <w:shd w:val="clear" w:color="auto" w:fill="auto"/>
          </w:tcPr>
          <w:p w:rsidR="003422FC" w:rsidRPr="00D34E77" w:rsidRDefault="003422FC" w:rsidP="003422FC">
            <w:pPr>
              <w:jc w:val="right"/>
              <w:rPr>
                <w:rStyle w:val="Tugevviide"/>
                <w:rFonts w:cs="Times New Roman"/>
                <w:bCs w:val="0"/>
                <w:smallCaps w:val="0"/>
                <w:color w:val="auto"/>
                <w:spacing w:val="0"/>
                <w:sz w:val="20"/>
                <w:szCs w:val="20"/>
              </w:rPr>
            </w:pPr>
          </w:p>
        </w:tc>
      </w:tr>
      <w:tr w:rsidR="003422FC" w:rsidRPr="00D34E77" w:rsidTr="00AA04CC">
        <w:tc>
          <w:tcPr>
            <w:tcW w:w="2689" w:type="dxa"/>
            <w:shd w:val="clear" w:color="auto" w:fill="DEEAF6" w:themeFill="accent1" w:themeFillTint="33"/>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Vatla Põhikool</w:t>
            </w:r>
          </w:p>
        </w:tc>
        <w:tc>
          <w:tcPr>
            <w:tcW w:w="1842" w:type="dxa"/>
            <w:shd w:val="clear" w:color="auto" w:fill="DEEAF6" w:themeFill="accent1" w:themeFillTint="33"/>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Algkool</w:t>
            </w:r>
          </w:p>
        </w:tc>
        <w:tc>
          <w:tcPr>
            <w:tcW w:w="1418" w:type="dxa"/>
            <w:shd w:val="clear" w:color="auto" w:fill="DEEAF6" w:themeFill="accent1" w:themeFillTint="33"/>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Hanila</w:t>
            </w:r>
          </w:p>
        </w:tc>
        <w:tc>
          <w:tcPr>
            <w:tcW w:w="709"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12</w:t>
            </w:r>
          </w:p>
        </w:tc>
        <w:tc>
          <w:tcPr>
            <w:tcW w:w="708"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p>
        </w:tc>
        <w:tc>
          <w:tcPr>
            <w:tcW w:w="1134"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12</w:t>
            </w:r>
          </w:p>
        </w:tc>
        <w:tc>
          <w:tcPr>
            <w:tcW w:w="1843" w:type="dxa"/>
            <w:vMerge w:val="restart"/>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13,8</w:t>
            </w:r>
          </w:p>
        </w:tc>
        <w:tc>
          <w:tcPr>
            <w:tcW w:w="1134" w:type="dxa"/>
            <w:vMerge w:val="restart"/>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1 068</w:t>
            </w:r>
          </w:p>
        </w:tc>
        <w:tc>
          <w:tcPr>
            <w:tcW w:w="2061" w:type="dxa"/>
            <w:vMerge w:val="restart"/>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1 031</w:t>
            </w:r>
          </w:p>
        </w:tc>
      </w:tr>
      <w:tr w:rsidR="003422FC" w:rsidRPr="00D34E77" w:rsidTr="00AA04CC">
        <w:tc>
          <w:tcPr>
            <w:tcW w:w="2689" w:type="dxa"/>
            <w:shd w:val="clear" w:color="auto" w:fill="DEEAF6" w:themeFill="accent1" w:themeFillTint="33"/>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Virtsu Kool</w:t>
            </w:r>
          </w:p>
        </w:tc>
        <w:tc>
          <w:tcPr>
            <w:tcW w:w="1842" w:type="dxa"/>
            <w:shd w:val="clear" w:color="auto" w:fill="DEEAF6" w:themeFill="accent1" w:themeFillTint="33"/>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Lasteaed-põhikool</w:t>
            </w:r>
          </w:p>
        </w:tc>
        <w:tc>
          <w:tcPr>
            <w:tcW w:w="1418" w:type="dxa"/>
            <w:shd w:val="clear" w:color="auto" w:fill="DEEAF6" w:themeFill="accent1" w:themeFillTint="33"/>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Hanila</w:t>
            </w:r>
          </w:p>
        </w:tc>
        <w:tc>
          <w:tcPr>
            <w:tcW w:w="709"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70</w:t>
            </w:r>
          </w:p>
        </w:tc>
        <w:tc>
          <w:tcPr>
            <w:tcW w:w="708"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p>
        </w:tc>
        <w:tc>
          <w:tcPr>
            <w:tcW w:w="1134"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70</w:t>
            </w:r>
          </w:p>
        </w:tc>
        <w:tc>
          <w:tcPr>
            <w:tcW w:w="1843" w:type="dxa"/>
            <w:vMerge/>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p>
        </w:tc>
        <w:tc>
          <w:tcPr>
            <w:tcW w:w="1134" w:type="dxa"/>
            <w:vMerge/>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p>
        </w:tc>
        <w:tc>
          <w:tcPr>
            <w:tcW w:w="2061" w:type="dxa"/>
            <w:vMerge/>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p>
        </w:tc>
      </w:tr>
      <w:tr w:rsidR="003422FC" w:rsidRPr="00D34E77" w:rsidTr="00AA04CC">
        <w:tc>
          <w:tcPr>
            <w:tcW w:w="2689" w:type="dxa"/>
            <w:shd w:val="clear" w:color="auto" w:fill="DEEAF6" w:themeFill="accent1" w:themeFillTint="33"/>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Kõmsi Lasteaed-algkool</w:t>
            </w:r>
          </w:p>
        </w:tc>
        <w:tc>
          <w:tcPr>
            <w:tcW w:w="1842" w:type="dxa"/>
            <w:shd w:val="clear" w:color="auto" w:fill="DEEAF6" w:themeFill="accent1" w:themeFillTint="33"/>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Lasteaed-Algkool</w:t>
            </w:r>
          </w:p>
        </w:tc>
        <w:tc>
          <w:tcPr>
            <w:tcW w:w="1418" w:type="dxa"/>
            <w:shd w:val="clear" w:color="auto" w:fill="DEEAF6" w:themeFill="accent1" w:themeFillTint="33"/>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Hanila</w:t>
            </w:r>
          </w:p>
        </w:tc>
        <w:tc>
          <w:tcPr>
            <w:tcW w:w="709"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23</w:t>
            </w:r>
          </w:p>
        </w:tc>
        <w:tc>
          <w:tcPr>
            <w:tcW w:w="708"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p>
        </w:tc>
        <w:tc>
          <w:tcPr>
            <w:tcW w:w="1134"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23</w:t>
            </w:r>
          </w:p>
        </w:tc>
        <w:tc>
          <w:tcPr>
            <w:tcW w:w="1843" w:type="dxa"/>
            <w:vMerge/>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p>
        </w:tc>
        <w:tc>
          <w:tcPr>
            <w:tcW w:w="1134" w:type="dxa"/>
            <w:vMerge/>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p>
        </w:tc>
        <w:tc>
          <w:tcPr>
            <w:tcW w:w="2061" w:type="dxa"/>
            <w:vMerge/>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p>
        </w:tc>
      </w:tr>
      <w:tr w:rsidR="003422FC" w:rsidRPr="00D34E77" w:rsidTr="00AA04CC">
        <w:tc>
          <w:tcPr>
            <w:tcW w:w="5949" w:type="dxa"/>
            <w:gridSpan w:val="3"/>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Kokku</w:t>
            </w:r>
          </w:p>
        </w:tc>
        <w:tc>
          <w:tcPr>
            <w:tcW w:w="709"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105</w:t>
            </w:r>
          </w:p>
        </w:tc>
        <w:tc>
          <w:tcPr>
            <w:tcW w:w="708"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0</w:t>
            </w:r>
          </w:p>
        </w:tc>
        <w:tc>
          <w:tcPr>
            <w:tcW w:w="1134"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105</w:t>
            </w:r>
          </w:p>
        </w:tc>
        <w:tc>
          <w:tcPr>
            <w:tcW w:w="1843" w:type="dxa"/>
            <w:vMerge/>
            <w:shd w:val="clear" w:color="auto" w:fill="DEEAF6" w:themeFill="accent1" w:themeFillTint="33"/>
          </w:tcPr>
          <w:p w:rsidR="003422FC" w:rsidRPr="00D34E77" w:rsidRDefault="003422FC" w:rsidP="003422FC">
            <w:pPr>
              <w:jc w:val="right"/>
              <w:rPr>
                <w:rStyle w:val="Tugevviide"/>
                <w:rFonts w:cs="Times New Roman"/>
                <w:bCs w:val="0"/>
                <w:smallCaps w:val="0"/>
                <w:color w:val="auto"/>
                <w:spacing w:val="0"/>
                <w:sz w:val="20"/>
                <w:szCs w:val="20"/>
              </w:rPr>
            </w:pPr>
          </w:p>
        </w:tc>
        <w:tc>
          <w:tcPr>
            <w:tcW w:w="1134" w:type="dxa"/>
            <w:vMerge/>
            <w:shd w:val="clear" w:color="auto" w:fill="DEEAF6" w:themeFill="accent1" w:themeFillTint="33"/>
          </w:tcPr>
          <w:p w:rsidR="003422FC" w:rsidRPr="00D34E77" w:rsidRDefault="003422FC" w:rsidP="003422FC">
            <w:pPr>
              <w:jc w:val="right"/>
              <w:rPr>
                <w:rStyle w:val="Tugevviide"/>
                <w:rFonts w:cs="Times New Roman"/>
                <w:bCs w:val="0"/>
                <w:smallCaps w:val="0"/>
                <w:color w:val="auto"/>
                <w:spacing w:val="0"/>
                <w:sz w:val="20"/>
                <w:szCs w:val="20"/>
              </w:rPr>
            </w:pPr>
          </w:p>
        </w:tc>
        <w:tc>
          <w:tcPr>
            <w:tcW w:w="2061" w:type="dxa"/>
            <w:vMerge/>
            <w:shd w:val="clear" w:color="auto" w:fill="DEEAF6" w:themeFill="accent1" w:themeFillTint="33"/>
          </w:tcPr>
          <w:p w:rsidR="003422FC" w:rsidRPr="00D34E77" w:rsidRDefault="003422FC" w:rsidP="003422FC">
            <w:pPr>
              <w:jc w:val="right"/>
              <w:rPr>
                <w:rStyle w:val="Tugevviide"/>
                <w:rFonts w:cs="Times New Roman"/>
                <w:bCs w:val="0"/>
                <w:smallCaps w:val="0"/>
                <w:color w:val="auto"/>
                <w:spacing w:val="0"/>
                <w:sz w:val="20"/>
                <w:szCs w:val="20"/>
              </w:rPr>
            </w:pPr>
          </w:p>
        </w:tc>
      </w:tr>
      <w:tr w:rsidR="00AA04CC" w:rsidRPr="00D34E77" w:rsidTr="00AA04CC">
        <w:tc>
          <w:tcPr>
            <w:tcW w:w="2689" w:type="dxa"/>
            <w:shd w:val="clear" w:color="auto" w:fill="auto"/>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Kullamaa Keskkool</w:t>
            </w:r>
          </w:p>
        </w:tc>
        <w:tc>
          <w:tcPr>
            <w:tcW w:w="1842" w:type="dxa"/>
            <w:shd w:val="clear" w:color="auto" w:fill="auto"/>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Keskkool</w:t>
            </w:r>
          </w:p>
        </w:tc>
        <w:tc>
          <w:tcPr>
            <w:tcW w:w="1418" w:type="dxa"/>
            <w:shd w:val="clear" w:color="auto" w:fill="auto"/>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Kullamaa</w:t>
            </w:r>
          </w:p>
        </w:tc>
        <w:tc>
          <w:tcPr>
            <w:tcW w:w="709"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129</w:t>
            </w:r>
          </w:p>
        </w:tc>
        <w:tc>
          <w:tcPr>
            <w:tcW w:w="708"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7</w:t>
            </w:r>
          </w:p>
        </w:tc>
        <w:tc>
          <w:tcPr>
            <w:tcW w:w="1134"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136</w:t>
            </w:r>
          </w:p>
        </w:tc>
        <w:tc>
          <w:tcPr>
            <w:tcW w:w="1843"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15,7</w:t>
            </w:r>
          </w:p>
        </w:tc>
        <w:tc>
          <w:tcPr>
            <w:tcW w:w="1134"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1 066</w:t>
            </w:r>
          </w:p>
        </w:tc>
        <w:tc>
          <w:tcPr>
            <w:tcW w:w="2061"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1 055</w:t>
            </w:r>
          </w:p>
        </w:tc>
      </w:tr>
      <w:tr w:rsidR="003422FC" w:rsidRPr="00D34E77" w:rsidTr="00AA04CC">
        <w:tc>
          <w:tcPr>
            <w:tcW w:w="2689" w:type="dxa"/>
            <w:shd w:val="clear" w:color="auto" w:fill="DEEAF6" w:themeFill="accent1" w:themeFillTint="33"/>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Kasari Kool</w:t>
            </w:r>
          </w:p>
        </w:tc>
        <w:tc>
          <w:tcPr>
            <w:tcW w:w="1842" w:type="dxa"/>
            <w:shd w:val="clear" w:color="auto" w:fill="DEEAF6" w:themeFill="accent1" w:themeFillTint="33"/>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Algkool</w:t>
            </w:r>
          </w:p>
        </w:tc>
        <w:tc>
          <w:tcPr>
            <w:tcW w:w="1418" w:type="dxa"/>
            <w:shd w:val="clear" w:color="auto" w:fill="DEEAF6" w:themeFill="accent1" w:themeFillTint="33"/>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Lihula</w:t>
            </w:r>
          </w:p>
        </w:tc>
        <w:tc>
          <w:tcPr>
            <w:tcW w:w="709"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9</w:t>
            </w:r>
          </w:p>
        </w:tc>
        <w:tc>
          <w:tcPr>
            <w:tcW w:w="708"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p>
        </w:tc>
        <w:tc>
          <w:tcPr>
            <w:tcW w:w="1134"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9</w:t>
            </w:r>
          </w:p>
        </w:tc>
        <w:tc>
          <w:tcPr>
            <w:tcW w:w="1843" w:type="dxa"/>
            <w:vMerge w:val="restart"/>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24,3</w:t>
            </w:r>
          </w:p>
        </w:tc>
        <w:tc>
          <w:tcPr>
            <w:tcW w:w="1134" w:type="dxa"/>
            <w:vMerge w:val="restart"/>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1 040</w:t>
            </w:r>
          </w:p>
        </w:tc>
        <w:tc>
          <w:tcPr>
            <w:tcW w:w="2061" w:type="dxa"/>
            <w:vMerge w:val="restart"/>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1 038</w:t>
            </w:r>
          </w:p>
        </w:tc>
      </w:tr>
      <w:tr w:rsidR="003422FC" w:rsidRPr="00D34E77" w:rsidTr="00AA04CC">
        <w:tc>
          <w:tcPr>
            <w:tcW w:w="2689" w:type="dxa"/>
            <w:shd w:val="clear" w:color="auto" w:fill="DEEAF6" w:themeFill="accent1" w:themeFillTint="33"/>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Lihula Gümnaasium</w:t>
            </w:r>
          </w:p>
        </w:tc>
        <w:tc>
          <w:tcPr>
            <w:tcW w:w="1842" w:type="dxa"/>
            <w:shd w:val="clear" w:color="auto" w:fill="DEEAF6" w:themeFill="accent1" w:themeFillTint="33"/>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Keskkool</w:t>
            </w:r>
          </w:p>
        </w:tc>
        <w:tc>
          <w:tcPr>
            <w:tcW w:w="1418" w:type="dxa"/>
            <w:shd w:val="clear" w:color="auto" w:fill="DEEAF6" w:themeFill="accent1" w:themeFillTint="33"/>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Lihula</w:t>
            </w:r>
          </w:p>
        </w:tc>
        <w:tc>
          <w:tcPr>
            <w:tcW w:w="709"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207</w:t>
            </w:r>
          </w:p>
        </w:tc>
        <w:tc>
          <w:tcPr>
            <w:tcW w:w="708"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22</w:t>
            </w:r>
          </w:p>
        </w:tc>
        <w:tc>
          <w:tcPr>
            <w:tcW w:w="1134"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229</w:t>
            </w:r>
          </w:p>
        </w:tc>
        <w:tc>
          <w:tcPr>
            <w:tcW w:w="1843" w:type="dxa"/>
            <w:vMerge/>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p>
        </w:tc>
        <w:tc>
          <w:tcPr>
            <w:tcW w:w="1134" w:type="dxa"/>
            <w:vMerge/>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p>
        </w:tc>
        <w:tc>
          <w:tcPr>
            <w:tcW w:w="2061" w:type="dxa"/>
            <w:vMerge/>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p>
        </w:tc>
      </w:tr>
      <w:tr w:rsidR="003422FC" w:rsidRPr="00D34E77" w:rsidTr="00AA04CC">
        <w:trPr>
          <w:trHeight w:val="138"/>
        </w:trPr>
        <w:tc>
          <w:tcPr>
            <w:tcW w:w="2689" w:type="dxa"/>
            <w:shd w:val="clear" w:color="auto" w:fill="DEEAF6" w:themeFill="accent1" w:themeFillTint="33"/>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Metsküla Algkool</w:t>
            </w:r>
          </w:p>
        </w:tc>
        <w:tc>
          <w:tcPr>
            <w:tcW w:w="1842" w:type="dxa"/>
            <w:shd w:val="clear" w:color="auto" w:fill="DEEAF6" w:themeFill="accent1" w:themeFillTint="33"/>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Algkool</w:t>
            </w:r>
          </w:p>
        </w:tc>
        <w:tc>
          <w:tcPr>
            <w:tcW w:w="1418" w:type="dxa"/>
            <w:shd w:val="clear" w:color="auto" w:fill="DEEAF6" w:themeFill="accent1" w:themeFillTint="33"/>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Lihula</w:t>
            </w:r>
          </w:p>
        </w:tc>
        <w:tc>
          <w:tcPr>
            <w:tcW w:w="709"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16</w:t>
            </w:r>
          </w:p>
        </w:tc>
        <w:tc>
          <w:tcPr>
            <w:tcW w:w="708"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p>
        </w:tc>
        <w:tc>
          <w:tcPr>
            <w:tcW w:w="1134"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16</w:t>
            </w:r>
          </w:p>
        </w:tc>
        <w:tc>
          <w:tcPr>
            <w:tcW w:w="1843" w:type="dxa"/>
            <w:vMerge/>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p>
        </w:tc>
        <w:tc>
          <w:tcPr>
            <w:tcW w:w="1134" w:type="dxa"/>
            <w:vMerge/>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p>
        </w:tc>
        <w:tc>
          <w:tcPr>
            <w:tcW w:w="2061" w:type="dxa"/>
            <w:vMerge/>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p>
        </w:tc>
      </w:tr>
      <w:tr w:rsidR="003422FC" w:rsidRPr="00D34E77" w:rsidTr="00AA04CC">
        <w:tc>
          <w:tcPr>
            <w:tcW w:w="5949" w:type="dxa"/>
            <w:gridSpan w:val="3"/>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Kokku</w:t>
            </w:r>
          </w:p>
        </w:tc>
        <w:tc>
          <w:tcPr>
            <w:tcW w:w="709"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232</w:t>
            </w:r>
          </w:p>
        </w:tc>
        <w:tc>
          <w:tcPr>
            <w:tcW w:w="708"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22</w:t>
            </w:r>
          </w:p>
        </w:tc>
        <w:tc>
          <w:tcPr>
            <w:tcW w:w="1134"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254</w:t>
            </w:r>
          </w:p>
        </w:tc>
        <w:tc>
          <w:tcPr>
            <w:tcW w:w="1843" w:type="dxa"/>
            <w:vMerge/>
            <w:shd w:val="clear" w:color="auto" w:fill="DEEAF6" w:themeFill="accent1" w:themeFillTint="33"/>
          </w:tcPr>
          <w:p w:rsidR="003422FC" w:rsidRPr="00D34E77" w:rsidRDefault="003422FC" w:rsidP="003422FC">
            <w:pPr>
              <w:jc w:val="right"/>
              <w:rPr>
                <w:rStyle w:val="Tugevviide"/>
                <w:rFonts w:cs="Times New Roman"/>
                <w:bCs w:val="0"/>
                <w:smallCaps w:val="0"/>
                <w:color w:val="auto"/>
                <w:spacing w:val="0"/>
                <w:sz w:val="20"/>
                <w:szCs w:val="20"/>
              </w:rPr>
            </w:pPr>
          </w:p>
        </w:tc>
        <w:tc>
          <w:tcPr>
            <w:tcW w:w="1134" w:type="dxa"/>
            <w:vMerge/>
            <w:shd w:val="clear" w:color="auto" w:fill="DEEAF6" w:themeFill="accent1" w:themeFillTint="33"/>
          </w:tcPr>
          <w:p w:rsidR="003422FC" w:rsidRPr="00D34E77" w:rsidRDefault="003422FC" w:rsidP="003422FC">
            <w:pPr>
              <w:jc w:val="right"/>
              <w:rPr>
                <w:rStyle w:val="Tugevviide"/>
                <w:rFonts w:cs="Times New Roman"/>
                <w:bCs w:val="0"/>
                <w:smallCaps w:val="0"/>
                <w:color w:val="auto"/>
                <w:spacing w:val="0"/>
                <w:sz w:val="20"/>
                <w:szCs w:val="20"/>
              </w:rPr>
            </w:pPr>
          </w:p>
        </w:tc>
        <w:tc>
          <w:tcPr>
            <w:tcW w:w="2061" w:type="dxa"/>
            <w:vMerge/>
            <w:shd w:val="clear" w:color="auto" w:fill="DEEAF6" w:themeFill="accent1" w:themeFillTint="33"/>
          </w:tcPr>
          <w:p w:rsidR="003422FC" w:rsidRPr="00D34E77" w:rsidRDefault="003422FC" w:rsidP="003422FC">
            <w:pPr>
              <w:jc w:val="right"/>
              <w:rPr>
                <w:rStyle w:val="Tugevviide"/>
                <w:rFonts w:cs="Times New Roman"/>
                <w:bCs w:val="0"/>
                <w:smallCaps w:val="0"/>
                <w:color w:val="auto"/>
                <w:spacing w:val="0"/>
                <w:sz w:val="20"/>
                <w:szCs w:val="20"/>
              </w:rPr>
            </w:pPr>
          </w:p>
        </w:tc>
      </w:tr>
      <w:tr w:rsidR="00AA04CC" w:rsidRPr="00D34E77" w:rsidTr="00AA04CC">
        <w:tc>
          <w:tcPr>
            <w:tcW w:w="2689" w:type="dxa"/>
            <w:shd w:val="clear" w:color="auto" w:fill="auto"/>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Oru Kool</w:t>
            </w:r>
          </w:p>
        </w:tc>
        <w:tc>
          <w:tcPr>
            <w:tcW w:w="1842" w:type="dxa"/>
            <w:shd w:val="clear" w:color="auto" w:fill="auto"/>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Põhikool</w:t>
            </w:r>
          </w:p>
        </w:tc>
        <w:tc>
          <w:tcPr>
            <w:tcW w:w="1418" w:type="dxa"/>
            <w:shd w:val="clear" w:color="auto" w:fill="auto"/>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Lääne-Nigula</w:t>
            </w:r>
          </w:p>
        </w:tc>
        <w:tc>
          <w:tcPr>
            <w:tcW w:w="709"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100</w:t>
            </w:r>
          </w:p>
        </w:tc>
        <w:tc>
          <w:tcPr>
            <w:tcW w:w="708"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p>
        </w:tc>
        <w:tc>
          <w:tcPr>
            <w:tcW w:w="1134"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100</w:t>
            </w:r>
          </w:p>
        </w:tc>
        <w:tc>
          <w:tcPr>
            <w:tcW w:w="1843" w:type="dxa"/>
            <w:vMerge w:val="restart"/>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48,8</w:t>
            </w:r>
          </w:p>
        </w:tc>
        <w:tc>
          <w:tcPr>
            <w:tcW w:w="1134" w:type="dxa"/>
            <w:vMerge w:val="restart"/>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1 045</w:t>
            </w:r>
          </w:p>
        </w:tc>
        <w:tc>
          <w:tcPr>
            <w:tcW w:w="2061" w:type="dxa"/>
            <w:vMerge w:val="restart"/>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922</w:t>
            </w:r>
          </w:p>
        </w:tc>
      </w:tr>
      <w:tr w:rsidR="00AA04CC" w:rsidRPr="00D34E77" w:rsidTr="00AA04CC">
        <w:tc>
          <w:tcPr>
            <w:tcW w:w="2689" w:type="dxa"/>
            <w:shd w:val="clear" w:color="auto" w:fill="auto"/>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Palivere Põhikool</w:t>
            </w:r>
          </w:p>
        </w:tc>
        <w:tc>
          <w:tcPr>
            <w:tcW w:w="1842" w:type="dxa"/>
            <w:shd w:val="clear" w:color="auto" w:fill="auto"/>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Põhikool</w:t>
            </w:r>
          </w:p>
        </w:tc>
        <w:tc>
          <w:tcPr>
            <w:tcW w:w="1418" w:type="dxa"/>
            <w:shd w:val="clear" w:color="auto" w:fill="auto"/>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Lääne-Nigula</w:t>
            </w:r>
          </w:p>
        </w:tc>
        <w:tc>
          <w:tcPr>
            <w:tcW w:w="709"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75</w:t>
            </w:r>
          </w:p>
        </w:tc>
        <w:tc>
          <w:tcPr>
            <w:tcW w:w="708"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p>
        </w:tc>
        <w:tc>
          <w:tcPr>
            <w:tcW w:w="1134"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75</w:t>
            </w:r>
          </w:p>
        </w:tc>
        <w:tc>
          <w:tcPr>
            <w:tcW w:w="1843" w:type="dxa"/>
            <w:vMerge/>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p>
        </w:tc>
        <w:tc>
          <w:tcPr>
            <w:tcW w:w="1134" w:type="dxa"/>
            <w:vMerge/>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p>
        </w:tc>
        <w:tc>
          <w:tcPr>
            <w:tcW w:w="2061" w:type="dxa"/>
            <w:vMerge/>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p>
        </w:tc>
      </w:tr>
      <w:tr w:rsidR="00AA04CC" w:rsidRPr="00D34E77" w:rsidTr="00AA04CC">
        <w:tc>
          <w:tcPr>
            <w:tcW w:w="2689" w:type="dxa"/>
            <w:shd w:val="clear" w:color="auto" w:fill="auto"/>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Risti Põhikool</w:t>
            </w:r>
          </w:p>
        </w:tc>
        <w:tc>
          <w:tcPr>
            <w:tcW w:w="1842" w:type="dxa"/>
            <w:shd w:val="clear" w:color="auto" w:fill="auto"/>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Põhikool</w:t>
            </w:r>
          </w:p>
        </w:tc>
        <w:tc>
          <w:tcPr>
            <w:tcW w:w="1418" w:type="dxa"/>
            <w:shd w:val="clear" w:color="auto" w:fill="auto"/>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Lääne-Nigula</w:t>
            </w:r>
          </w:p>
        </w:tc>
        <w:tc>
          <w:tcPr>
            <w:tcW w:w="709"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65</w:t>
            </w:r>
          </w:p>
        </w:tc>
        <w:tc>
          <w:tcPr>
            <w:tcW w:w="708"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p>
        </w:tc>
        <w:tc>
          <w:tcPr>
            <w:tcW w:w="1134"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65</w:t>
            </w:r>
          </w:p>
        </w:tc>
        <w:tc>
          <w:tcPr>
            <w:tcW w:w="1843" w:type="dxa"/>
            <w:vMerge/>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p>
        </w:tc>
        <w:tc>
          <w:tcPr>
            <w:tcW w:w="1134" w:type="dxa"/>
            <w:vMerge/>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p>
        </w:tc>
        <w:tc>
          <w:tcPr>
            <w:tcW w:w="2061" w:type="dxa"/>
            <w:vMerge/>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p>
        </w:tc>
      </w:tr>
      <w:tr w:rsidR="00AA04CC" w:rsidRPr="00D34E77" w:rsidTr="00AA04CC">
        <w:tc>
          <w:tcPr>
            <w:tcW w:w="2689" w:type="dxa"/>
            <w:shd w:val="clear" w:color="auto" w:fill="auto"/>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Taebla Gümnaasium</w:t>
            </w:r>
          </w:p>
        </w:tc>
        <w:tc>
          <w:tcPr>
            <w:tcW w:w="1842" w:type="dxa"/>
            <w:shd w:val="clear" w:color="auto" w:fill="auto"/>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Keskkool</w:t>
            </w:r>
          </w:p>
        </w:tc>
        <w:tc>
          <w:tcPr>
            <w:tcW w:w="1418" w:type="dxa"/>
            <w:shd w:val="clear" w:color="auto" w:fill="auto"/>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Lääne-Nigula</w:t>
            </w:r>
          </w:p>
        </w:tc>
        <w:tc>
          <w:tcPr>
            <w:tcW w:w="709"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189</w:t>
            </w:r>
          </w:p>
        </w:tc>
        <w:tc>
          <w:tcPr>
            <w:tcW w:w="708"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p>
        </w:tc>
        <w:tc>
          <w:tcPr>
            <w:tcW w:w="1134"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189</w:t>
            </w:r>
          </w:p>
        </w:tc>
        <w:tc>
          <w:tcPr>
            <w:tcW w:w="1843" w:type="dxa"/>
            <w:vMerge/>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p>
        </w:tc>
        <w:tc>
          <w:tcPr>
            <w:tcW w:w="1134" w:type="dxa"/>
            <w:vMerge/>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p>
        </w:tc>
        <w:tc>
          <w:tcPr>
            <w:tcW w:w="2061" w:type="dxa"/>
            <w:vMerge/>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p>
        </w:tc>
      </w:tr>
      <w:tr w:rsidR="00AA04CC" w:rsidRPr="00D34E77" w:rsidTr="00AA04CC">
        <w:tc>
          <w:tcPr>
            <w:tcW w:w="5949" w:type="dxa"/>
            <w:gridSpan w:val="3"/>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Kokku</w:t>
            </w:r>
          </w:p>
        </w:tc>
        <w:tc>
          <w:tcPr>
            <w:tcW w:w="709"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429</w:t>
            </w:r>
          </w:p>
        </w:tc>
        <w:tc>
          <w:tcPr>
            <w:tcW w:w="708"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p>
        </w:tc>
        <w:tc>
          <w:tcPr>
            <w:tcW w:w="1134"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429</w:t>
            </w:r>
          </w:p>
        </w:tc>
        <w:tc>
          <w:tcPr>
            <w:tcW w:w="1843" w:type="dxa"/>
            <w:vMerge/>
            <w:shd w:val="clear" w:color="auto" w:fill="auto"/>
          </w:tcPr>
          <w:p w:rsidR="003422FC" w:rsidRPr="00D34E77" w:rsidRDefault="003422FC" w:rsidP="003422FC">
            <w:pPr>
              <w:jc w:val="right"/>
              <w:rPr>
                <w:rStyle w:val="Tugevviide"/>
                <w:rFonts w:cs="Times New Roman"/>
                <w:bCs w:val="0"/>
                <w:smallCaps w:val="0"/>
                <w:color w:val="auto"/>
                <w:spacing w:val="0"/>
                <w:sz w:val="20"/>
                <w:szCs w:val="20"/>
              </w:rPr>
            </w:pPr>
          </w:p>
        </w:tc>
        <w:tc>
          <w:tcPr>
            <w:tcW w:w="1134" w:type="dxa"/>
            <w:vMerge/>
            <w:shd w:val="clear" w:color="auto" w:fill="auto"/>
          </w:tcPr>
          <w:p w:rsidR="003422FC" w:rsidRPr="00D34E77" w:rsidRDefault="003422FC" w:rsidP="003422FC">
            <w:pPr>
              <w:jc w:val="right"/>
              <w:rPr>
                <w:rStyle w:val="Tugevviide"/>
                <w:rFonts w:cs="Times New Roman"/>
                <w:bCs w:val="0"/>
                <w:smallCaps w:val="0"/>
                <w:color w:val="auto"/>
                <w:spacing w:val="0"/>
                <w:sz w:val="20"/>
                <w:szCs w:val="20"/>
              </w:rPr>
            </w:pPr>
          </w:p>
        </w:tc>
        <w:tc>
          <w:tcPr>
            <w:tcW w:w="2061" w:type="dxa"/>
            <w:vMerge/>
            <w:shd w:val="clear" w:color="auto" w:fill="auto"/>
          </w:tcPr>
          <w:p w:rsidR="003422FC" w:rsidRPr="00D34E77" w:rsidRDefault="003422FC" w:rsidP="003422FC">
            <w:pPr>
              <w:jc w:val="right"/>
              <w:rPr>
                <w:rStyle w:val="Tugevviide"/>
                <w:rFonts w:cs="Times New Roman"/>
                <w:bCs w:val="0"/>
                <w:smallCaps w:val="0"/>
                <w:color w:val="auto"/>
                <w:spacing w:val="0"/>
                <w:sz w:val="20"/>
                <w:szCs w:val="20"/>
              </w:rPr>
            </w:pPr>
          </w:p>
        </w:tc>
      </w:tr>
      <w:tr w:rsidR="003422FC" w:rsidRPr="00D34E77" w:rsidTr="00AA04CC">
        <w:tc>
          <w:tcPr>
            <w:tcW w:w="2689" w:type="dxa"/>
            <w:shd w:val="clear" w:color="auto" w:fill="DEEAF6" w:themeFill="accent1" w:themeFillTint="33"/>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Martna Põhikool</w:t>
            </w:r>
          </w:p>
        </w:tc>
        <w:tc>
          <w:tcPr>
            <w:tcW w:w="1842" w:type="dxa"/>
            <w:shd w:val="clear" w:color="auto" w:fill="DEEAF6" w:themeFill="accent1" w:themeFillTint="33"/>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Põhikool</w:t>
            </w:r>
          </w:p>
        </w:tc>
        <w:tc>
          <w:tcPr>
            <w:tcW w:w="1418" w:type="dxa"/>
            <w:shd w:val="clear" w:color="auto" w:fill="DEEAF6" w:themeFill="accent1" w:themeFillTint="33"/>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Martna</w:t>
            </w:r>
          </w:p>
        </w:tc>
        <w:tc>
          <w:tcPr>
            <w:tcW w:w="709"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43</w:t>
            </w:r>
          </w:p>
        </w:tc>
        <w:tc>
          <w:tcPr>
            <w:tcW w:w="708"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p>
        </w:tc>
        <w:tc>
          <w:tcPr>
            <w:tcW w:w="1134"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43</w:t>
            </w:r>
          </w:p>
        </w:tc>
        <w:tc>
          <w:tcPr>
            <w:tcW w:w="1843" w:type="dxa"/>
            <w:shd w:val="clear" w:color="auto" w:fill="DEEAF6" w:themeFill="accent1" w:themeFillTint="33"/>
          </w:tcPr>
          <w:p w:rsidR="003422FC" w:rsidRPr="00D34E77" w:rsidRDefault="00AA04C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6,7</w:t>
            </w:r>
          </w:p>
        </w:tc>
        <w:tc>
          <w:tcPr>
            <w:tcW w:w="1134" w:type="dxa"/>
            <w:shd w:val="clear" w:color="auto" w:fill="DEEAF6" w:themeFill="accent1" w:themeFillTint="33"/>
          </w:tcPr>
          <w:p w:rsidR="003422FC" w:rsidRPr="00D34E77" w:rsidRDefault="00AA04C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928</w:t>
            </w:r>
          </w:p>
        </w:tc>
        <w:tc>
          <w:tcPr>
            <w:tcW w:w="2061" w:type="dxa"/>
            <w:shd w:val="clear" w:color="auto" w:fill="DEEAF6" w:themeFill="accent1" w:themeFillTint="33"/>
          </w:tcPr>
          <w:p w:rsidR="003422FC" w:rsidRPr="00D34E77" w:rsidRDefault="00AA04C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928</w:t>
            </w:r>
          </w:p>
        </w:tc>
      </w:tr>
      <w:tr w:rsidR="00AA04CC" w:rsidRPr="00D34E77" w:rsidTr="00AA04CC">
        <w:tc>
          <w:tcPr>
            <w:tcW w:w="2689" w:type="dxa"/>
            <w:shd w:val="clear" w:color="auto" w:fill="auto"/>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Noarootsi Kool</w:t>
            </w:r>
          </w:p>
        </w:tc>
        <w:tc>
          <w:tcPr>
            <w:tcW w:w="1842" w:type="dxa"/>
            <w:shd w:val="clear" w:color="auto" w:fill="auto"/>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Lasteaed-põhikool</w:t>
            </w:r>
          </w:p>
        </w:tc>
        <w:tc>
          <w:tcPr>
            <w:tcW w:w="1418" w:type="dxa"/>
            <w:shd w:val="clear" w:color="auto" w:fill="auto"/>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Noarootsi</w:t>
            </w:r>
          </w:p>
        </w:tc>
        <w:tc>
          <w:tcPr>
            <w:tcW w:w="709"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79</w:t>
            </w:r>
          </w:p>
        </w:tc>
        <w:tc>
          <w:tcPr>
            <w:tcW w:w="708"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p>
        </w:tc>
        <w:tc>
          <w:tcPr>
            <w:tcW w:w="1134" w:type="dxa"/>
            <w:shd w:val="clear" w:color="auto" w:fill="auto"/>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79</w:t>
            </w:r>
          </w:p>
        </w:tc>
        <w:tc>
          <w:tcPr>
            <w:tcW w:w="1843" w:type="dxa"/>
            <w:shd w:val="clear" w:color="auto" w:fill="auto"/>
          </w:tcPr>
          <w:p w:rsidR="003422FC" w:rsidRPr="00D34E77" w:rsidRDefault="00AA04C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8,9</w:t>
            </w:r>
          </w:p>
        </w:tc>
        <w:tc>
          <w:tcPr>
            <w:tcW w:w="1134" w:type="dxa"/>
            <w:shd w:val="clear" w:color="auto" w:fill="auto"/>
          </w:tcPr>
          <w:p w:rsidR="003422FC" w:rsidRPr="00D34E77" w:rsidRDefault="00AA04C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1 162</w:t>
            </w:r>
          </w:p>
        </w:tc>
        <w:tc>
          <w:tcPr>
            <w:tcW w:w="2061" w:type="dxa"/>
            <w:shd w:val="clear" w:color="auto" w:fill="auto"/>
          </w:tcPr>
          <w:p w:rsidR="003422FC" w:rsidRPr="00D34E77" w:rsidRDefault="00AA04C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1 219</w:t>
            </w:r>
          </w:p>
        </w:tc>
      </w:tr>
      <w:tr w:rsidR="003422FC" w:rsidRPr="00D34E77" w:rsidTr="00AA04CC">
        <w:tc>
          <w:tcPr>
            <w:tcW w:w="2689" w:type="dxa"/>
            <w:shd w:val="clear" w:color="auto" w:fill="DEEAF6" w:themeFill="accent1" w:themeFillTint="33"/>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Nõva Kool</w:t>
            </w:r>
          </w:p>
        </w:tc>
        <w:tc>
          <w:tcPr>
            <w:tcW w:w="1842" w:type="dxa"/>
            <w:shd w:val="clear" w:color="auto" w:fill="DEEAF6" w:themeFill="accent1" w:themeFillTint="33"/>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Lasteaed-põhikool</w:t>
            </w:r>
          </w:p>
        </w:tc>
        <w:tc>
          <w:tcPr>
            <w:tcW w:w="1418" w:type="dxa"/>
            <w:shd w:val="clear" w:color="auto" w:fill="DEEAF6" w:themeFill="accent1" w:themeFillTint="33"/>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Nõva</w:t>
            </w:r>
          </w:p>
        </w:tc>
        <w:tc>
          <w:tcPr>
            <w:tcW w:w="709"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18</w:t>
            </w:r>
          </w:p>
        </w:tc>
        <w:tc>
          <w:tcPr>
            <w:tcW w:w="708"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p>
        </w:tc>
        <w:tc>
          <w:tcPr>
            <w:tcW w:w="1134"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18</w:t>
            </w:r>
          </w:p>
        </w:tc>
        <w:tc>
          <w:tcPr>
            <w:tcW w:w="1843" w:type="dxa"/>
            <w:shd w:val="clear" w:color="auto" w:fill="DEEAF6" w:themeFill="accent1" w:themeFillTint="33"/>
          </w:tcPr>
          <w:p w:rsidR="003422FC" w:rsidRPr="00D34E77" w:rsidRDefault="00AA04C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5,4</w:t>
            </w:r>
          </w:p>
        </w:tc>
        <w:tc>
          <w:tcPr>
            <w:tcW w:w="1134" w:type="dxa"/>
            <w:shd w:val="clear" w:color="auto" w:fill="DEEAF6" w:themeFill="accent1" w:themeFillTint="33"/>
          </w:tcPr>
          <w:p w:rsidR="003422FC" w:rsidRPr="00D34E77" w:rsidRDefault="00AA04C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1 119</w:t>
            </w:r>
          </w:p>
        </w:tc>
        <w:tc>
          <w:tcPr>
            <w:tcW w:w="2061" w:type="dxa"/>
            <w:shd w:val="clear" w:color="auto" w:fill="DEEAF6" w:themeFill="accent1" w:themeFillTint="33"/>
          </w:tcPr>
          <w:p w:rsidR="003422FC" w:rsidRPr="00D34E77" w:rsidRDefault="00AA04C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1 126</w:t>
            </w:r>
          </w:p>
        </w:tc>
      </w:tr>
      <w:tr w:rsidR="00AA04CC" w:rsidRPr="00D34E77" w:rsidTr="00AA04CC">
        <w:tc>
          <w:tcPr>
            <w:tcW w:w="2689" w:type="dxa"/>
            <w:shd w:val="clear" w:color="auto" w:fill="auto"/>
          </w:tcPr>
          <w:p w:rsidR="00AA04CC" w:rsidRPr="00D34E77" w:rsidRDefault="00AA04C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Ridala Põhikool</w:t>
            </w:r>
          </w:p>
        </w:tc>
        <w:tc>
          <w:tcPr>
            <w:tcW w:w="1842" w:type="dxa"/>
            <w:shd w:val="clear" w:color="auto" w:fill="auto"/>
          </w:tcPr>
          <w:p w:rsidR="00AA04CC" w:rsidRPr="00D34E77" w:rsidRDefault="00AA04C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Lasteaed-põhikool</w:t>
            </w:r>
          </w:p>
        </w:tc>
        <w:tc>
          <w:tcPr>
            <w:tcW w:w="1418" w:type="dxa"/>
            <w:shd w:val="clear" w:color="auto" w:fill="auto"/>
          </w:tcPr>
          <w:p w:rsidR="00AA04CC" w:rsidRPr="00D34E77" w:rsidRDefault="00AA04C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Ridala</w:t>
            </w:r>
          </w:p>
        </w:tc>
        <w:tc>
          <w:tcPr>
            <w:tcW w:w="709" w:type="dxa"/>
            <w:shd w:val="clear" w:color="auto" w:fill="auto"/>
          </w:tcPr>
          <w:p w:rsidR="00AA04CC" w:rsidRPr="00D34E77" w:rsidRDefault="00AA04C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109</w:t>
            </w:r>
          </w:p>
        </w:tc>
        <w:tc>
          <w:tcPr>
            <w:tcW w:w="708" w:type="dxa"/>
            <w:shd w:val="clear" w:color="auto" w:fill="auto"/>
          </w:tcPr>
          <w:p w:rsidR="00AA04CC" w:rsidRPr="00D34E77" w:rsidRDefault="00AA04CC" w:rsidP="003422FC">
            <w:pPr>
              <w:jc w:val="right"/>
              <w:rPr>
                <w:rStyle w:val="Tugevviide"/>
                <w:rFonts w:cs="Times New Roman"/>
                <w:b w:val="0"/>
                <w:bCs w:val="0"/>
                <w:smallCaps w:val="0"/>
                <w:color w:val="auto"/>
                <w:spacing w:val="0"/>
                <w:sz w:val="20"/>
                <w:szCs w:val="20"/>
              </w:rPr>
            </w:pPr>
          </w:p>
        </w:tc>
        <w:tc>
          <w:tcPr>
            <w:tcW w:w="1134" w:type="dxa"/>
            <w:shd w:val="clear" w:color="auto" w:fill="auto"/>
          </w:tcPr>
          <w:p w:rsidR="00AA04CC" w:rsidRPr="00D34E77" w:rsidRDefault="00AA04C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109</w:t>
            </w:r>
          </w:p>
        </w:tc>
        <w:tc>
          <w:tcPr>
            <w:tcW w:w="1843" w:type="dxa"/>
            <w:vMerge w:val="restart"/>
            <w:shd w:val="clear" w:color="auto" w:fill="auto"/>
          </w:tcPr>
          <w:p w:rsidR="00AA04CC" w:rsidRPr="00D34E77" w:rsidRDefault="00AA04C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22,3</w:t>
            </w:r>
          </w:p>
        </w:tc>
        <w:tc>
          <w:tcPr>
            <w:tcW w:w="1134" w:type="dxa"/>
            <w:vMerge w:val="restart"/>
            <w:shd w:val="clear" w:color="auto" w:fill="auto"/>
          </w:tcPr>
          <w:p w:rsidR="00AA04CC" w:rsidRPr="00D34E77" w:rsidRDefault="00AA04C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1 111</w:t>
            </w:r>
          </w:p>
        </w:tc>
        <w:tc>
          <w:tcPr>
            <w:tcW w:w="2061" w:type="dxa"/>
            <w:vMerge w:val="restart"/>
            <w:shd w:val="clear" w:color="auto" w:fill="auto"/>
          </w:tcPr>
          <w:p w:rsidR="00AA04CC" w:rsidRPr="00D34E77" w:rsidRDefault="00AA04C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1 040</w:t>
            </w:r>
          </w:p>
        </w:tc>
      </w:tr>
      <w:tr w:rsidR="00AA04CC" w:rsidRPr="00D34E77" w:rsidTr="00AA04CC">
        <w:tc>
          <w:tcPr>
            <w:tcW w:w="2689" w:type="dxa"/>
            <w:shd w:val="clear" w:color="auto" w:fill="auto"/>
          </w:tcPr>
          <w:p w:rsidR="00AA04CC" w:rsidRPr="00D34E77" w:rsidRDefault="00AA04C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Uuemõisa Lasteaed-Algkool</w:t>
            </w:r>
          </w:p>
        </w:tc>
        <w:tc>
          <w:tcPr>
            <w:tcW w:w="1842" w:type="dxa"/>
            <w:shd w:val="clear" w:color="auto" w:fill="auto"/>
          </w:tcPr>
          <w:p w:rsidR="00AA04CC" w:rsidRPr="00D34E77" w:rsidRDefault="00AA04C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Lasteaed-algkool</w:t>
            </w:r>
          </w:p>
        </w:tc>
        <w:tc>
          <w:tcPr>
            <w:tcW w:w="1418" w:type="dxa"/>
            <w:shd w:val="clear" w:color="auto" w:fill="auto"/>
          </w:tcPr>
          <w:p w:rsidR="00AA04CC" w:rsidRPr="00D34E77" w:rsidRDefault="00AA04C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Ridala</w:t>
            </w:r>
          </w:p>
        </w:tc>
        <w:tc>
          <w:tcPr>
            <w:tcW w:w="709" w:type="dxa"/>
            <w:shd w:val="clear" w:color="auto" w:fill="auto"/>
          </w:tcPr>
          <w:p w:rsidR="00AA04CC" w:rsidRPr="00D34E77" w:rsidRDefault="00AA04C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116</w:t>
            </w:r>
          </w:p>
        </w:tc>
        <w:tc>
          <w:tcPr>
            <w:tcW w:w="708" w:type="dxa"/>
            <w:shd w:val="clear" w:color="auto" w:fill="auto"/>
          </w:tcPr>
          <w:p w:rsidR="00AA04CC" w:rsidRPr="00D34E77" w:rsidRDefault="00AA04CC" w:rsidP="003422FC">
            <w:pPr>
              <w:jc w:val="right"/>
              <w:rPr>
                <w:rStyle w:val="Tugevviide"/>
                <w:rFonts w:cs="Times New Roman"/>
                <w:b w:val="0"/>
                <w:bCs w:val="0"/>
                <w:smallCaps w:val="0"/>
                <w:color w:val="auto"/>
                <w:spacing w:val="0"/>
                <w:sz w:val="20"/>
                <w:szCs w:val="20"/>
              </w:rPr>
            </w:pPr>
          </w:p>
        </w:tc>
        <w:tc>
          <w:tcPr>
            <w:tcW w:w="1134" w:type="dxa"/>
            <w:shd w:val="clear" w:color="auto" w:fill="auto"/>
          </w:tcPr>
          <w:p w:rsidR="00AA04CC" w:rsidRPr="00D34E77" w:rsidRDefault="00AA04C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116</w:t>
            </w:r>
          </w:p>
        </w:tc>
        <w:tc>
          <w:tcPr>
            <w:tcW w:w="1843" w:type="dxa"/>
            <w:vMerge/>
            <w:shd w:val="clear" w:color="auto" w:fill="auto"/>
          </w:tcPr>
          <w:p w:rsidR="00AA04CC" w:rsidRPr="00D34E77" w:rsidRDefault="00AA04CC" w:rsidP="003422FC">
            <w:pPr>
              <w:jc w:val="right"/>
              <w:rPr>
                <w:rStyle w:val="Tugevviide"/>
                <w:rFonts w:cs="Times New Roman"/>
                <w:b w:val="0"/>
                <w:bCs w:val="0"/>
                <w:smallCaps w:val="0"/>
                <w:color w:val="auto"/>
                <w:spacing w:val="0"/>
                <w:sz w:val="20"/>
                <w:szCs w:val="20"/>
              </w:rPr>
            </w:pPr>
          </w:p>
        </w:tc>
        <w:tc>
          <w:tcPr>
            <w:tcW w:w="1134" w:type="dxa"/>
            <w:vMerge/>
            <w:shd w:val="clear" w:color="auto" w:fill="auto"/>
          </w:tcPr>
          <w:p w:rsidR="00AA04CC" w:rsidRPr="00D34E77" w:rsidRDefault="00AA04CC" w:rsidP="003422FC">
            <w:pPr>
              <w:jc w:val="right"/>
              <w:rPr>
                <w:rStyle w:val="Tugevviide"/>
                <w:rFonts w:cs="Times New Roman"/>
                <w:b w:val="0"/>
                <w:bCs w:val="0"/>
                <w:smallCaps w:val="0"/>
                <w:color w:val="auto"/>
                <w:spacing w:val="0"/>
                <w:sz w:val="20"/>
                <w:szCs w:val="20"/>
              </w:rPr>
            </w:pPr>
          </w:p>
        </w:tc>
        <w:tc>
          <w:tcPr>
            <w:tcW w:w="2061" w:type="dxa"/>
            <w:vMerge/>
            <w:shd w:val="clear" w:color="auto" w:fill="auto"/>
          </w:tcPr>
          <w:p w:rsidR="00AA04CC" w:rsidRPr="00D34E77" w:rsidRDefault="00AA04CC" w:rsidP="003422FC">
            <w:pPr>
              <w:jc w:val="right"/>
              <w:rPr>
                <w:rStyle w:val="Tugevviide"/>
                <w:rFonts w:cs="Times New Roman"/>
                <w:b w:val="0"/>
                <w:bCs w:val="0"/>
                <w:smallCaps w:val="0"/>
                <w:color w:val="auto"/>
                <w:spacing w:val="0"/>
                <w:sz w:val="20"/>
                <w:szCs w:val="20"/>
              </w:rPr>
            </w:pPr>
          </w:p>
        </w:tc>
      </w:tr>
      <w:tr w:rsidR="00AA04CC" w:rsidRPr="00D34E77" w:rsidTr="00AA04CC">
        <w:tc>
          <w:tcPr>
            <w:tcW w:w="5949" w:type="dxa"/>
            <w:gridSpan w:val="3"/>
            <w:shd w:val="clear" w:color="auto" w:fill="auto"/>
          </w:tcPr>
          <w:p w:rsidR="00AA04CC" w:rsidRPr="00D34E77" w:rsidRDefault="00AA04CC" w:rsidP="00AA04C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Kokku</w:t>
            </w:r>
          </w:p>
        </w:tc>
        <w:tc>
          <w:tcPr>
            <w:tcW w:w="709" w:type="dxa"/>
            <w:shd w:val="clear" w:color="auto" w:fill="auto"/>
          </w:tcPr>
          <w:p w:rsidR="00AA04CC" w:rsidRPr="00D34E77" w:rsidRDefault="00AA04C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225</w:t>
            </w:r>
          </w:p>
        </w:tc>
        <w:tc>
          <w:tcPr>
            <w:tcW w:w="708" w:type="dxa"/>
            <w:shd w:val="clear" w:color="auto" w:fill="auto"/>
          </w:tcPr>
          <w:p w:rsidR="00AA04CC" w:rsidRPr="00D34E77" w:rsidRDefault="00AA04CC" w:rsidP="003422FC">
            <w:pPr>
              <w:jc w:val="right"/>
              <w:rPr>
                <w:rStyle w:val="Tugevviide"/>
                <w:rFonts w:cs="Times New Roman"/>
                <w:b w:val="0"/>
                <w:bCs w:val="0"/>
                <w:smallCaps w:val="0"/>
                <w:color w:val="auto"/>
                <w:spacing w:val="0"/>
                <w:sz w:val="20"/>
                <w:szCs w:val="20"/>
              </w:rPr>
            </w:pPr>
          </w:p>
        </w:tc>
        <w:tc>
          <w:tcPr>
            <w:tcW w:w="1134" w:type="dxa"/>
            <w:shd w:val="clear" w:color="auto" w:fill="auto"/>
          </w:tcPr>
          <w:p w:rsidR="00AA04CC" w:rsidRPr="00D34E77" w:rsidRDefault="00AA04C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225</w:t>
            </w:r>
          </w:p>
        </w:tc>
        <w:tc>
          <w:tcPr>
            <w:tcW w:w="1843" w:type="dxa"/>
            <w:vMerge/>
            <w:shd w:val="clear" w:color="auto" w:fill="auto"/>
          </w:tcPr>
          <w:p w:rsidR="00AA04CC" w:rsidRPr="00D34E77" w:rsidRDefault="00AA04CC" w:rsidP="003422FC">
            <w:pPr>
              <w:jc w:val="right"/>
              <w:rPr>
                <w:rStyle w:val="Tugevviide"/>
                <w:rFonts w:cs="Times New Roman"/>
                <w:b w:val="0"/>
                <w:bCs w:val="0"/>
                <w:smallCaps w:val="0"/>
                <w:color w:val="auto"/>
                <w:spacing w:val="0"/>
                <w:sz w:val="20"/>
                <w:szCs w:val="20"/>
              </w:rPr>
            </w:pPr>
          </w:p>
        </w:tc>
        <w:tc>
          <w:tcPr>
            <w:tcW w:w="1134" w:type="dxa"/>
            <w:vMerge/>
            <w:shd w:val="clear" w:color="auto" w:fill="auto"/>
          </w:tcPr>
          <w:p w:rsidR="00AA04CC" w:rsidRPr="00D34E77" w:rsidRDefault="00AA04CC" w:rsidP="003422FC">
            <w:pPr>
              <w:jc w:val="right"/>
              <w:rPr>
                <w:rStyle w:val="Tugevviide"/>
                <w:rFonts w:cs="Times New Roman"/>
                <w:b w:val="0"/>
                <w:bCs w:val="0"/>
                <w:smallCaps w:val="0"/>
                <w:color w:val="auto"/>
                <w:spacing w:val="0"/>
                <w:sz w:val="20"/>
                <w:szCs w:val="20"/>
              </w:rPr>
            </w:pPr>
          </w:p>
        </w:tc>
        <w:tc>
          <w:tcPr>
            <w:tcW w:w="2061" w:type="dxa"/>
            <w:vMerge/>
            <w:shd w:val="clear" w:color="auto" w:fill="auto"/>
          </w:tcPr>
          <w:p w:rsidR="00AA04CC" w:rsidRPr="00D34E77" w:rsidRDefault="00AA04CC" w:rsidP="003422FC">
            <w:pPr>
              <w:jc w:val="right"/>
              <w:rPr>
                <w:rStyle w:val="Tugevviide"/>
                <w:rFonts w:cs="Times New Roman"/>
                <w:b w:val="0"/>
                <w:bCs w:val="0"/>
                <w:smallCaps w:val="0"/>
                <w:color w:val="auto"/>
                <w:spacing w:val="0"/>
                <w:sz w:val="20"/>
                <w:szCs w:val="20"/>
              </w:rPr>
            </w:pPr>
          </w:p>
        </w:tc>
      </w:tr>
      <w:tr w:rsidR="003422FC" w:rsidRPr="00D34E77" w:rsidTr="00AA04CC">
        <w:tc>
          <w:tcPr>
            <w:tcW w:w="2689" w:type="dxa"/>
            <w:shd w:val="clear" w:color="auto" w:fill="DEEAF6" w:themeFill="accent1" w:themeFillTint="33"/>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Vormsi Lasteaed-Põhikool</w:t>
            </w:r>
          </w:p>
        </w:tc>
        <w:tc>
          <w:tcPr>
            <w:tcW w:w="1842" w:type="dxa"/>
            <w:shd w:val="clear" w:color="auto" w:fill="DEEAF6" w:themeFill="accent1" w:themeFillTint="33"/>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Lasteaed-Põhikool</w:t>
            </w:r>
          </w:p>
        </w:tc>
        <w:tc>
          <w:tcPr>
            <w:tcW w:w="1418" w:type="dxa"/>
            <w:shd w:val="clear" w:color="auto" w:fill="DEEAF6" w:themeFill="accent1" w:themeFillTint="33"/>
          </w:tcPr>
          <w:p w:rsidR="003422FC" w:rsidRPr="00D34E77" w:rsidRDefault="003422FC" w:rsidP="001E376B">
            <w:pPr>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Vormsi</w:t>
            </w:r>
          </w:p>
        </w:tc>
        <w:tc>
          <w:tcPr>
            <w:tcW w:w="709"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23</w:t>
            </w:r>
          </w:p>
        </w:tc>
        <w:tc>
          <w:tcPr>
            <w:tcW w:w="708"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p>
        </w:tc>
        <w:tc>
          <w:tcPr>
            <w:tcW w:w="1134" w:type="dxa"/>
            <w:shd w:val="clear" w:color="auto" w:fill="DEEAF6" w:themeFill="accent1" w:themeFillTint="33"/>
          </w:tcPr>
          <w:p w:rsidR="003422FC" w:rsidRPr="00D34E77" w:rsidRDefault="003422F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23</w:t>
            </w:r>
          </w:p>
        </w:tc>
        <w:tc>
          <w:tcPr>
            <w:tcW w:w="1843" w:type="dxa"/>
            <w:shd w:val="clear" w:color="auto" w:fill="DEEAF6" w:themeFill="accent1" w:themeFillTint="33"/>
          </w:tcPr>
          <w:p w:rsidR="003422FC" w:rsidRPr="00D34E77" w:rsidRDefault="00AA04C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7,2</w:t>
            </w:r>
          </w:p>
        </w:tc>
        <w:tc>
          <w:tcPr>
            <w:tcW w:w="1134" w:type="dxa"/>
            <w:shd w:val="clear" w:color="auto" w:fill="DEEAF6" w:themeFill="accent1" w:themeFillTint="33"/>
          </w:tcPr>
          <w:p w:rsidR="003422FC" w:rsidRPr="00D34E77" w:rsidRDefault="00AA04C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1 010</w:t>
            </w:r>
          </w:p>
        </w:tc>
        <w:tc>
          <w:tcPr>
            <w:tcW w:w="2061" w:type="dxa"/>
            <w:shd w:val="clear" w:color="auto" w:fill="DEEAF6" w:themeFill="accent1" w:themeFillTint="33"/>
          </w:tcPr>
          <w:p w:rsidR="003422FC" w:rsidRPr="00D34E77" w:rsidRDefault="00AA04CC" w:rsidP="003422FC">
            <w:pPr>
              <w:jc w:val="right"/>
              <w:rPr>
                <w:rStyle w:val="Tugevviide"/>
                <w:rFonts w:cs="Times New Roman"/>
                <w:b w:val="0"/>
                <w:bCs w:val="0"/>
                <w:smallCaps w:val="0"/>
                <w:color w:val="auto"/>
                <w:spacing w:val="0"/>
                <w:sz w:val="20"/>
                <w:szCs w:val="20"/>
              </w:rPr>
            </w:pPr>
            <w:r w:rsidRPr="00D34E77">
              <w:rPr>
                <w:rStyle w:val="Tugevviide"/>
                <w:rFonts w:cs="Times New Roman"/>
                <w:b w:val="0"/>
                <w:bCs w:val="0"/>
                <w:smallCaps w:val="0"/>
                <w:color w:val="auto"/>
                <w:spacing w:val="0"/>
                <w:sz w:val="20"/>
                <w:szCs w:val="20"/>
              </w:rPr>
              <w:t>1 014</w:t>
            </w:r>
          </w:p>
        </w:tc>
      </w:tr>
    </w:tbl>
    <w:p w:rsidR="003F76ED" w:rsidRPr="00D34E77" w:rsidRDefault="003F76ED" w:rsidP="001E376B">
      <w:pPr>
        <w:rPr>
          <w:rStyle w:val="Tugevviide"/>
          <w:rFonts w:cs="Times New Roman"/>
          <w:bCs w:val="0"/>
          <w:smallCaps w:val="0"/>
          <w:color w:val="auto"/>
          <w:spacing w:val="0"/>
        </w:rPr>
      </w:pPr>
    </w:p>
    <w:p w:rsidR="0055392C" w:rsidRPr="00D34E77" w:rsidRDefault="0055392C" w:rsidP="0055392C">
      <w:pPr>
        <w:pStyle w:val="Pealdis"/>
        <w:keepNext/>
      </w:pPr>
      <w:bookmarkStart w:id="25" w:name="_Ref442980941"/>
      <w:r w:rsidRPr="00D34E77">
        <w:t xml:space="preserve">Tabel </w:t>
      </w:r>
      <w:fldSimple w:instr=" SEQ Tabel \* ARABIC ">
        <w:r w:rsidR="002B4F6C">
          <w:rPr>
            <w:noProof/>
          </w:rPr>
          <w:t>15</w:t>
        </w:r>
      </w:fldSimple>
      <w:r w:rsidRPr="00D34E77">
        <w:t>. Läänemaa peamised sissetulekust mittesõltuvad sotsiaaltoetused</w:t>
      </w:r>
      <w:bookmarkEnd w:id="25"/>
      <w:r w:rsidRPr="00D34E77">
        <w:t xml:space="preserve"> </w:t>
      </w:r>
    </w:p>
    <w:tbl>
      <w:tblPr>
        <w:tblStyle w:val="Kontuurtabel"/>
        <w:tblW w:w="0" w:type="auto"/>
        <w:tblLook w:val="04A0" w:firstRow="1" w:lastRow="0" w:firstColumn="1" w:lastColumn="0" w:noHBand="0" w:noVBand="1"/>
      </w:tblPr>
      <w:tblGrid>
        <w:gridCol w:w="3018"/>
        <w:gridCol w:w="1028"/>
        <w:gridCol w:w="922"/>
        <w:gridCol w:w="1416"/>
        <w:gridCol w:w="935"/>
        <w:gridCol w:w="904"/>
        <w:gridCol w:w="911"/>
        <w:gridCol w:w="1050"/>
        <w:gridCol w:w="885"/>
        <w:gridCol w:w="900"/>
        <w:gridCol w:w="908"/>
        <w:gridCol w:w="1116"/>
      </w:tblGrid>
      <w:tr w:rsidR="0055392C" w:rsidRPr="00D34E77" w:rsidTr="0055392C">
        <w:tc>
          <w:tcPr>
            <w:tcW w:w="3018" w:type="dxa"/>
          </w:tcPr>
          <w:p w:rsidR="0055392C" w:rsidRPr="00D34E77" w:rsidRDefault="0055392C" w:rsidP="00C6024D">
            <w:pPr>
              <w:rPr>
                <w:b/>
                <w:sz w:val="20"/>
                <w:szCs w:val="20"/>
              </w:rPr>
            </w:pPr>
          </w:p>
        </w:tc>
        <w:tc>
          <w:tcPr>
            <w:tcW w:w="1028" w:type="dxa"/>
          </w:tcPr>
          <w:p w:rsidR="0055392C" w:rsidRPr="00D34E77" w:rsidRDefault="0055392C" w:rsidP="00C6024D">
            <w:pPr>
              <w:rPr>
                <w:b/>
                <w:sz w:val="20"/>
                <w:szCs w:val="20"/>
              </w:rPr>
            </w:pPr>
            <w:r w:rsidRPr="00D34E77">
              <w:rPr>
                <w:b/>
                <w:sz w:val="20"/>
                <w:szCs w:val="20"/>
              </w:rPr>
              <w:t>Haapsalu</w:t>
            </w:r>
          </w:p>
        </w:tc>
        <w:tc>
          <w:tcPr>
            <w:tcW w:w="922" w:type="dxa"/>
          </w:tcPr>
          <w:p w:rsidR="0055392C" w:rsidRPr="00D34E77" w:rsidRDefault="0055392C" w:rsidP="00C6024D">
            <w:pPr>
              <w:rPr>
                <w:b/>
                <w:sz w:val="20"/>
                <w:szCs w:val="20"/>
              </w:rPr>
            </w:pPr>
            <w:r w:rsidRPr="00D34E77">
              <w:rPr>
                <w:b/>
                <w:sz w:val="20"/>
                <w:szCs w:val="20"/>
              </w:rPr>
              <w:t>Hanila</w:t>
            </w:r>
          </w:p>
        </w:tc>
        <w:tc>
          <w:tcPr>
            <w:tcW w:w="1416" w:type="dxa"/>
          </w:tcPr>
          <w:p w:rsidR="0055392C" w:rsidRPr="00D34E77" w:rsidRDefault="0055392C" w:rsidP="00C6024D">
            <w:pPr>
              <w:rPr>
                <w:b/>
                <w:sz w:val="20"/>
                <w:szCs w:val="20"/>
              </w:rPr>
            </w:pPr>
            <w:r w:rsidRPr="00D34E77">
              <w:rPr>
                <w:b/>
                <w:sz w:val="20"/>
                <w:szCs w:val="20"/>
              </w:rPr>
              <w:t>Kullamaa</w:t>
            </w:r>
          </w:p>
        </w:tc>
        <w:tc>
          <w:tcPr>
            <w:tcW w:w="935" w:type="dxa"/>
          </w:tcPr>
          <w:p w:rsidR="0055392C" w:rsidRPr="00D34E77" w:rsidRDefault="0055392C" w:rsidP="00C6024D">
            <w:pPr>
              <w:rPr>
                <w:b/>
                <w:sz w:val="20"/>
                <w:szCs w:val="20"/>
              </w:rPr>
            </w:pPr>
            <w:r w:rsidRPr="00D34E77">
              <w:rPr>
                <w:b/>
                <w:sz w:val="20"/>
                <w:szCs w:val="20"/>
              </w:rPr>
              <w:t>Lihula</w:t>
            </w:r>
          </w:p>
        </w:tc>
        <w:tc>
          <w:tcPr>
            <w:tcW w:w="904" w:type="dxa"/>
          </w:tcPr>
          <w:p w:rsidR="0055392C" w:rsidRPr="00D34E77" w:rsidRDefault="0055392C" w:rsidP="00C6024D">
            <w:pPr>
              <w:rPr>
                <w:b/>
                <w:sz w:val="20"/>
                <w:szCs w:val="20"/>
              </w:rPr>
            </w:pPr>
            <w:r w:rsidRPr="00D34E77">
              <w:rPr>
                <w:b/>
                <w:sz w:val="20"/>
                <w:szCs w:val="20"/>
              </w:rPr>
              <w:t>Lääne-Nigula</w:t>
            </w:r>
          </w:p>
        </w:tc>
        <w:tc>
          <w:tcPr>
            <w:tcW w:w="911" w:type="dxa"/>
          </w:tcPr>
          <w:p w:rsidR="0055392C" w:rsidRPr="00D34E77" w:rsidRDefault="0055392C" w:rsidP="00C6024D">
            <w:pPr>
              <w:rPr>
                <w:b/>
                <w:sz w:val="20"/>
                <w:szCs w:val="20"/>
              </w:rPr>
            </w:pPr>
            <w:r w:rsidRPr="00D34E77">
              <w:rPr>
                <w:b/>
                <w:sz w:val="20"/>
                <w:szCs w:val="20"/>
              </w:rPr>
              <w:t>Martna</w:t>
            </w:r>
          </w:p>
        </w:tc>
        <w:tc>
          <w:tcPr>
            <w:tcW w:w="1050" w:type="dxa"/>
          </w:tcPr>
          <w:p w:rsidR="0055392C" w:rsidRPr="00D34E77" w:rsidRDefault="0055392C" w:rsidP="00C6024D">
            <w:pPr>
              <w:rPr>
                <w:b/>
                <w:sz w:val="20"/>
                <w:szCs w:val="20"/>
              </w:rPr>
            </w:pPr>
            <w:r w:rsidRPr="00D34E77">
              <w:rPr>
                <w:b/>
                <w:sz w:val="20"/>
                <w:szCs w:val="20"/>
              </w:rPr>
              <w:t>Noarootsi</w:t>
            </w:r>
          </w:p>
        </w:tc>
        <w:tc>
          <w:tcPr>
            <w:tcW w:w="885" w:type="dxa"/>
          </w:tcPr>
          <w:p w:rsidR="0055392C" w:rsidRPr="00D34E77" w:rsidRDefault="0055392C" w:rsidP="00C6024D">
            <w:pPr>
              <w:rPr>
                <w:b/>
                <w:sz w:val="20"/>
                <w:szCs w:val="20"/>
              </w:rPr>
            </w:pPr>
            <w:r w:rsidRPr="00D34E77">
              <w:rPr>
                <w:b/>
                <w:sz w:val="20"/>
                <w:szCs w:val="20"/>
              </w:rPr>
              <w:t>Nõva</w:t>
            </w:r>
          </w:p>
        </w:tc>
        <w:tc>
          <w:tcPr>
            <w:tcW w:w="900" w:type="dxa"/>
          </w:tcPr>
          <w:p w:rsidR="0055392C" w:rsidRPr="00D34E77" w:rsidRDefault="0055392C" w:rsidP="00C6024D">
            <w:pPr>
              <w:rPr>
                <w:b/>
                <w:sz w:val="20"/>
                <w:szCs w:val="20"/>
              </w:rPr>
            </w:pPr>
            <w:r w:rsidRPr="00D34E77">
              <w:rPr>
                <w:b/>
                <w:sz w:val="20"/>
                <w:szCs w:val="20"/>
              </w:rPr>
              <w:t>Ridala</w:t>
            </w:r>
          </w:p>
        </w:tc>
        <w:tc>
          <w:tcPr>
            <w:tcW w:w="908" w:type="dxa"/>
          </w:tcPr>
          <w:p w:rsidR="0055392C" w:rsidRPr="00D34E77" w:rsidRDefault="0055392C" w:rsidP="00C6024D">
            <w:pPr>
              <w:rPr>
                <w:b/>
                <w:sz w:val="20"/>
                <w:szCs w:val="20"/>
              </w:rPr>
            </w:pPr>
            <w:r w:rsidRPr="00D34E77">
              <w:rPr>
                <w:b/>
                <w:sz w:val="20"/>
                <w:szCs w:val="20"/>
              </w:rPr>
              <w:t>Vormsi</w:t>
            </w:r>
          </w:p>
        </w:tc>
        <w:tc>
          <w:tcPr>
            <w:tcW w:w="1116" w:type="dxa"/>
            <w:shd w:val="clear" w:color="auto" w:fill="E7E6E6" w:themeFill="background2"/>
          </w:tcPr>
          <w:p w:rsidR="0055392C" w:rsidRPr="00D34E77" w:rsidRDefault="0055392C" w:rsidP="00C6024D">
            <w:pPr>
              <w:rPr>
                <w:b/>
                <w:sz w:val="20"/>
                <w:szCs w:val="20"/>
              </w:rPr>
            </w:pPr>
            <w:r w:rsidRPr="00D34E77">
              <w:rPr>
                <w:b/>
                <w:sz w:val="20"/>
                <w:szCs w:val="20"/>
              </w:rPr>
              <w:t>Läänemaa</w:t>
            </w:r>
          </w:p>
        </w:tc>
      </w:tr>
      <w:tr w:rsidR="0055392C" w:rsidRPr="00D34E77" w:rsidTr="0055392C">
        <w:tc>
          <w:tcPr>
            <w:tcW w:w="3018" w:type="dxa"/>
          </w:tcPr>
          <w:p w:rsidR="0055392C" w:rsidRPr="00D34E77" w:rsidRDefault="0055392C" w:rsidP="00C6024D">
            <w:pPr>
              <w:rPr>
                <w:sz w:val="20"/>
                <w:szCs w:val="20"/>
              </w:rPr>
            </w:pPr>
            <w:r w:rsidRPr="00D34E77">
              <w:rPr>
                <w:sz w:val="20"/>
                <w:szCs w:val="20"/>
              </w:rPr>
              <w:t>Sünnitoetus</w:t>
            </w:r>
          </w:p>
        </w:tc>
        <w:tc>
          <w:tcPr>
            <w:tcW w:w="1028" w:type="dxa"/>
          </w:tcPr>
          <w:p w:rsidR="0055392C" w:rsidRPr="00D34E77" w:rsidRDefault="0055392C" w:rsidP="00C6024D">
            <w:pPr>
              <w:rPr>
                <w:sz w:val="20"/>
                <w:szCs w:val="20"/>
              </w:rPr>
            </w:pPr>
            <w:r w:rsidRPr="00D34E77">
              <w:rPr>
                <w:sz w:val="20"/>
                <w:szCs w:val="20"/>
              </w:rPr>
              <w:t>400</w:t>
            </w:r>
          </w:p>
        </w:tc>
        <w:tc>
          <w:tcPr>
            <w:tcW w:w="922" w:type="dxa"/>
          </w:tcPr>
          <w:p w:rsidR="0055392C" w:rsidRPr="00D34E77" w:rsidRDefault="0055392C" w:rsidP="00C6024D">
            <w:pPr>
              <w:rPr>
                <w:sz w:val="20"/>
                <w:szCs w:val="20"/>
              </w:rPr>
            </w:pPr>
            <w:r w:rsidRPr="00D34E77">
              <w:rPr>
                <w:sz w:val="20"/>
                <w:szCs w:val="20"/>
              </w:rPr>
              <w:t>320</w:t>
            </w:r>
          </w:p>
        </w:tc>
        <w:tc>
          <w:tcPr>
            <w:tcW w:w="1416" w:type="dxa"/>
          </w:tcPr>
          <w:p w:rsidR="0055392C" w:rsidRPr="00D34E77" w:rsidRDefault="0055392C" w:rsidP="00C6024D">
            <w:pPr>
              <w:rPr>
                <w:sz w:val="20"/>
                <w:szCs w:val="20"/>
              </w:rPr>
            </w:pPr>
            <w:r w:rsidRPr="00D34E77">
              <w:rPr>
                <w:sz w:val="20"/>
                <w:szCs w:val="20"/>
              </w:rPr>
              <w:t>320</w:t>
            </w:r>
          </w:p>
        </w:tc>
        <w:tc>
          <w:tcPr>
            <w:tcW w:w="935" w:type="dxa"/>
          </w:tcPr>
          <w:p w:rsidR="0055392C" w:rsidRPr="00D34E77" w:rsidRDefault="0055392C" w:rsidP="00C6024D">
            <w:pPr>
              <w:rPr>
                <w:sz w:val="20"/>
                <w:szCs w:val="20"/>
              </w:rPr>
            </w:pPr>
            <w:r w:rsidRPr="00D34E77">
              <w:rPr>
                <w:sz w:val="20"/>
                <w:szCs w:val="20"/>
              </w:rPr>
              <w:t>130</w:t>
            </w:r>
          </w:p>
        </w:tc>
        <w:tc>
          <w:tcPr>
            <w:tcW w:w="904" w:type="dxa"/>
          </w:tcPr>
          <w:p w:rsidR="0055392C" w:rsidRPr="00D34E77" w:rsidRDefault="0055392C" w:rsidP="00C6024D">
            <w:pPr>
              <w:rPr>
                <w:sz w:val="20"/>
                <w:szCs w:val="20"/>
              </w:rPr>
            </w:pPr>
            <w:r w:rsidRPr="00D34E77">
              <w:rPr>
                <w:sz w:val="20"/>
                <w:szCs w:val="20"/>
              </w:rPr>
              <w:t>320</w:t>
            </w:r>
          </w:p>
        </w:tc>
        <w:tc>
          <w:tcPr>
            <w:tcW w:w="911" w:type="dxa"/>
          </w:tcPr>
          <w:p w:rsidR="0055392C" w:rsidRPr="00D34E77" w:rsidRDefault="0055392C" w:rsidP="00C6024D">
            <w:pPr>
              <w:rPr>
                <w:sz w:val="20"/>
                <w:szCs w:val="20"/>
              </w:rPr>
            </w:pPr>
            <w:r w:rsidRPr="00D34E77">
              <w:rPr>
                <w:sz w:val="20"/>
                <w:szCs w:val="20"/>
              </w:rPr>
              <w:t>200</w:t>
            </w:r>
          </w:p>
        </w:tc>
        <w:tc>
          <w:tcPr>
            <w:tcW w:w="1050" w:type="dxa"/>
          </w:tcPr>
          <w:p w:rsidR="0055392C" w:rsidRPr="00D34E77" w:rsidRDefault="0055392C" w:rsidP="00C6024D">
            <w:pPr>
              <w:rPr>
                <w:sz w:val="20"/>
                <w:szCs w:val="20"/>
              </w:rPr>
            </w:pPr>
            <w:r w:rsidRPr="00D34E77">
              <w:rPr>
                <w:sz w:val="20"/>
                <w:szCs w:val="20"/>
              </w:rPr>
              <w:t>320</w:t>
            </w:r>
          </w:p>
        </w:tc>
        <w:tc>
          <w:tcPr>
            <w:tcW w:w="885" w:type="dxa"/>
          </w:tcPr>
          <w:p w:rsidR="0055392C" w:rsidRPr="00D34E77" w:rsidRDefault="0055392C" w:rsidP="00C6024D">
            <w:pPr>
              <w:rPr>
                <w:sz w:val="20"/>
                <w:szCs w:val="20"/>
              </w:rPr>
            </w:pPr>
            <w:r w:rsidRPr="00D34E77">
              <w:rPr>
                <w:sz w:val="20"/>
                <w:szCs w:val="20"/>
              </w:rPr>
              <w:t>512</w:t>
            </w:r>
          </w:p>
        </w:tc>
        <w:tc>
          <w:tcPr>
            <w:tcW w:w="900" w:type="dxa"/>
          </w:tcPr>
          <w:p w:rsidR="0055392C" w:rsidRPr="00D34E77" w:rsidRDefault="0055392C" w:rsidP="00C6024D">
            <w:pPr>
              <w:rPr>
                <w:sz w:val="20"/>
                <w:szCs w:val="20"/>
              </w:rPr>
            </w:pPr>
            <w:r w:rsidRPr="00D34E77">
              <w:rPr>
                <w:sz w:val="20"/>
                <w:szCs w:val="20"/>
              </w:rPr>
              <w:t>320</w:t>
            </w:r>
          </w:p>
        </w:tc>
        <w:tc>
          <w:tcPr>
            <w:tcW w:w="908" w:type="dxa"/>
          </w:tcPr>
          <w:p w:rsidR="0055392C" w:rsidRPr="00D34E77" w:rsidRDefault="0055392C" w:rsidP="00C6024D">
            <w:pPr>
              <w:rPr>
                <w:sz w:val="20"/>
                <w:szCs w:val="20"/>
              </w:rPr>
            </w:pPr>
            <w:r w:rsidRPr="00D34E77">
              <w:rPr>
                <w:sz w:val="20"/>
                <w:szCs w:val="20"/>
              </w:rPr>
              <w:t>500</w:t>
            </w:r>
          </w:p>
        </w:tc>
        <w:tc>
          <w:tcPr>
            <w:tcW w:w="1116" w:type="dxa"/>
            <w:shd w:val="clear" w:color="auto" w:fill="E7E6E6" w:themeFill="background2"/>
          </w:tcPr>
          <w:p w:rsidR="0055392C" w:rsidRPr="00D34E77" w:rsidRDefault="0055392C" w:rsidP="00C6024D">
            <w:pPr>
              <w:rPr>
                <w:sz w:val="20"/>
                <w:szCs w:val="20"/>
              </w:rPr>
            </w:pPr>
            <w:r w:rsidRPr="00D34E77">
              <w:rPr>
                <w:sz w:val="20"/>
                <w:szCs w:val="20"/>
              </w:rPr>
              <w:t>334,20</w:t>
            </w:r>
          </w:p>
        </w:tc>
      </w:tr>
      <w:tr w:rsidR="0055392C" w:rsidRPr="00D34E77" w:rsidTr="0055392C">
        <w:tc>
          <w:tcPr>
            <w:tcW w:w="3018" w:type="dxa"/>
          </w:tcPr>
          <w:p w:rsidR="0055392C" w:rsidRPr="00D34E77" w:rsidRDefault="0055392C" w:rsidP="00C6024D">
            <w:pPr>
              <w:rPr>
                <w:sz w:val="20"/>
                <w:szCs w:val="20"/>
              </w:rPr>
            </w:pPr>
            <w:r w:rsidRPr="00D34E77">
              <w:rPr>
                <w:sz w:val="20"/>
                <w:szCs w:val="20"/>
              </w:rPr>
              <w:t>Matusetoetus</w:t>
            </w:r>
          </w:p>
        </w:tc>
        <w:tc>
          <w:tcPr>
            <w:tcW w:w="1028" w:type="dxa"/>
          </w:tcPr>
          <w:p w:rsidR="0055392C" w:rsidRPr="00D34E77" w:rsidRDefault="0055392C" w:rsidP="00C6024D">
            <w:pPr>
              <w:rPr>
                <w:sz w:val="20"/>
                <w:szCs w:val="20"/>
              </w:rPr>
            </w:pPr>
            <w:r w:rsidRPr="00D34E77">
              <w:rPr>
                <w:sz w:val="20"/>
                <w:szCs w:val="20"/>
              </w:rPr>
              <w:t>100</w:t>
            </w:r>
          </w:p>
        </w:tc>
        <w:tc>
          <w:tcPr>
            <w:tcW w:w="922" w:type="dxa"/>
          </w:tcPr>
          <w:p w:rsidR="0055392C" w:rsidRPr="00D34E77" w:rsidRDefault="0055392C" w:rsidP="00C6024D">
            <w:pPr>
              <w:rPr>
                <w:sz w:val="20"/>
                <w:szCs w:val="20"/>
              </w:rPr>
            </w:pPr>
            <w:r w:rsidRPr="00D34E77">
              <w:rPr>
                <w:sz w:val="20"/>
                <w:szCs w:val="20"/>
              </w:rPr>
              <w:t>100</w:t>
            </w:r>
          </w:p>
        </w:tc>
        <w:tc>
          <w:tcPr>
            <w:tcW w:w="1416" w:type="dxa"/>
          </w:tcPr>
          <w:p w:rsidR="0055392C" w:rsidRPr="00D34E77" w:rsidRDefault="0055392C" w:rsidP="00C6024D">
            <w:pPr>
              <w:rPr>
                <w:sz w:val="20"/>
                <w:szCs w:val="20"/>
              </w:rPr>
            </w:pPr>
            <w:r w:rsidRPr="00D34E77">
              <w:rPr>
                <w:sz w:val="20"/>
                <w:szCs w:val="20"/>
              </w:rPr>
              <w:t>Vajaduspõhine</w:t>
            </w:r>
          </w:p>
        </w:tc>
        <w:tc>
          <w:tcPr>
            <w:tcW w:w="935" w:type="dxa"/>
          </w:tcPr>
          <w:p w:rsidR="0055392C" w:rsidRPr="00D34E77" w:rsidRDefault="0055392C" w:rsidP="00C6024D">
            <w:pPr>
              <w:rPr>
                <w:sz w:val="20"/>
                <w:szCs w:val="20"/>
              </w:rPr>
            </w:pPr>
            <w:r w:rsidRPr="00D34E77">
              <w:rPr>
                <w:sz w:val="20"/>
                <w:szCs w:val="20"/>
              </w:rPr>
              <w:t>65</w:t>
            </w:r>
          </w:p>
        </w:tc>
        <w:tc>
          <w:tcPr>
            <w:tcW w:w="904" w:type="dxa"/>
          </w:tcPr>
          <w:p w:rsidR="0055392C" w:rsidRPr="00D34E77" w:rsidRDefault="0055392C" w:rsidP="00C6024D">
            <w:pPr>
              <w:rPr>
                <w:sz w:val="20"/>
                <w:szCs w:val="20"/>
              </w:rPr>
            </w:pPr>
            <w:r w:rsidRPr="00D34E77">
              <w:rPr>
                <w:sz w:val="20"/>
                <w:szCs w:val="20"/>
              </w:rPr>
              <w:t>100</w:t>
            </w:r>
          </w:p>
        </w:tc>
        <w:tc>
          <w:tcPr>
            <w:tcW w:w="911" w:type="dxa"/>
          </w:tcPr>
          <w:p w:rsidR="0055392C" w:rsidRPr="00D34E77" w:rsidRDefault="0055392C" w:rsidP="00C6024D">
            <w:pPr>
              <w:rPr>
                <w:sz w:val="20"/>
                <w:szCs w:val="20"/>
              </w:rPr>
            </w:pPr>
            <w:r w:rsidRPr="00D34E77">
              <w:rPr>
                <w:sz w:val="20"/>
                <w:szCs w:val="20"/>
              </w:rPr>
              <w:t>50</w:t>
            </w:r>
          </w:p>
        </w:tc>
        <w:tc>
          <w:tcPr>
            <w:tcW w:w="1050" w:type="dxa"/>
          </w:tcPr>
          <w:p w:rsidR="0055392C" w:rsidRPr="00D34E77" w:rsidRDefault="0055392C" w:rsidP="00C6024D">
            <w:pPr>
              <w:rPr>
                <w:sz w:val="20"/>
                <w:szCs w:val="20"/>
              </w:rPr>
            </w:pPr>
            <w:r w:rsidRPr="00D34E77">
              <w:rPr>
                <w:sz w:val="20"/>
                <w:szCs w:val="20"/>
              </w:rPr>
              <w:t>195</w:t>
            </w:r>
          </w:p>
        </w:tc>
        <w:tc>
          <w:tcPr>
            <w:tcW w:w="885" w:type="dxa"/>
          </w:tcPr>
          <w:p w:rsidR="0055392C" w:rsidRPr="00D34E77" w:rsidRDefault="0055392C" w:rsidP="00C6024D">
            <w:pPr>
              <w:rPr>
                <w:sz w:val="20"/>
                <w:szCs w:val="20"/>
              </w:rPr>
            </w:pPr>
            <w:r w:rsidRPr="00D34E77">
              <w:rPr>
                <w:sz w:val="20"/>
                <w:szCs w:val="20"/>
              </w:rPr>
              <w:t>200</w:t>
            </w:r>
          </w:p>
        </w:tc>
        <w:tc>
          <w:tcPr>
            <w:tcW w:w="900" w:type="dxa"/>
          </w:tcPr>
          <w:p w:rsidR="0055392C" w:rsidRPr="00D34E77" w:rsidRDefault="0055392C" w:rsidP="00C6024D">
            <w:pPr>
              <w:rPr>
                <w:sz w:val="20"/>
                <w:szCs w:val="20"/>
              </w:rPr>
            </w:pPr>
            <w:r w:rsidRPr="00D34E77">
              <w:rPr>
                <w:sz w:val="20"/>
                <w:szCs w:val="20"/>
              </w:rPr>
              <w:t>270</w:t>
            </w:r>
          </w:p>
        </w:tc>
        <w:tc>
          <w:tcPr>
            <w:tcW w:w="908" w:type="dxa"/>
          </w:tcPr>
          <w:p w:rsidR="0055392C" w:rsidRPr="00D34E77" w:rsidRDefault="0055392C" w:rsidP="00C6024D">
            <w:pPr>
              <w:rPr>
                <w:sz w:val="20"/>
                <w:szCs w:val="20"/>
              </w:rPr>
            </w:pPr>
            <w:r w:rsidRPr="00D34E77">
              <w:rPr>
                <w:sz w:val="20"/>
                <w:szCs w:val="20"/>
              </w:rPr>
              <w:t>200</w:t>
            </w:r>
          </w:p>
        </w:tc>
        <w:tc>
          <w:tcPr>
            <w:tcW w:w="1116" w:type="dxa"/>
            <w:shd w:val="clear" w:color="auto" w:fill="E7E6E6" w:themeFill="background2"/>
          </w:tcPr>
          <w:p w:rsidR="0055392C" w:rsidRPr="00D34E77" w:rsidRDefault="0055392C" w:rsidP="00C6024D">
            <w:pPr>
              <w:rPr>
                <w:sz w:val="20"/>
                <w:szCs w:val="20"/>
              </w:rPr>
            </w:pPr>
            <w:r w:rsidRPr="00D34E77">
              <w:rPr>
                <w:sz w:val="20"/>
                <w:szCs w:val="20"/>
              </w:rPr>
              <w:t>142,22</w:t>
            </w:r>
          </w:p>
        </w:tc>
      </w:tr>
      <w:tr w:rsidR="0055392C" w:rsidRPr="00D34E77" w:rsidTr="0055392C">
        <w:tc>
          <w:tcPr>
            <w:tcW w:w="3018" w:type="dxa"/>
          </w:tcPr>
          <w:p w:rsidR="0055392C" w:rsidRPr="00D34E77" w:rsidRDefault="0055392C" w:rsidP="00C6024D">
            <w:pPr>
              <w:rPr>
                <w:sz w:val="20"/>
                <w:szCs w:val="20"/>
              </w:rPr>
            </w:pPr>
            <w:r w:rsidRPr="00D34E77">
              <w:rPr>
                <w:sz w:val="20"/>
                <w:szCs w:val="20"/>
              </w:rPr>
              <w:t>Koolitoetus</w:t>
            </w:r>
          </w:p>
        </w:tc>
        <w:tc>
          <w:tcPr>
            <w:tcW w:w="1028" w:type="dxa"/>
          </w:tcPr>
          <w:p w:rsidR="0055392C" w:rsidRPr="00D34E77" w:rsidRDefault="0055392C" w:rsidP="00C6024D">
            <w:pPr>
              <w:rPr>
                <w:sz w:val="20"/>
                <w:szCs w:val="20"/>
              </w:rPr>
            </w:pPr>
            <w:r w:rsidRPr="00D34E77">
              <w:rPr>
                <w:sz w:val="20"/>
                <w:szCs w:val="20"/>
              </w:rPr>
              <w:t>150</w:t>
            </w:r>
          </w:p>
        </w:tc>
        <w:tc>
          <w:tcPr>
            <w:tcW w:w="922" w:type="dxa"/>
          </w:tcPr>
          <w:p w:rsidR="0055392C" w:rsidRPr="00D34E77" w:rsidRDefault="0055392C" w:rsidP="00C6024D">
            <w:pPr>
              <w:rPr>
                <w:sz w:val="20"/>
                <w:szCs w:val="20"/>
              </w:rPr>
            </w:pPr>
            <w:r w:rsidRPr="00D34E77">
              <w:rPr>
                <w:sz w:val="20"/>
                <w:szCs w:val="20"/>
              </w:rPr>
              <w:t>100</w:t>
            </w:r>
          </w:p>
        </w:tc>
        <w:tc>
          <w:tcPr>
            <w:tcW w:w="1416" w:type="dxa"/>
          </w:tcPr>
          <w:p w:rsidR="0055392C" w:rsidRPr="00D34E77" w:rsidRDefault="0055392C" w:rsidP="00C6024D">
            <w:pPr>
              <w:rPr>
                <w:sz w:val="20"/>
                <w:szCs w:val="20"/>
              </w:rPr>
            </w:pPr>
            <w:r w:rsidRPr="00D34E77">
              <w:rPr>
                <w:sz w:val="20"/>
                <w:szCs w:val="20"/>
              </w:rPr>
              <w:t>Mitterahaline</w:t>
            </w:r>
          </w:p>
        </w:tc>
        <w:tc>
          <w:tcPr>
            <w:tcW w:w="935" w:type="dxa"/>
          </w:tcPr>
          <w:p w:rsidR="0055392C" w:rsidRPr="00D34E77" w:rsidRDefault="0055392C" w:rsidP="00C6024D">
            <w:pPr>
              <w:rPr>
                <w:sz w:val="20"/>
                <w:szCs w:val="20"/>
              </w:rPr>
            </w:pPr>
            <w:r w:rsidRPr="00D34E77">
              <w:rPr>
                <w:sz w:val="20"/>
                <w:szCs w:val="20"/>
              </w:rPr>
              <w:t>35</w:t>
            </w:r>
          </w:p>
        </w:tc>
        <w:tc>
          <w:tcPr>
            <w:tcW w:w="904" w:type="dxa"/>
          </w:tcPr>
          <w:p w:rsidR="0055392C" w:rsidRPr="00D34E77" w:rsidRDefault="0055392C" w:rsidP="00C6024D">
            <w:pPr>
              <w:rPr>
                <w:sz w:val="20"/>
                <w:szCs w:val="20"/>
              </w:rPr>
            </w:pPr>
            <w:r w:rsidRPr="00D34E77">
              <w:rPr>
                <w:sz w:val="20"/>
                <w:szCs w:val="20"/>
              </w:rPr>
              <w:t>200</w:t>
            </w:r>
          </w:p>
        </w:tc>
        <w:tc>
          <w:tcPr>
            <w:tcW w:w="911" w:type="dxa"/>
          </w:tcPr>
          <w:p w:rsidR="0055392C" w:rsidRPr="00D34E77" w:rsidRDefault="0055392C" w:rsidP="00C6024D">
            <w:pPr>
              <w:rPr>
                <w:sz w:val="20"/>
                <w:szCs w:val="20"/>
              </w:rPr>
            </w:pPr>
            <w:r w:rsidRPr="00D34E77">
              <w:rPr>
                <w:sz w:val="20"/>
                <w:szCs w:val="20"/>
              </w:rPr>
              <w:t>130</w:t>
            </w:r>
          </w:p>
        </w:tc>
        <w:tc>
          <w:tcPr>
            <w:tcW w:w="1050" w:type="dxa"/>
          </w:tcPr>
          <w:p w:rsidR="0055392C" w:rsidRPr="00D34E77" w:rsidRDefault="0055392C" w:rsidP="00C6024D">
            <w:pPr>
              <w:rPr>
                <w:sz w:val="20"/>
                <w:szCs w:val="20"/>
              </w:rPr>
            </w:pPr>
            <w:r w:rsidRPr="00D34E77">
              <w:rPr>
                <w:sz w:val="20"/>
                <w:szCs w:val="20"/>
              </w:rPr>
              <w:t>200</w:t>
            </w:r>
          </w:p>
        </w:tc>
        <w:tc>
          <w:tcPr>
            <w:tcW w:w="885" w:type="dxa"/>
          </w:tcPr>
          <w:p w:rsidR="0055392C" w:rsidRPr="00D34E77" w:rsidRDefault="0055392C" w:rsidP="00C6024D">
            <w:pPr>
              <w:rPr>
                <w:sz w:val="20"/>
                <w:szCs w:val="20"/>
              </w:rPr>
            </w:pPr>
            <w:r w:rsidRPr="00D34E77">
              <w:rPr>
                <w:sz w:val="20"/>
                <w:szCs w:val="20"/>
              </w:rPr>
              <w:t>100</w:t>
            </w:r>
          </w:p>
        </w:tc>
        <w:tc>
          <w:tcPr>
            <w:tcW w:w="900" w:type="dxa"/>
          </w:tcPr>
          <w:p w:rsidR="0055392C" w:rsidRPr="00D34E77" w:rsidRDefault="0055392C" w:rsidP="00C6024D">
            <w:pPr>
              <w:rPr>
                <w:sz w:val="20"/>
                <w:szCs w:val="20"/>
              </w:rPr>
            </w:pPr>
            <w:r w:rsidRPr="00D34E77">
              <w:rPr>
                <w:sz w:val="20"/>
                <w:szCs w:val="20"/>
              </w:rPr>
              <w:t>200</w:t>
            </w:r>
          </w:p>
        </w:tc>
        <w:tc>
          <w:tcPr>
            <w:tcW w:w="908" w:type="dxa"/>
          </w:tcPr>
          <w:p w:rsidR="0055392C" w:rsidRPr="00D34E77" w:rsidRDefault="0055392C" w:rsidP="00C6024D">
            <w:pPr>
              <w:rPr>
                <w:sz w:val="20"/>
                <w:szCs w:val="20"/>
              </w:rPr>
            </w:pPr>
            <w:r w:rsidRPr="00D34E77">
              <w:rPr>
                <w:sz w:val="20"/>
                <w:szCs w:val="20"/>
              </w:rPr>
              <w:t>70</w:t>
            </w:r>
          </w:p>
        </w:tc>
        <w:tc>
          <w:tcPr>
            <w:tcW w:w="1116" w:type="dxa"/>
            <w:shd w:val="clear" w:color="auto" w:fill="E7E6E6" w:themeFill="background2"/>
          </w:tcPr>
          <w:p w:rsidR="0055392C" w:rsidRPr="00D34E77" w:rsidRDefault="0055392C" w:rsidP="00C6024D">
            <w:pPr>
              <w:rPr>
                <w:sz w:val="20"/>
                <w:szCs w:val="20"/>
              </w:rPr>
            </w:pPr>
            <w:r w:rsidRPr="00D34E77">
              <w:rPr>
                <w:sz w:val="20"/>
                <w:szCs w:val="20"/>
              </w:rPr>
              <w:t>131,67</w:t>
            </w:r>
          </w:p>
        </w:tc>
      </w:tr>
    </w:tbl>
    <w:p w:rsidR="00DF1182" w:rsidRPr="00D34E77" w:rsidRDefault="00DF1182" w:rsidP="001E376B">
      <w:pPr>
        <w:rPr>
          <w:rStyle w:val="Tugevviide"/>
          <w:rFonts w:cs="Times New Roman"/>
          <w:bCs w:val="0"/>
          <w:smallCaps w:val="0"/>
          <w:color w:val="auto"/>
          <w:spacing w:val="0"/>
        </w:rPr>
      </w:pPr>
    </w:p>
    <w:p w:rsidR="00DF1182" w:rsidRPr="00D34E77" w:rsidRDefault="00DF1182" w:rsidP="001E376B">
      <w:pPr>
        <w:rPr>
          <w:rStyle w:val="Tugevviide"/>
          <w:rFonts w:cs="Times New Roman"/>
          <w:bCs w:val="0"/>
          <w:smallCaps w:val="0"/>
          <w:color w:val="auto"/>
          <w:spacing w:val="0"/>
        </w:rPr>
      </w:pPr>
    </w:p>
    <w:p w:rsidR="00DF1182" w:rsidRPr="00D34E77" w:rsidRDefault="00DF1182" w:rsidP="00DF1182">
      <w:pPr>
        <w:pStyle w:val="Pealdis"/>
        <w:keepNext/>
      </w:pPr>
      <w:r w:rsidRPr="00D34E77">
        <w:t xml:space="preserve">Tabel </w:t>
      </w:r>
      <w:fldSimple w:instr=" SEQ Tabel \* ARABIC ">
        <w:r w:rsidR="002B4F6C">
          <w:rPr>
            <w:noProof/>
          </w:rPr>
          <w:t>16</w:t>
        </w:r>
      </w:fldSimple>
      <w:r w:rsidRPr="00D34E77">
        <w:t>. Läänemaa sünnid, surmad, iive 2010-2015</w:t>
      </w:r>
      <w:r w:rsidRPr="00D34E77">
        <w:rPr>
          <w:rStyle w:val="Allmrkuseviide"/>
        </w:rPr>
        <w:footnoteReference w:id="17"/>
      </w:r>
    </w:p>
    <w:tbl>
      <w:tblPr>
        <w:tblStyle w:val="Kontuurtabel"/>
        <w:tblW w:w="0" w:type="auto"/>
        <w:tblLook w:val="04A0" w:firstRow="1" w:lastRow="0" w:firstColumn="1" w:lastColumn="0" w:noHBand="0" w:noVBand="1"/>
      </w:tblPr>
      <w:tblGrid>
        <w:gridCol w:w="1271"/>
        <w:gridCol w:w="992"/>
        <w:gridCol w:w="1134"/>
        <w:gridCol w:w="1134"/>
      </w:tblGrid>
      <w:tr w:rsidR="00DF1182" w:rsidRPr="00D34E77" w:rsidTr="00DF1182">
        <w:tc>
          <w:tcPr>
            <w:tcW w:w="1271" w:type="dxa"/>
          </w:tcPr>
          <w:p w:rsidR="00DF1182" w:rsidRPr="00D34E77" w:rsidRDefault="00DF1182" w:rsidP="001E376B">
            <w:pPr>
              <w:rPr>
                <w:rStyle w:val="Tugevviide"/>
                <w:rFonts w:cs="Times New Roman"/>
                <w:bCs w:val="0"/>
                <w:smallCaps w:val="0"/>
                <w:color w:val="auto"/>
                <w:spacing w:val="0"/>
                <w:sz w:val="20"/>
              </w:rPr>
            </w:pPr>
            <w:r w:rsidRPr="00D34E77">
              <w:rPr>
                <w:rStyle w:val="Tugevviide"/>
                <w:rFonts w:cs="Times New Roman"/>
                <w:bCs w:val="0"/>
                <w:smallCaps w:val="0"/>
                <w:color w:val="auto"/>
                <w:spacing w:val="0"/>
                <w:sz w:val="20"/>
              </w:rPr>
              <w:t>Aasta</w:t>
            </w:r>
          </w:p>
        </w:tc>
        <w:tc>
          <w:tcPr>
            <w:tcW w:w="992" w:type="dxa"/>
          </w:tcPr>
          <w:p w:rsidR="00DF1182" w:rsidRPr="00D34E77" w:rsidRDefault="00DF1182" w:rsidP="001E376B">
            <w:pPr>
              <w:rPr>
                <w:rStyle w:val="Tugevviide"/>
                <w:rFonts w:cs="Times New Roman"/>
                <w:bCs w:val="0"/>
                <w:smallCaps w:val="0"/>
                <w:color w:val="auto"/>
                <w:spacing w:val="0"/>
                <w:sz w:val="20"/>
              </w:rPr>
            </w:pPr>
            <w:r w:rsidRPr="00D34E77">
              <w:rPr>
                <w:rStyle w:val="Tugevviide"/>
                <w:rFonts w:cs="Times New Roman"/>
                <w:bCs w:val="0"/>
                <w:smallCaps w:val="0"/>
                <w:color w:val="auto"/>
                <w:spacing w:val="0"/>
                <w:sz w:val="20"/>
              </w:rPr>
              <w:t>Sünnid</w:t>
            </w:r>
          </w:p>
        </w:tc>
        <w:tc>
          <w:tcPr>
            <w:tcW w:w="1134" w:type="dxa"/>
          </w:tcPr>
          <w:p w:rsidR="00DF1182" w:rsidRPr="00D34E77" w:rsidRDefault="00DF1182" w:rsidP="001E376B">
            <w:pPr>
              <w:rPr>
                <w:rStyle w:val="Tugevviide"/>
                <w:rFonts w:cs="Times New Roman"/>
                <w:bCs w:val="0"/>
                <w:smallCaps w:val="0"/>
                <w:color w:val="auto"/>
                <w:spacing w:val="0"/>
                <w:sz w:val="20"/>
              </w:rPr>
            </w:pPr>
            <w:r w:rsidRPr="00D34E77">
              <w:rPr>
                <w:rStyle w:val="Tugevviide"/>
                <w:rFonts w:cs="Times New Roman"/>
                <w:bCs w:val="0"/>
                <w:smallCaps w:val="0"/>
                <w:color w:val="auto"/>
                <w:spacing w:val="0"/>
                <w:sz w:val="20"/>
              </w:rPr>
              <w:t>Surmad</w:t>
            </w:r>
          </w:p>
        </w:tc>
        <w:tc>
          <w:tcPr>
            <w:tcW w:w="1134" w:type="dxa"/>
          </w:tcPr>
          <w:p w:rsidR="00DF1182" w:rsidRPr="00D34E77" w:rsidRDefault="00DF1182" w:rsidP="001E376B">
            <w:pPr>
              <w:rPr>
                <w:rStyle w:val="Tugevviide"/>
                <w:rFonts w:cs="Times New Roman"/>
                <w:bCs w:val="0"/>
                <w:smallCaps w:val="0"/>
                <w:color w:val="auto"/>
                <w:spacing w:val="0"/>
                <w:sz w:val="20"/>
              </w:rPr>
            </w:pPr>
            <w:r w:rsidRPr="00D34E77">
              <w:rPr>
                <w:rStyle w:val="Tugevviide"/>
                <w:rFonts w:cs="Times New Roman"/>
                <w:bCs w:val="0"/>
                <w:smallCaps w:val="0"/>
                <w:color w:val="auto"/>
                <w:spacing w:val="0"/>
                <w:sz w:val="20"/>
              </w:rPr>
              <w:t>Iive</w:t>
            </w:r>
          </w:p>
        </w:tc>
      </w:tr>
      <w:tr w:rsidR="00DF1182" w:rsidRPr="00D34E77" w:rsidTr="00DF1182">
        <w:tc>
          <w:tcPr>
            <w:tcW w:w="1271" w:type="dxa"/>
          </w:tcPr>
          <w:p w:rsidR="00DF1182" w:rsidRPr="00D34E77" w:rsidRDefault="00DF1182" w:rsidP="001E376B">
            <w:pPr>
              <w:rPr>
                <w:rStyle w:val="Tugevviide"/>
                <w:rFonts w:cs="Times New Roman"/>
                <w:b w:val="0"/>
                <w:bCs w:val="0"/>
                <w:smallCaps w:val="0"/>
                <w:color w:val="auto"/>
                <w:spacing w:val="0"/>
                <w:sz w:val="20"/>
              </w:rPr>
            </w:pPr>
            <w:r w:rsidRPr="00D34E77">
              <w:rPr>
                <w:rStyle w:val="Tugevviide"/>
                <w:rFonts w:cs="Times New Roman"/>
                <w:b w:val="0"/>
                <w:bCs w:val="0"/>
                <w:smallCaps w:val="0"/>
                <w:color w:val="auto"/>
                <w:spacing w:val="0"/>
                <w:sz w:val="20"/>
              </w:rPr>
              <w:t>2010</w:t>
            </w:r>
          </w:p>
        </w:tc>
        <w:tc>
          <w:tcPr>
            <w:tcW w:w="992" w:type="dxa"/>
          </w:tcPr>
          <w:p w:rsidR="00DF1182" w:rsidRPr="00D34E77" w:rsidRDefault="00DF1182" w:rsidP="00DF1182">
            <w:pPr>
              <w:jc w:val="center"/>
              <w:rPr>
                <w:rStyle w:val="Tugevviide"/>
                <w:rFonts w:cs="Times New Roman"/>
                <w:b w:val="0"/>
                <w:bCs w:val="0"/>
                <w:smallCaps w:val="0"/>
                <w:color w:val="auto"/>
                <w:spacing w:val="0"/>
                <w:sz w:val="20"/>
              </w:rPr>
            </w:pPr>
            <w:r w:rsidRPr="00D34E77">
              <w:rPr>
                <w:rStyle w:val="Tugevviide"/>
                <w:rFonts w:cs="Times New Roman"/>
                <w:b w:val="0"/>
                <w:bCs w:val="0"/>
                <w:smallCaps w:val="0"/>
                <w:color w:val="auto"/>
                <w:spacing w:val="0"/>
                <w:sz w:val="20"/>
              </w:rPr>
              <w:t>239</w:t>
            </w:r>
          </w:p>
        </w:tc>
        <w:tc>
          <w:tcPr>
            <w:tcW w:w="1134" w:type="dxa"/>
          </w:tcPr>
          <w:p w:rsidR="00DF1182" w:rsidRPr="00D34E77" w:rsidRDefault="00DF1182" w:rsidP="00DF1182">
            <w:pPr>
              <w:jc w:val="center"/>
              <w:rPr>
                <w:rStyle w:val="Tugevviide"/>
                <w:rFonts w:cs="Times New Roman"/>
                <w:b w:val="0"/>
                <w:bCs w:val="0"/>
                <w:smallCaps w:val="0"/>
                <w:color w:val="auto"/>
                <w:spacing w:val="0"/>
                <w:sz w:val="20"/>
              </w:rPr>
            </w:pPr>
            <w:r w:rsidRPr="00D34E77">
              <w:rPr>
                <w:rStyle w:val="Tugevviide"/>
                <w:rFonts w:cs="Times New Roman"/>
                <w:b w:val="0"/>
                <w:bCs w:val="0"/>
                <w:smallCaps w:val="0"/>
                <w:color w:val="auto"/>
                <w:spacing w:val="0"/>
                <w:sz w:val="20"/>
              </w:rPr>
              <w:t>312</w:t>
            </w:r>
          </w:p>
        </w:tc>
        <w:tc>
          <w:tcPr>
            <w:tcW w:w="1134" w:type="dxa"/>
          </w:tcPr>
          <w:p w:rsidR="00DF1182" w:rsidRPr="00D34E77" w:rsidRDefault="00DF1182" w:rsidP="00DF1182">
            <w:pPr>
              <w:jc w:val="center"/>
              <w:rPr>
                <w:rStyle w:val="Tugevviide"/>
                <w:rFonts w:cs="Times New Roman"/>
                <w:b w:val="0"/>
                <w:bCs w:val="0"/>
                <w:smallCaps w:val="0"/>
                <w:color w:val="FF0000"/>
                <w:spacing w:val="0"/>
                <w:sz w:val="20"/>
              </w:rPr>
            </w:pPr>
            <w:r w:rsidRPr="00D34E77">
              <w:rPr>
                <w:rStyle w:val="Tugevviide"/>
                <w:rFonts w:cs="Times New Roman"/>
                <w:b w:val="0"/>
                <w:bCs w:val="0"/>
                <w:smallCaps w:val="0"/>
                <w:color w:val="FF0000"/>
                <w:spacing w:val="0"/>
                <w:sz w:val="20"/>
              </w:rPr>
              <w:t>-73</w:t>
            </w:r>
          </w:p>
        </w:tc>
      </w:tr>
      <w:tr w:rsidR="00DF1182" w:rsidRPr="00D34E77" w:rsidTr="00DF1182">
        <w:tc>
          <w:tcPr>
            <w:tcW w:w="1271" w:type="dxa"/>
          </w:tcPr>
          <w:p w:rsidR="00DF1182" w:rsidRPr="00D34E77" w:rsidRDefault="00DF1182" w:rsidP="001E376B">
            <w:pPr>
              <w:rPr>
                <w:rStyle w:val="Tugevviide"/>
                <w:rFonts w:cs="Times New Roman"/>
                <w:b w:val="0"/>
                <w:bCs w:val="0"/>
                <w:smallCaps w:val="0"/>
                <w:color w:val="auto"/>
                <w:spacing w:val="0"/>
                <w:sz w:val="20"/>
              </w:rPr>
            </w:pPr>
            <w:r w:rsidRPr="00D34E77">
              <w:rPr>
                <w:rStyle w:val="Tugevviide"/>
                <w:rFonts w:cs="Times New Roman"/>
                <w:b w:val="0"/>
                <w:bCs w:val="0"/>
                <w:smallCaps w:val="0"/>
                <w:color w:val="auto"/>
                <w:spacing w:val="0"/>
                <w:sz w:val="20"/>
              </w:rPr>
              <w:t>2011</w:t>
            </w:r>
          </w:p>
        </w:tc>
        <w:tc>
          <w:tcPr>
            <w:tcW w:w="992" w:type="dxa"/>
          </w:tcPr>
          <w:p w:rsidR="00DF1182" w:rsidRPr="00D34E77" w:rsidRDefault="00DF1182" w:rsidP="00DF1182">
            <w:pPr>
              <w:jc w:val="center"/>
              <w:rPr>
                <w:rStyle w:val="Tugevviide"/>
                <w:rFonts w:cs="Times New Roman"/>
                <w:b w:val="0"/>
                <w:bCs w:val="0"/>
                <w:smallCaps w:val="0"/>
                <w:color w:val="auto"/>
                <w:spacing w:val="0"/>
                <w:sz w:val="20"/>
              </w:rPr>
            </w:pPr>
            <w:r w:rsidRPr="00D34E77">
              <w:rPr>
                <w:rStyle w:val="Tugevviide"/>
                <w:rFonts w:cs="Times New Roman"/>
                <w:b w:val="0"/>
                <w:bCs w:val="0"/>
                <w:smallCaps w:val="0"/>
                <w:color w:val="auto"/>
                <w:spacing w:val="0"/>
                <w:sz w:val="20"/>
              </w:rPr>
              <w:t>224</w:t>
            </w:r>
          </w:p>
        </w:tc>
        <w:tc>
          <w:tcPr>
            <w:tcW w:w="1134" w:type="dxa"/>
          </w:tcPr>
          <w:p w:rsidR="00DF1182" w:rsidRPr="00D34E77" w:rsidRDefault="00DF1182" w:rsidP="00DF1182">
            <w:pPr>
              <w:jc w:val="center"/>
              <w:rPr>
                <w:rStyle w:val="Tugevviide"/>
                <w:rFonts w:cs="Times New Roman"/>
                <w:b w:val="0"/>
                <w:bCs w:val="0"/>
                <w:smallCaps w:val="0"/>
                <w:color w:val="auto"/>
                <w:spacing w:val="0"/>
                <w:sz w:val="20"/>
              </w:rPr>
            </w:pPr>
            <w:r w:rsidRPr="00D34E77">
              <w:rPr>
                <w:rStyle w:val="Tugevviide"/>
                <w:rFonts w:cs="Times New Roman"/>
                <w:b w:val="0"/>
                <w:bCs w:val="0"/>
                <w:smallCaps w:val="0"/>
                <w:color w:val="auto"/>
                <w:spacing w:val="0"/>
                <w:sz w:val="20"/>
              </w:rPr>
              <w:t>308</w:t>
            </w:r>
          </w:p>
        </w:tc>
        <w:tc>
          <w:tcPr>
            <w:tcW w:w="1134" w:type="dxa"/>
          </w:tcPr>
          <w:p w:rsidR="00DF1182" w:rsidRPr="00D34E77" w:rsidRDefault="00DF1182" w:rsidP="00DF1182">
            <w:pPr>
              <w:jc w:val="center"/>
              <w:rPr>
                <w:rStyle w:val="Tugevviide"/>
                <w:rFonts w:cs="Times New Roman"/>
                <w:b w:val="0"/>
                <w:bCs w:val="0"/>
                <w:smallCaps w:val="0"/>
                <w:color w:val="FF0000"/>
                <w:spacing w:val="0"/>
                <w:sz w:val="20"/>
              </w:rPr>
            </w:pPr>
            <w:r w:rsidRPr="00D34E77">
              <w:rPr>
                <w:rStyle w:val="Tugevviide"/>
                <w:rFonts w:cs="Times New Roman"/>
                <w:b w:val="0"/>
                <w:bCs w:val="0"/>
                <w:smallCaps w:val="0"/>
                <w:color w:val="FF0000"/>
                <w:spacing w:val="0"/>
                <w:sz w:val="20"/>
              </w:rPr>
              <w:t>-84</w:t>
            </w:r>
          </w:p>
        </w:tc>
      </w:tr>
      <w:tr w:rsidR="00DF1182" w:rsidRPr="00D34E77" w:rsidTr="00DF1182">
        <w:tc>
          <w:tcPr>
            <w:tcW w:w="1271" w:type="dxa"/>
          </w:tcPr>
          <w:p w:rsidR="00DF1182" w:rsidRPr="00D34E77" w:rsidRDefault="00DF1182" w:rsidP="001E376B">
            <w:pPr>
              <w:rPr>
                <w:rStyle w:val="Tugevviide"/>
                <w:rFonts w:cs="Times New Roman"/>
                <w:b w:val="0"/>
                <w:bCs w:val="0"/>
                <w:smallCaps w:val="0"/>
                <w:color w:val="auto"/>
                <w:spacing w:val="0"/>
                <w:sz w:val="20"/>
              </w:rPr>
            </w:pPr>
            <w:r w:rsidRPr="00D34E77">
              <w:rPr>
                <w:rStyle w:val="Tugevviide"/>
                <w:rFonts w:cs="Times New Roman"/>
                <w:b w:val="0"/>
                <w:bCs w:val="0"/>
                <w:smallCaps w:val="0"/>
                <w:color w:val="auto"/>
                <w:spacing w:val="0"/>
                <w:sz w:val="20"/>
              </w:rPr>
              <w:t>2012</w:t>
            </w:r>
          </w:p>
        </w:tc>
        <w:tc>
          <w:tcPr>
            <w:tcW w:w="992" w:type="dxa"/>
          </w:tcPr>
          <w:p w:rsidR="00DF1182" w:rsidRPr="00D34E77" w:rsidRDefault="00DF1182" w:rsidP="00DF1182">
            <w:pPr>
              <w:jc w:val="center"/>
              <w:rPr>
                <w:rStyle w:val="Tugevviide"/>
                <w:rFonts w:cs="Times New Roman"/>
                <w:b w:val="0"/>
                <w:bCs w:val="0"/>
                <w:smallCaps w:val="0"/>
                <w:color w:val="auto"/>
                <w:spacing w:val="0"/>
                <w:sz w:val="20"/>
              </w:rPr>
            </w:pPr>
            <w:r w:rsidRPr="00D34E77">
              <w:rPr>
                <w:rStyle w:val="Tugevviide"/>
                <w:rFonts w:cs="Times New Roman"/>
                <w:b w:val="0"/>
                <w:bCs w:val="0"/>
                <w:smallCaps w:val="0"/>
                <w:color w:val="auto"/>
                <w:spacing w:val="0"/>
                <w:sz w:val="20"/>
              </w:rPr>
              <w:t>204</w:t>
            </w:r>
          </w:p>
        </w:tc>
        <w:tc>
          <w:tcPr>
            <w:tcW w:w="1134" w:type="dxa"/>
          </w:tcPr>
          <w:p w:rsidR="00DF1182" w:rsidRPr="00D34E77" w:rsidRDefault="00DF1182" w:rsidP="00DF1182">
            <w:pPr>
              <w:jc w:val="center"/>
              <w:rPr>
                <w:rStyle w:val="Tugevviide"/>
                <w:rFonts w:cs="Times New Roman"/>
                <w:b w:val="0"/>
                <w:bCs w:val="0"/>
                <w:smallCaps w:val="0"/>
                <w:color w:val="auto"/>
                <w:spacing w:val="0"/>
                <w:sz w:val="20"/>
              </w:rPr>
            </w:pPr>
            <w:r w:rsidRPr="00D34E77">
              <w:rPr>
                <w:rStyle w:val="Tugevviide"/>
                <w:rFonts w:cs="Times New Roman"/>
                <w:b w:val="0"/>
                <w:bCs w:val="0"/>
                <w:smallCaps w:val="0"/>
                <w:color w:val="auto"/>
                <w:spacing w:val="0"/>
                <w:sz w:val="20"/>
              </w:rPr>
              <w:t>307</w:t>
            </w:r>
          </w:p>
        </w:tc>
        <w:tc>
          <w:tcPr>
            <w:tcW w:w="1134" w:type="dxa"/>
          </w:tcPr>
          <w:p w:rsidR="00DF1182" w:rsidRPr="00D34E77" w:rsidRDefault="00DF1182" w:rsidP="00DF1182">
            <w:pPr>
              <w:jc w:val="center"/>
              <w:rPr>
                <w:rStyle w:val="Tugevviide"/>
                <w:rFonts w:cs="Times New Roman"/>
                <w:b w:val="0"/>
                <w:bCs w:val="0"/>
                <w:smallCaps w:val="0"/>
                <w:color w:val="FF0000"/>
                <w:spacing w:val="0"/>
                <w:sz w:val="20"/>
              </w:rPr>
            </w:pPr>
            <w:r w:rsidRPr="00D34E77">
              <w:rPr>
                <w:rStyle w:val="Tugevviide"/>
                <w:rFonts w:cs="Times New Roman"/>
                <w:b w:val="0"/>
                <w:bCs w:val="0"/>
                <w:smallCaps w:val="0"/>
                <w:color w:val="FF0000"/>
                <w:spacing w:val="0"/>
                <w:sz w:val="20"/>
              </w:rPr>
              <w:t>-103</w:t>
            </w:r>
          </w:p>
        </w:tc>
      </w:tr>
      <w:tr w:rsidR="00DF1182" w:rsidRPr="00D34E77" w:rsidTr="00DF1182">
        <w:tc>
          <w:tcPr>
            <w:tcW w:w="1271" w:type="dxa"/>
          </w:tcPr>
          <w:p w:rsidR="00DF1182" w:rsidRPr="00D34E77" w:rsidRDefault="00DF1182" w:rsidP="001E376B">
            <w:pPr>
              <w:rPr>
                <w:rStyle w:val="Tugevviide"/>
                <w:rFonts w:cs="Times New Roman"/>
                <w:b w:val="0"/>
                <w:bCs w:val="0"/>
                <w:smallCaps w:val="0"/>
                <w:color w:val="auto"/>
                <w:spacing w:val="0"/>
                <w:sz w:val="20"/>
              </w:rPr>
            </w:pPr>
            <w:r w:rsidRPr="00D34E77">
              <w:rPr>
                <w:rStyle w:val="Tugevviide"/>
                <w:rFonts w:cs="Times New Roman"/>
                <w:b w:val="0"/>
                <w:bCs w:val="0"/>
                <w:smallCaps w:val="0"/>
                <w:color w:val="auto"/>
                <w:spacing w:val="0"/>
                <w:sz w:val="20"/>
              </w:rPr>
              <w:t>2013</w:t>
            </w:r>
          </w:p>
        </w:tc>
        <w:tc>
          <w:tcPr>
            <w:tcW w:w="992" w:type="dxa"/>
          </w:tcPr>
          <w:p w:rsidR="00DF1182" w:rsidRPr="00D34E77" w:rsidRDefault="00DF1182" w:rsidP="00DF1182">
            <w:pPr>
              <w:jc w:val="center"/>
              <w:rPr>
                <w:rStyle w:val="Tugevviide"/>
                <w:rFonts w:cs="Times New Roman"/>
                <w:b w:val="0"/>
                <w:bCs w:val="0"/>
                <w:smallCaps w:val="0"/>
                <w:color w:val="auto"/>
                <w:spacing w:val="0"/>
                <w:sz w:val="20"/>
              </w:rPr>
            </w:pPr>
            <w:r w:rsidRPr="00D34E77">
              <w:rPr>
                <w:rStyle w:val="Tugevviide"/>
                <w:rFonts w:cs="Times New Roman"/>
                <w:b w:val="0"/>
                <w:bCs w:val="0"/>
                <w:smallCaps w:val="0"/>
                <w:color w:val="auto"/>
                <w:spacing w:val="0"/>
                <w:sz w:val="20"/>
              </w:rPr>
              <w:t>201</w:t>
            </w:r>
          </w:p>
        </w:tc>
        <w:tc>
          <w:tcPr>
            <w:tcW w:w="1134" w:type="dxa"/>
          </w:tcPr>
          <w:p w:rsidR="00DF1182" w:rsidRPr="00D34E77" w:rsidRDefault="00DF1182" w:rsidP="00DF1182">
            <w:pPr>
              <w:jc w:val="center"/>
              <w:rPr>
                <w:rStyle w:val="Tugevviide"/>
                <w:rFonts w:cs="Times New Roman"/>
                <w:b w:val="0"/>
                <w:bCs w:val="0"/>
                <w:smallCaps w:val="0"/>
                <w:color w:val="auto"/>
                <w:spacing w:val="0"/>
                <w:sz w:val="20"/>
              </w:rPr>
            </w:pPr>
            <w:r w:rsidRPr="00D34E77">
              <w:rPr>
                <w:rStyle w:val="Tugevviide"/>
                <w:rFonts w:cs="Times New Roman"/>
                <w:b w:val="0"/>
                <w:bCs w:val="0"/>
                <w:smallCaps w:val="0"/>
                <w:color w:val="auto"/>
                <w:spacing w:val="0"/>
                <w:sz w:val="20"/>
              </w:rPr>
              <w:t>338</w:t>
            </w:r>
          </w:p>
        </w:tc>
        <w:tc>
          <w:tcPr>
            <w:tcW w:w="1134" w:type="dxa"/>
          </w:tcPr>
          <w:p w:rsidR="00DF1182" w:rsidRPr="00D34E77" w:rsidRDefault="00DF1182" w:rsidP="00DF1182">
            <w:pPr>
              <w:jc w:val="center"/>
              <w:rPr>
                <w:rStyle w:val="Tugevviide"/>
                <w:rFonts w:cs="Times New Roman"/>
                <w:b w:val="0"/>
                <w:bCs w:val="0"/>
                <w:smallCaps w:val="0"/>
                <w:color w:val="FF0000"/>
                <w:spacing w:val="0"/>
                <w:sz w:val="20"/>
              </w:rPr>
            </w:pPr>
            <w:r w:rsidRPr="00D34E77">
              <w:rPr>
                <w:rStyle w:val="Tugevviide"/>
                <w:rFonts w:cs="Times New Roman"/>
                <w:b w:val="0"/>
                <w:bCs w:val="0"/>
                <w:smallCaps w:val="0"/>
                <w:color w:val="FF0000"/>
                <w:spacing w:val="0"/>
                <w:sz w:val="20"/>
              </w:rPr>
              <w:t>-137</w:t>
            </w:r>
          </w:p>
        </w:tc>
      </w:tr>
      <w:tr w:rsidR="00DF1182" w:rsidRPr="00D34E77" w:rsidTr="00DF1182">
        <w:tc>
          <w:tcPr>
            <w:tcW w:w="1271" w:type="dxa"/>
          </w:tcPr>
          <w:p w:rsidR="00DF1182" w:rsidRPr="00D34E77" w:rsidRDefault="00DF1182" w:rsidP="001E376B">
            <w:pPr>
              <w:rPr>
                <w:rStyle w:val="Tugevviide"/>
                <w:rFonts w:cs="Times New Roman"/>
                <w:b w:val="0"/>
                <w:bCs w:val="0"/>
                <w:smallCaps w:val="0"/>
                <w:color w:val="auto"/>
                <w:spacing w:val="0"/>
                <w:sz w:val="20"/>
              </w:rPr>
            </w:pPr>
            <w:r w:rsidRPr="00D34E77">
              <w:rPr>
                <w:rStyle w:val="Tugevviide"/>
                <w:rFonts w:cs="Times New Roman"/>
                <w:b w:val="0"/>
                <w:bCs w:val="0"/>
                <w:smallCaps w:val="0"/>
                <w:color w:val="auto"/>
                <w:spacing w:val="0"/>
                <w:sz w:val="20"/>
              </w:rPr>
              <w:t>2014</w:t>
            </w:r>
          </w:p>
        </w:tc>
        <w:tc>
          <w:tcPr>
            <w:tcW w:w="992" w:type="dxa"/>
          </w:tcPr>
          <w:p w:rsidR="00DF1182" w:rsidRPr="00D34E77" w:rsidRDefault="00DF1182" w:rsidP="00DF1182">
            <w:pPr>
              <w:jc w:val="center"/>
              <w:rPr>
                <w:rStyle w:val="Tugevviide"/>
                <w:rFonts w:cs="Times New Roman"/>
                <w:b w:val="0"/>
                <w:bCs w:val="0"/>
                <w:smallCaps w:val="0"/>
                <w:color w:val="auto"/>
                <w:spacing w:val="0"/>
                <w:sz w:val="20"/>
              </w:rPr>
            </w:pPr>
            <w:r w:rsidRPr="00D34E77">
              <w:rPr>
                <w:rStyle w:val="Tugevviide"/>
                <w:rFonts w:cs="Times New Roman"/>
                <w:b w:val="0"/>
                <w:bCs w:val="0"/>
                <w:smallCaps w:val="0"/>
                <w:color w:val="auto"/>
                <w:spacing w:val="0"/>
                <w:sz w:val="20"/>
              </w:rPr>
              <w:t>196</w:t>
            </w:r>
          </w:p>
        </w:tc>
        <w:tc>
          <w:tcPr>
            <w:tcW w:w="1134" w:type="dxa"/>
          </w:tcPr>
          <w:p w:rsidR="00DF1182" w:rsidRPr="00D34E77" w:rsidRDefault="00DF1182" w:rsidP="00DF1182">
            <w:pPr>
              <w:jc w:val="center"/>
              <w:rPr>
                <w:rStyle w:val="Tugevviide"/>
                <w:rFonts w:cs="Times New Roman"/>
                <w:b w:val="0"/>
                <w:bCs w:val="0"/>
                <w:smallCaps w:val="0"/>
                <w:color w:val="auto"/>
                <w:spacing w:val="0"/>
                <w:sz w:val="20"/>
              </w:rPr>
            </w:pPr>
            <w:r w:rsidRPr="00D34E77">
              <w:rPr>
                <w:rStyle w:val="Tugevviide"/>
                <w:rFonts w:cs="Times New Roman"/>
                <w:b w:val="0"/>
                <w:bCs w:val="0"/>
                <w:smallCaps w:val="0"/>
                <w:color w:val="auto"/>
                <w:spacing w:val="0"/>
                <w:sz w:val="20"/>
              </w:rPr>
              <w:t>348</w:t>
            </w:r>
          </w:p>
        </w:tc>
        <w:tc>
          <w:tcPr>
            <w:tcW w:w="1134" w:type="dxa"/>
          </w:tcPr>
          <w:p w:rsidR="00DF1182" w:rsidRPr="00D34E77" w:rsidRDefault="00DF1182" w:rsidP="00DF1182">
            <w:pPr>
              <w:jc w:val="center"/>
              <w:rPr>
                <w:rStyle w:val="Tugevviide"/>
                <w:rFonts w:cs="Times New Roman"/>
                <w:b w:val="0"/>
                <w:bCs w:val="0"/>
                <w:smallCaps w:val="0"/>
                <w:color w:val="FF0000"/>
                <w:spacing w:val="0"/>
                <w:sz w:val="20"/>
              </w:rPr>
            </w:pPr>
            <w:r w:rsidRPr="00D34E77">
              <w:rPr>
                <w:rStyle w:val="Tugevviide"/>
                <w:rFonts w:cs="Times New Roman"/>
                <w:b w:val="0"/>
                <w:bCs w:val="0"/>
                <w:smallCaps w:val="0"/>
                <w:color w:val="FF0000"/>
                <w:spacing w:val="0"/>
                <w:sz w:val="20"/>
              </w:rPr>
              <w:t>-152</w:t>
            </w:r>
          </w:p>
        </w:tc>
      </w:tr>
      <w:tr w:rsidR="00DF1182" w:rsidRPr="00D34E77" w:rsidTr="00DF1182">
        <w:tc>
          <w:tcPr>
            <w:tcW w:w="1271" w:type="dxa"/>
          </w:tcPr>
          <w:p w:rsidR="00DF1182" w:rsidRPr="00D34E77" w:rsidRDefault="00DF1182" w:rsidP="001E376B">
            <w:pPr>
              <w:rPr>
                <w:rStyle w:val="Tugevviide"/>
                <w:rFonts w:cs="Times New Roman"/>
                <w:b w:val="0"/>
                <w:bCs w:val="0"/>
                <w:smallCaps w:val="0"/>
                <w:color w:val="auto"/>
                <w:spacing w:val="0"/>
                <w:sz w:val="20"/>
              </w:rPr>
            </w:pPr>
            <w:r w:rsidRPr="00D34E77">
              <w:rPr>
                <w:rStyle w:val="Tugevviide"/>
                <w:rFonts w:cs="Times New Roman"/>
                <w:b w:val="0"/>
                <w:bCs w:val="0"/>
                <w:smallCaps w:val="0"/>
                <w:color w:val="auto"/>
                <w:spacing w:val="0"/>
                <w:sz w:val="20"/>
              </w:rPr>
              <w:t>2015</w:t>
            </w:r>
          </w:p>
        </w:tc>
        <w:tc>
          <w:tcPr>
            <w:tcW w:w="992" w:type="dxa"/>
          </w:tcPr>
          <w:p w:rsidR="00DF1182" w:rsidRPr="00D34E77" w:rsidRDefault="00DF1182" w:rsidP="00DF1182">
            <w:pPr>
              <w:jc w:val="center"/>
              <w:rPr>
                <w:rStyle w:val="Tugevviide"/>
                <w:rFonts w:cs="Times New Roman"/>
                <w:b w:val="0"/>
                <w:bCs w:val="0"/>
                <w:smallCaps w:val="0"/>
                <w:color w:val="auto"/>
                <w:spacing w:val="0"/>
                <w:sz w:val="20"/>
              </w:rPr>
            </w:pPr>
            <w:r w:rsidRPr="00D34E77">
              <w:rPr>
                <w:rStyle w:val="Tugevviide"/>
                <w:rFonts w:cs="Times New Roman"/>
                <w:b w:val="0"/>
                <w:bCs w:val="0"/>
                <w:smallCaps w:val="0"/>
                <w:color w:val="auto"/>
                <w:spacing w:val="0"/>
                <w:sz w:val="20"/>
              </w:rPr>
              <w:t>209</w:t>
            </w:r>
          </w:p>
        </w:tc>
        <w:tc>
          <w:tcPr>
            <w:tcW w:w="1134" w:type="dxa"/>
          </w:tcPr>
          <w:p w:rsidR="00DF1182" w:rsidRPr="00D34E77" w:rsidRDefault="00DF1182" w:rsidP="00DF1182">
            <w:pPr>
              <w:jc w:val="center"/>
              <w:rPr>
                <w:rStyle w:val="Tugevviide"/>
                <w:rFonts w:cs="Times New Roman"/>
                <w:b w:val="0"/>
                <w:bCs w:val="0"/>
                <w:smallCaps w:val="0"/>
                <w:color w:val="auto"/>
                <w:spacing w:val="0"/>
                <w:sz w:val="20"/>
              </w:rPr>
            </w:pPr>
            <w:r w:rsidRPr="00D34E77">
              <w:rPr>
                <w:rStyle w:val="Tugevviide"/>
                <w:rFonts w:cs="Times New Roman"/>
                <w:b w:val="0"/>
                <w:bCs w:val="0"/>
                <w:smallCaps w:val="0"/>
                <w:color w:val="auto"/>
                <w:spacing w:val="0"/>
                <w:sz w:val="20"/>
              </w:rPr>
              <w:t>321</w:t>
            </w:r>
          </w:p>
        </w:tc>
        <w:tc>
          <w:tcPr>
            <w:tcW w:w="1134" w:type="dxa"/>
          </w:tcPr>
          <w:p w:rsidR="00DF1182" w:rsidRPr="00D34E77" w:rsidRDefault="00DF1182" w:rsidP="00DF1182">
            <w:pPr>
              <w:jc w:val="center"/>
              <w:rPr>
                <w:rStyle w:val="Tugevviide"/>
                <w:rFonts w:cs="Times New Roman"/>
                <w:b w:val="0"/>
                <w:bCs w:val="0"/>
                <w:smallCaps w:val="0"/>
                <w:color w:val="FF0000"/>
                <w:spacing w:val="0"/>
                <w:sz w:val="20"/>
              </w:rPr>
            </w:pPr>
            <w:r w:rsidRPr="00D34E77">
              <w:rPr>
                <w:rStyle w:val="Tugevviide"/>
                <w:rFonts w:cs="Times New Roman"/>
                <w:b w:val="0"/>
                <w:bCs w:val="0"/>
                <w:smallCaps w:val="0"/>
                <w:color w:val="FF0000"/>
                <w:spacing w:val="0"/>
                <w:sz w:val="20"/>
              </w:rPr>
              <w:t>-112</w:t>
            </w:r>
          </w:p>
        </w:tc>
      </w:tr>
      <w:tr w:rsidR="00DF1182" w:rsidRPr="00DF1182" w:rsidTr="00DF1182">
        <w:tc>
          <w:tcPr>
            <w:tcW w:w="1271" w:type="dxa"/>
          </w:tcPr>
          <w:p w:rsidR="00DF1182" w:rsidRPr="00D34E77" w:rsidRDefault="00DF1182" w:rsidP="001E376B">
            <w:pPr>
              <w:rPr>
                <w:rStyle w:val="Tugevviide"/>
                <w:rFonts w:cs="Times New Roman"/>
                <w:bCs w:val="0"/>
                <w:smallCaps w:val="0"/>
                <w:color w:val="auto"/>
                <w:spacing w:val="0"/>
                <w:sz w:val="20"/>
              </w:rPr>
            </w:pPr>
            <w:r w:rsidRPr="00D34E77">
              <w:rPr>
                <w:rStyle w:val="Tugevviide"/>
                <w:rFonts w:cs="Times New Roman"/>
                <w:bCs w:val="0"/>
                <w:smallCaps w:val="0"/>
                <w:color w:val="auto"/>
                <w:spacing w:val="0"/>
                <w:sz w:val="20"/>
              </w:rPr>
              <w:t>Keskmine</w:t>
            </w:r>
          </w:p>
        </w:tc>
        <w:tc>
          <w:tcPr>
            <w:tcW w:w="992" w:type="dxa"/>
          </w:tcPr>
          <w:p w:rsidR="00DF1182" w:rsidRPr="00D34E77" w:rsidRDefault="00DF1182" w:rsidP="00DF1182">
            <w:pPr>
              <w:jc w:val="center"/>
              <w:rPr>
                <w:rStyle w:val="Tugevviide"/>
                <w:rFonts w:cs="Times New Roman"/>
                <w:bCs w:val="0"/>
                <w:smallCaps w:val="0"/>
                <w:color w:val="auto"/>
                <w:spacing w:val="0"/>
                <w:sz w:val="20"/>
              </w:rPr>
            </w:pPr>
            <w:r w:rsidRPr="00D34E77">
              <w:rPr>
                <w:rStyle w:val="Tugevviide"/>
                <w:rFonts w:cs="Times New Roman"/>
                <w:bCs w:val="0"/>
                <w:smallCaps w:val="0"/>
                <w:color w:val="auto"/>
                <w:spacing w:val="0"/>
                <w:sz w:val="20"/>
              </w:rPr>
              <w:t>212</w:t>
            </w:r>
          </w:p>
        </w:tc>
        <w:tc>
          <w:tcPr>
            <w:tcW w:w="1134" w:type="dxa"/>
          </w:tcPr>
          <w:p w:rsidR="00DF1182" w:rsidRPr="00D34E77" w:rsidRDefault="00DF1182" w:rsidP="00DF1182">
            <w:pPr>
              <w:jc w:val="center"/>
              <w:rPr>
                <w:rStyle w:val="Tugevviide"/>
                <w:rFonts w:cs="Times New Roman"/>
                <w:bCs w:val="0"/>
                <w:smallCaps w:val="0"/>
                <w:color w:val="auto"/>
                <w:spacing w:val="0"/>
                <w:sz w:val="20"/>
              </w:rPr>
            </w:pPr>
            <w:r w:rsidRPr="00D34E77">
              <w:rPr>
                <w:rStyle w:val="Tugevviide"/>
                <w:rFonts w:cs="Times New Roman"/>
                <w:bCs w:val="0"/>
                <w:smallCaps w:val="0"/>
                <w:color w:val="auto"/>
                <w:spacing w:val="0"/>
                <w:sz w:val="20"/>
              </w:rPr>
              <w:t>322</w:t>
            </w:r>
          </w:p>
        </w:tc>
        <w:tc>
          <w:tcPr>
            <w:tcW w:w="1134" w:type="dxa"/>
          </w:tcPr>
          <w:p w:rsidR="00DF1182" w:rsidRPr="008F395D" w:rsidRDefault="00DF1182" w:rsidP="00DF1182">
            <w:pPr>
              <w:jc w:val="center"/>
              <w:rPr>
                <w:rStyle w:val="Tugevviide"/>
                <w:rFonts w:cs="Times New Roman"/>
                <w:bCs w:val="0"/>
                <w:smallCaps w:val="0"/>
                <w:color w:val="FF0000"/>
                <w:spacing w:val="0"/>
                <w:sz w:val="20"/>
              </w:rPr>
            </w:pPr>
            <w:r w:rsidRPr="00D34E77">
              <w:rPr>
                <w:rStyle w:val="Tugevviide"/>
                <w:rFonts w:cs="Times New Roman"/>
                <w:bCs w:val="0"/>
                <w:smallCaps w:val="0"/>
                <w:color w:val="FF0000"/>
                <w:spacing w:val="0"/>
                <w:sz w:val="20"/>
              </w:rPr>
              <w:t>-110</w:t>
            </w:r>
          </w:p>
        </w:tc>
      </w:tr>
    </w:tbl>
    <w:p w:rsidR="0055392C" w:rsidRPr="009F2012" w:rsidRDefault="0055392C" w:rsidP="001E376B">
      <w:pPr>
        <w:rPr>
          <w:rStyle w:val="Tugevviide"/>
          <w:rFonts w:cs="Times New Roman"/>
          <w:bCs w:val="0"/>
          <w:smallCaps w:val="0"/>
          <w:color w:val="auto"/>
          <w:spacing w:val="0"/>
        </w:rPr>
      </w:pPr>
    </w:p>
    <w:sectPr w:rsidR="0055392C" w:rsidRPr="009F2012" w:rsidSect="00FA39D8">
      <w:type w:val="continuous"/>
      <w:pgSz w:w="16839"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404" w:rsidRDefault="00A26404" w:rsidP="001E376B">
      <w:r>
        <w:separator/>
      </w:r>
    </w:p>
  </w:endnote>
  <w:endnote w:type="continuationSeparator" w:id="0">
    <w:p w:rsidR="00A26404" w:rsidRDefault="00A26404" w:rsidP="001E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208715"/>
      <w:docPartObj>
        <w:docPartGallery w:val="Page Numbers (Bottom of Page)"/>
        <w:docPartUnique/>
      </w:docPartObj>
    </w:sdtPr>
    <w:sdtEndPr/>
    <w:sdtContent>
      <w:p w:rsidR="00135952" w:rsidRDefault="00135952">
        <w:pPr>
          <w:pStyle w:val="Jalus"/>
          <w:jc w:val="right"/>
        </w:pPr>
        <w:r>
          <w:fldChar w:fldCharType="begin"/>
        </w:r>
        <w:r>
          <w:instrText>PAGE   \* MERGEFORMAT</w:instrText>
        </w:r>
        <w:r>
          <w:fldChar w:fldCharType="separate"/>
        </w:r>
        <w:r w:rsidR="005162FC">
          <w:rPr>
            <w:noProof/>
          </w:rPr>
          <w:t>4</w:t>
        </w:r>
        <w:r>
          <w:fldChar w:fldCharType="end"/>
        </w:r>
      </w:p>
    </w:sdtContent>
  </w:sdt>
  <w:p w:rsidR="00135952" w:rsidRDefault="00135952">
    <w:pPr>
      <w:pStyle w:val="Jalu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404" w:rsidRDefault="00A26404" w:rsidP="001E376B">
      <w:r>
        <w:separator/>
      </w:r>
    </w:p>
  </w:footnote>
  <w:footnote w:type="continuationSeparator" w:id="0">
    <w:p w:rsidR="00A26404" w:rsidRDefault="00A26404" w:rsidP="001E376B">
      <w:r>
        <w:continuationSeparator/>
      </w:r>
    </w:p>
  </w:footnote>
  <w:footnote w:id="1">
    <w:p w:rsidR="00135952" w:rsidRPr="00464198" w:rsidRDefault="00135952" w:rsidP="00464198">
      <w:pPr>
        <w:rPr>
          <w:sz w:val="20"/>
          <w:szCs w:val="20"/>
        </w:rPr>
      </w:pPr>
      <w:r w:rsidRPr="00464198">
        <w:rPr>
          <w:rStyle w:val="Allmrkuseviide"/>
          <w:sz w:val="20"/>
          <w:szCs w:val="20"/>
        </w:rPr>
        <w:footnoteRef/>
      </w:r>
      <w:r w:rsidRPr="00464198">
        <w:rPr>
          <w:sz w:val="20"/>
          <w:szCs w:val="20"/>
        </w:rPr>
        <w:t xml:space="preserve"> Ekspertanalüüs: </w:t>
      </w:r>
      <w:r w:rsidRPr="00464198">
        <w:rPr>
          <w:bCs/>
          <w:sz w:val="20"/>
          <w:szCs w:val="20"/>
        </w:rPr>
        <w:t xml:space="preserve">„Koolitus- ja konsultatsiooni teenuse osutamine kohalike omavalitsuste ühinemise ettevalmistamiseks ja piirkonnaspetsiifiliste lahenduste väljatöötamiseks“ </w:t>
      </w:r>
      <w:r w:rsidRPr="00464198">
        <w:rPr>
          <w:sz w:val="20"/>
          <w:szCs w:val="20"/>
        </w:rPr>
        <w:t>Vändra ja Lihula piirkonna kohaliku omavalitsuse üksuste ühinemise finantsanalüüs. Tellija: Siseministeerium</w:t>
      </w:r>
      <w:r>
        <w:rPr>
          <w:sz w:val="20"/>
          <w:szCs w:val="20"/>
        </w:rPr>
        <w:t>. Lääne-Nigula valla ühinemise kogemus näitab sama.</w:t>
      </w:r>
    </w:p>
  </w:footnote>
  <w:footnote w:id="2">
    <w:p w:rsidR="00135952" w:rsidRDefault="00135952">
      <w:pPr>
        <w:pStyle w:val="Allmrkusetekst"/>
      </w:pPr>
      <w:r>
        <w:rPr>
          <w:rStyle w:val="Allmrkuseviide"/>
        </w:rPr>
        <w:footnoteRef/>
      </w:r>
      <w:r>
        <w:t xml:space="preserve"> www.haridussilm.ee</w:t>
      </w:r>
    </w:p>
  </w:footnote>
  <w:footnote w:id="3">
    <w:p w:rsidR="00135952" w:rsidRDefault="00135952">
      <w:pPr>
        <w:pStyle w:val="Allmrkusetekst"/>
      </w:pPr>
      <w:r>
        <w:rPr>
          <w:rStyle w:val="Allmrkuseviide"/>
        </w:rPr>
        <w:footnoteRef/>
      </w:r>
      <w:r>
        <w:t xml:space="preserve"> Haridus- ja Teadusministeeriumi 2016. aasta jaotuse alused.</w:t>
      </w:r>
    </w:p>
  </w:footnote>
  <w:footnote w:id="4">
    <w:p w:rsidR="00135952" w:rsidRDefault="00135952">
      <w:pPr>
        <w:pStyle w:val="Allmrkusetekst"/>
      </w:pPr>
      <w:r>
        <w:rPr>
          <w:rStyle w:val="Allmrkuseviide"/>
        </w:rPr>
        <w:footnoteRef/>
      </w:r>
      <w:r>
        <w:t xml:space="preserve"> 2016. aastal eraldatakse lisaks geograafilisele erisusele täiendavalt Lääne-Nigula vallale 17 757 eurot. Tegemist on nn kompensatsiooniga. Kui Lääne-Nigula vald poleks ühinenud, siis toetus eraldi valdadele oleks olnud suurem kui hetkel.</w:t>
      </w:r>
    </w:p>
  </w:footnote>
  <w:footnote w:id="5">
    <w:p w:rsidR="00135952" w:rsidRDefault="00135952">
      <w:pPr>
        <w:pStyle w:val="Allmrkusetekst"/>
      </w:pPr>
      <w:r>
        <w:rPr>
          <w:rStyle w:val="Allmrkuseviide"/>
        </w:rPr>
        <w:footnoteRef/>
      </w:r>
      <w:r>
        <w:t xml:space="preserve"> </w:t>
      </w:r>
      <w:r w:rsidRPr="00B54AC4">
        <w:t>INFOMATERJAL ÕPETAJATE TÖÖSUHETE, ÕPETAJA TÖÖLEPINGULISTE ÕIGUSTE JA KOHUSTUSTE KOHTA.</w:t>
      </w:r>
    </w:p>
  </w:footnote>
  <w:footnote w:id="6">
    <w:p w:rsidR="00135952" w:rsidRDefault="00135952">
      <w:pPr>
        <w:pStyle w:val="Allmrkusetekst"/>
      </w:pPr>
      <w:r>
        <w:rPr>
          <w:rStyle w:val="Allmrkuseviide"/>
        </w:rPr>
        <w:footnoteRef/>
      </w:r>
      <w:r>
        <w:t xml:space="preserve"> 2014. aasta bilansi info kohaselt.</w:t>
      </w:r>
    </w:p>
  </w:footnote>
  <w:footnote w:id="7">
    <w:p w:rsidR="00135952" w:rsidRDefault="00135952">
      <w:pPr>
        <w:pStyle w:val="Allmrkusetekst"/>
      </w:pPr>
      <w:r>
        <w:rPr>
          <w:rStyle w:val="Allmrkuseviide"/>
        </w:rPr>
        <w:footnoteRef/>
      </w:r>
      <w:r>
        <w:t xml:space="preserve"> Põhitegevuse tulem – laenude teenindamise kulud (intressikulud + laenude tagasimaksed).</w:t>
      </w:r>
    </w:p>
  </w:footnote>
  <w:footnote w:id="8">
    <w:p w:rsidR="00135952" w:rsidRDefault="00135952" w:rsidP="001E376B">
      <w:pPr>
        <w:pStyle w:val="Allmrkusetekst"/>
      </w:pPr>
      <w:r w:rsidRPr="00165179">
        <w:rPr>
          <w:rStyle w:val="Allmrkuseviide"/>
          <w:rFonts w:cs="Times New Roman"/>
        </w:rPr>
        <w:footnoteRef/>
      </w:r>
      <w:r w:rsidRPr="00165179">
        <w:t xml:space="preserve"> Arvestuslikult ühe rühma kohta 1 õpetaja abi</w:t>
      </w:r>
      <w:r>
        <w:t>, kus täpsem info puudub</w:t>
      </w:r>
      <w:r w:rsidRPr="00165179">
        <w:t>.</w:t>
      </w:r>
    </w:p>
  </w:footnote>
  <w:footnote w:id="9">
    <w:p w:rsidR="00135952" w:rsidRPr="00D62755" w:rsidRDefault="00135952" w:rsidP="001E376B">
      <w:pPr>
        <w:pStyle w:val="Allmrkusetekst"/>
      </w:pPr>
      <w:r w:rsidRPr="00D62755">
        <w:rPr>
          <w:rStyle w:val="Allmrkuseviide"/>
          <w:rFonts w:cs="Times New Roman"/>
        </w:rPr>
        <w:footnoteRef/>
      </w:r>
      <w:r w:rsidRPr="00D62755">
        <w:t xml:space="preserve"> Pakub lisaks ühe rühma jagu lastehoiuteenust, mis ei kajastu EHISe andmetes.</w:t>
      </w:r>
    </w:p>
  </w:footnote>
  <w:footnote w:id="10">
    <w:p w:rsidR="00135952" w:rsidRPr="00E248B3" w:rsidRDefault="00135952" w:rsidP="001E376B">
      <w:pPr>
        <w:pStyle w:val="Allmrkusetekst"/>
      </w:pPr>
      <w:r w:rsidRPr="00E248B3">
        <w:rPr>
          <w:rStyle w:val="Allmrkuseviide"/>
          <w:rFonts w:cs="Times New Roman"/>
        </w:rPr>
        <w:footnoteRef/>
      </w:r>
      <w:r w:rsidRPr="00E248B3">
        <w:t xml:space="preserve"> Läänemaa keskmine.</w:t>
      </w:r>
    </w:p>
  </w:footnote>
  <w:footnote w:id="11">
    <w:p w:rsidR="00135952" w:rsidRDefault="00135952" w:rsidP="001E376B">
      <w:pPr>
        <w:pStyle w:val="Allmrkusetekst"/>
      </w:pPr>
      <w:r w:rsidRPr="00E248B3">
        <w:rPr>
          <w:rStyle w:val="Allmrkuseviide"/>
          <w:rFonts w:cs="Times New Roman"/>
        </w:rPr>
        <w:footnoteRef/>
      </w:r>
      <w:r w:rsidRPr="00E248B3">
        <w:t xml:space="preserve"> Läänemaa uus koefitsient.</w:t>
      </w:r>
    </w:p>
  </w:footnote>
  <w:footnote w:id="12">
    <w:p w:rsidR="00135952" w:rsidRDefault="00135952">
      <w:pPr>
        <w:pStyle w:val="Allmrkusetekst"/>
      </w:pPr>
      <w:r>
        <w:rPr>
          <w:rStyle w:val="Allmrkuseviide"/>
        </w:rPr>
        <w:footnoteRef/>
      </w:r>
      <w:r>
        <w:t xml:space="preserve"> Statsionaarses õppes, 2014/2015 õppeaasta, www.haridussilm.ee</w:t>
      </w:r>
    </w:p>
  </w:footnote>
  <w:footnote w:id="13">
    <w:p w:rsidR="00135952" w:rsidRDefault="00135952">
      <w:pPr>
        <w:pStyle w:val="Allmrkusetekst"/>
      </w:pPr>
      <w:r>
        <w:rPr>
          <w:rStyle w:val="Allmrkuseviide"/>
        </w:rPr>
        <w:footnoteRef/>
      </w:r>
      <w:r>
        <w:t xml:space="preserve"> Mittestatsionaarses õppe erinevates vormides, 2014/2015 õppeaasta, www.haridussilm.ee</w:t>
      </w:r>
    </w:p>
  </w:footnote>
  <w:footnote w:id="14">
    <w:p w:rsidR="00135952" w:rsidRDefault="00135952">
      <w:pPr>
        <w:pStyle w:val="Allmrkusetekst"/>
      </w:pPr>
      <w:r>
        <w:rPr>
          <w:rStyle w:val="Allmrkuseviide"/>
        </w:rPr>
        <w:footnoteRef/>
      </w:r>
      <w:r>
        <w:t xml:space="preserve"> 31.10.2015. aasta seisuga, www.haridussilm.ee</w:t>
      </w:r>
    </w:p>
  </w:footnote>
  <w:footnote w:id="15">
    <w:p w:rsidR="00135952" w:rsidRDefault="00135952">
      <w:pPr>
        <w:pStyle w:val="Allmrkusetekst"/>
      </w:pPr>
      <w:r>
        <w:rPr>
          <w:rStyle w:val="Allmrkuseviide"/>
        </w:rPr>
        <w:footnoteRef/>
      </w:r>
      <w:r>
        <w:t xml:space="preserve"> 31.10.2015. aasta seisuga, www.haridussilm.ee</w:t>
      </w:r>
    </w:p>
  </w:footnote>
  <w:footnote w:id="16">
    <w:p w:rsidR="00135952" w:rsidRDefault="00135952">
      <w:pPr>
        <w:pStyle w:val="Allmrkusetekst"/>
      </w:pPr>
      <w:r>
        <w:rPr>
          <w:rStyle w:val="Allmrkuseviide"/>
        </w:rPr>
        <w:footnoteRef/>
      </w:r>
      <w:r>
        <w:t xml:space="preserve"> 31.10.2015. aasta seisuga, www.haridussilm.ee</w:t>
      </w:r>
    </w:p>
  </w:footnote>
  <w:footnote w:id="17">
    <w:p w:rsidR="00135952" w:rsidRDefault="00135952">
      <w:pPr>
        <w:pStyle w:val="Allmrkusetekst"/>
      </w:pPr>
      <w:r>
        <w:rPr>
          <w:rStyle w:val="Allmrkuseviide"/>
        </w:rPr>
        <w:footnoteRef/>
      </w:r>
      <w:r>
        <w:t xml:space="preserve"> Statistikaameti andmed.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1D7D"/>
    <w:multiLevelType w:val="hybridMultilevel"/>
    <w:tmpl w:val="D77A06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6D9494D"/>
    <w:multiLevelType w:val="hybridMultilevel"/>
    <w:tmpl w:val="28EE95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AAE49F1"/>
    <w:multiLevelType w:val="hybridMultilevel"/>
    <w:tmpl w:val="F36862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32E3AEA"/>
    <w:multiLevelType w:val="hybridMultilevel"/>
    <w:tmpl w:val="B8BEE3C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2A36D8A"/>
    <w:multiLevelType w:val="hybridMultilevel"/>
    <w:tmpl w:val="404E47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E23715D"/>
    <w:multiLevelType w:val="hybridMultilevel"/>
    <w:tmpl w:val="AE00B6E2"/>
    <w:lvl w:ilvl="0" w:tplc="3F68E47A">
      <w:start w:val="8"/>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C8B3EB1"/>
    <w:multiLevelType w:val="hybridMultilevel"/>
    <w:tmpl w:val="752C94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A30"/>
    <w:rsid w:val="0002777C"/>
    <w:rsid w:val="000313DD"/>
    <w:rsid w:val="000339B4"/>
    <w:rsid w:val="00055F40"/>
    <w:rsid w:val="0006115D"/>
    <w:rsid w:val="00061F02"/>
    <w:rsid w:val="00070A30"/>
    <w:rsid w:val="00083E01"/>
    <w:rsid w:val="000A085B"/>
    <w:rsid w:val="000A2BDF"/>
    <w:rsid w:val="000B1533"/>
    <w:rsid w:val="000B5436"/>
    <w:rsid w:val="000B7778"/>
    <w:rsid w:val="000B7E9C"/>
    <w:rsid w:val="000F4B95"/>
    <w:rsid w:val="000F6817"/>
    <w:rsid w:val="000F6F18"/>
    <w:rsid w:val="001010E5"/>
    <w:rsid w:val="00111004"/>
    <w:rsid w:val="001131ED"/>
    <w:rsid w:val="00113E63"/>
    <w:rsid w:val="00121752"/>
    <w:rsid w:val="00130698"/>
    <w:rsid w:val="00135952"/>
    <w:rsid w:val="0013618F"/>
    <w:rsid w:val="00144734"/>
    <w:rsid w:val="001535C3"/>
    <w:rsid w:val="00165179"/>
    <w:rsid w:val="001772EC"/>
    <w:rsid w:val="0018172E"/>
    <w:rsid w:val="00184900"/>
    <w:rsid w:val="001B057C"/>
    <w:rsid w:val="001B1E20"/>
    <w:rsid w:val="001D7EDA"/>
    <w:rsid w:val="001D7F84"/>
    <w:rsid w:val="001E3019"/>
    <w:rsid w:val="001E33A0"/>
    <w:rsid w:val="001E376B"/>
    <w:rsid w:val="001F2835"/>
    <w:rsid w:val="001F5D3E"/>
    <w:rsid w:val="0020160E"/>
    <w:rsid w:val="00201787"/>
    <w:rsid w:val="002039A2"/>
    <w:rsid w:val="00206337"/>
    <w:rsid w:val="002106C1"/>
    <w:rsid w:val="002243A7"/>
    <w:rsid w:val="00230AD3"/>
    <w:rsid w:val="00231CFF"/>
    <w:rsid w:val="00237130"/>
    <w:rsid w:val="00251247"/>
    <w:rsid w:val="00253FF4"/>
    <w:rsid w:val="002622A8"/>
    <w:rsid w:val="00262E9B"/>
    <w:rsid w:val="0027272F"/>
    <w:rsid w:val="002875F6"/>
    <w:rsid w:val="002A1559"/>
    <w:rsid w:val="002B4F6C"/>
    <w:rsid w:val="002B5DE8"/>
    <w:rsid w:val="002E145F"/>
    <w:rsid w:val="002E173F"/>
    <w:rsid w:val="00326938"/>
    <w:rsid w:val="00327FA6"/>
    <w:rsid w:val="00333429"/>
    <w:rsid w:val="003422FC"/>
    <w:rsid w:val="00350FEC"/>
    <w:rsid w:val="00361269"/>
    <w:rsid w:val="00374E47"/>
    <w:rsid w:val="00397397"/>
    <w:rsid w:val="003A0169"/>
    <w:rsid w:val="003A19B4"/>
    <w:rsid w:val="003A5DB8"/>
    <w:rsid w:val="003B469C"/>
    <w:rsid w:val="003C15A8"/>
    <w:rsid w:val="003E5702"/>
    <w:rsid w:val="003F76ED"/>
    <w:rsid w:val="00401BC0"/>
    <w:rsid w:val="00406F4B"/>
    <w:rsid w:val="00407790"/>
    <w:rsid w:val="00411C55"/>
    <w:rsid w:val="00413F77"/>
    <w:rsid w:val="0042330C"/>
    <w:rsid w:val="0044530D"/>
    <w:rsid w:val="004523FB"/>
    <w:rsid w:val="004569FE"/>
    <w:rsid w:val="00460B93"/>
    <w:rsid w:val="00460C7E"/>
    <w:rsid w:val="00464198"/>
    <w:rsid w:val="00480066"/>
    <w:rsid w:val="00480EEC"/>
    <w:rsid w:val="004867BF"/>
    <w:rsid w:val="00493140"/>
    <w:rsid w:val="004D5256"/>
    <w:rsid w:val="004E4F37"/>
    <w:rsid w:val="00504CC7"/>
    <w:rsid w:val="00504DA9"/>
    <w:rsid w:val="00506FA8"/>
    <w:rsid w:val="005079E9"/>
    <w:rsid w:val="00511E38"/>
    <w:rsid w:val="005162FC"/>
    <w:rsid w:val="005217B6"/>
    <w:rsid w:val="00534DC6"/>
    <w:rsid w:val="005354A1"/>
    <w:rsid w:val="00546363"/>
    <w:rsid w:val="0055392C"/>
    <w:rsid w:val="00555CB2"/>
    <w:rsid w:val="00562AFE"/>
    <w:rsid w:val="00572DCD"/>
    <w:rsid w:val="005A1C81"/>
    <w:rsid w:val="005A7DF6"/>
    <w:rsid w:val="005D01FD"/>
    <w:rsid w:val="005D782B"/>
    <w:rsid w:val="005D7A59"/>
    <w:rsid w:val="00603512"/>
    <w:rsid w:val="006137C1"/>
    <w:rsid w:val="006175F4"/>
    <w:rsid w:val="006353C9"/>
    <w:rsid w:val="00651B5D"/>
    <w:rsid w:val="00664CCE"/>
    <w:rsid w:val="0066693A"/>
    <w:rsid w:val="00677789"/>
    <w:rsid w:val="00681323"/>
    <w:rsid w:val="006862AA"/>
    <w:rsid w:val="00686573"/>
    <w:rsid w:val="00690741"/>
    <w:rsid w:val="006A3374"/>
    <w:rsid w:val="006C4CF3"/>
    <w:rsid w:val="006D2CF8"/>
    <w:rsid w:val="006F50D7"/>
    <w:rsid w:val="00701A02"/>
    <w:rsid w:val="00712DA7"/>
    <w:rsid w:val="00713FB8"/>
    <w:rsid w:val="00716A9F"/>
    <w:rsid w:val="007177AB"/>
    <w:rsid w:val="00726EA2"/>
    <w:rsid w:val="00735B7C"/>
    <w:rsid w:val="00742809"/>
    <w:rsid w:val="007438F6"/>
    <w:rsid w:val="00747F13"/>
    <w:rsid w:val="00760C7E"/>
    <w:rsid w:val="007618DE"/>
    <w:rsid w:val="007676DC"/>
    <w:rsid w:val="00774A34"/>
    <w:rsid w:val="007B066E"/>
    <w:rsid w:val="007C2A7B"/>
    <w:rsid w:val="007C3281"/>
    <w:rsid w:val="007C745B"/>
    <w:rsid w:val="007E0092"/>
    <w:rsid w:val="007E17AE"/>
    <w:rsid w:val="007F13D4"/>
    <w:rsid w:val="007F15B3"/>
    <w:rsid w:val="007F1BCD"/>
    <w:rsid w:val="008110C4"/>
    <w:rsid w:val="00815AD7"/>
    <w:rsid w:val="0082784F"/>
    <w:rsid w:val="00831F95"/>
    <w:rsid w:val="008450CE"/>
    <w:rsid w:val="008464CC"/>
    <w:rsid w:val="00852906"/>
    <w:rsid w:val="0085592B"/>
    <w:rsid w:val="008656B5"/>
    <w:rsid w:val="00872937"/>
    <w:rsid w:val="00883F5B"/>
    <w:rsid w:val="008A0275"/>
    <w:rsid w:val="008B5AA9"/>
    <w:rsid w:val="008C048D"/>
    <w:rsid w:val="008D0AC2"/>
    <w:rsid w:val="008D1A16"/>
    <w:rsid w:val="008E030C"/>
    <w:rsid w:val="008F2D67"/>
    <w:rsid w:val="008F395D"/>
    <w:rsid w:val="008F3DDE"/>
    <w:rsid w:val="0090119C"/>
    <w:rsid w:val="009127D0"/>
    <w:rsid w:val="00931854"/>
    <w:rsid w:val="00942680"/>
    <w:rsid w:val="00950028"/>
    <w:rsid w:val="0095558B"/>
    <w:rsid w:val="00960F3C"/>
    <w:rsid w:val="00961C69"/>
    <w:rsid w:val="00971A66"/>
    <w:rsid w:val="0097654D"/>
    <w:rsid w:val="00983305"/>
    <w:rsid w:val="00996AFB"/>
    <w:rsid w:val="009A5121"/>
    <w:rsid w:val="009C7E8C"/>
    <w:rsid w:val="009D3B2C"/>
    <w:rsid w:val="009E221D"/>
    <w:rsid w:val="009E3878"/>
    <w:rsid w:val="009E591B"/>
    <w:rsid w:val="009F0E46"/>
    <w:rsid w:val="009F2012"/>
    <w:rsid w:val="009F38EA"/>
    <w:rsid w:val="009F73D8"/>
    <w:rsid w:val="00A13C72"/>
    <w:rsid w:val="00A161AE"/>
    <w:rsid w:val="00A25D66"/>
    <w:rsid w:val="00A26404"/>
    <w:rsid w:val="00A374C2"/>
    <w:rsid w:val="00A431B7"/>
    <w:rsid w:val="00A56C72"/>
    <w:rsid w:val="00A87942"/>
    <w:rsid w:val="00A971FB"/>
    <w:rsid w:val="00AA04CC"/>
    <w:rsid w:val="00AE51F1"/>
    <w:rsid w:val="00AE7C24"/>
    <w:rsid w:val="00AF0054"/>
    <w:rsid w:val="00AF520C"/>
    <w:rsid w:val="00B02B18"/>
    <w:rsid w:val="00B06D7E"/>
    <w:rsid w:val="00B12B99"/>
    <w:rsid w:val="00B1481D"/>
    <w:rsid w:val="00B23042"/>
    <w:rsid w:val="00B413C1"/>
    <w:rsid w:val="00B45687"/>
    <w:rsid w:val="00B523C1"/>
    <w:rsid w:val="00B529A8"/>
    <w:rsid w:val="00B54AC4"/>
    <w:rsid w:val="00B62191"/>
    <w:rsid w:val="00B64A4D"/>
    <w:rsid w:val="00B8228D"/>
    <w:rsid w:val="00BB1AFF"/>
    <w:rsid w:val="00BB36BF"/>
    <w:rsid w:val="00BC2039"/>
    <w:rsid w:val="00BC5585"/>
    <w:rsid w:val="00BC72E9"/>
    <w:rsid w:val="00BD4ED7"/>
    <w:rsid w:val="00BD6D7C"/>
    <w:rsid w:val="00BE1FF4"/>
    <w:rsid w:val="00BF2886"/>
    <w:rsid w:val="00BF2A48"/>
    <w:rsid w:val="00BF34AB"/>
    <w:rsid w:val="00C04BB5"/>
    <w:rsid w:val="00C05551"/>
    <w:rsid w:val="00C16AB3"/>
    <w:rsid w:val="00C21268"/>
    <w:rsid w:val="00C54BCC"/>
    <w:rsid w:val="00C6024D"/>
    <w:rsid w:val="00C8217F"/>
    <w:rsid w:val="00C940C8"/>
    <w:rsid w:val="00CA0936"/>
    <w:rsid w:val="00CA2A49"/>
    <w:rsid w:val="00CA5BDD"/>
    <w:rsid w:val="00CB1DDC"/>
    <w:rsid w:val="00CD1444"/>
    <w:rsid w:val="00CE762D"/>
    <w:rsid w:val="00CF6BBA"/>
    <w:rsid w:val="00D02EE9"/>
    <w:rsid w:val="00D06D0E"/>
    <w:rsid w:val="00D22B87"/>
    <w:rsid w:val="00D31AEE"/>
    <w:rsid w:val="00D3425F"/>
    <w:rsid w:val="00D34E77"/>
    <w:rsid w:val="00D36E26"/>
    <w:rsid w:val="00D50D6A"/>
    <w:rsid w:val="00D52B17"/>
    <w:rsid w:val="00D54E4A"/>
    <w:rsid w:val="00D55D8E"/>
    <w:rsid w:val="00D60034"/>
    <w:rsid w:val="00D62755"/>
    <w:rsid w:val="00D63C8D"/>
    <w:rsid w:val="00D73DB1"/>
    <w:rsid w:val="00D84228"/>
    <w:rsid w:val="00D853A3"/>
    <w:rsid w:val="00D8584F"/>
    <w:rsid w:val="00D91C93"/>
    <w:rsid w:val="00D923B5"/>
    <w:rsid w:val="00D928AD"/>
    <w:rsid w:val="00D94332"/>
    <w:rsid w:val="00D97481"/>
    <w:rsid w:val="00DA3C6C"/>
    <w:rsid w:val="00DA3F32"/>
    <w:rsid w:val="00DB39E8"/>
    <w:rsid w:val="00DB6264"/>
    <w:rsid w:val="00DC38A3"/>
    <w:rsid w:val="00DD7985"/>
    <w:rsid w:val="00DE4CAD"/>
    <w:rsid w:val="00DF102F"/>
    <w:rsid w:val="00DF1182"/>
    <w:rsid w:val="00E02AE2"/>
    <w:rsid w:val="00E06D07"/>
    <w:rsid w:val="00E10746"/>
    <w:rsid w:val="00E1082F"/>
    <w:rsid w:val="00E2163D"/>
    <w:rsid w:val="00E248B3"/>
    <w:rsid w:val="00E4632F"/>
    <w:rsid w:val="00E67744"/>
    <w:rsid w:val="00E7508B"/>
    <w:rsid w:val="00E83B81"/>
    <w:rsid w:val="00E8598B"/>
    <w:rsid w:val="00EA69E0"/>
    <w:rsid w:val="00EC66E6"/>
    <w:rsid w:val="00EF1CC2"/>
    <w:rsid w:val="00EF44F8"/>
    <w:rsid w:val="00F04CC2"/>
    <w:rsid w:val="00F20D18"/>
    <w:rsid w:val="00F23E24"/>
    <w:rsid w:val="00F26792"/>
    <w:rsid w:val="00F3701A"/>
    <w:rsid w:val="00F47935"/>
    <w:rsid w:val="00F73705"/>
    <w:rsid w:val="00F80F34"/>
    <w:rsid w:val="00F94B80"/>
    <w:rsid w:val="00FA2010"/>
    <w:rsid w:val="00FA39D8"/>
    <w:rsid w:val="00FB523D"/>
    <w:rsid w:val="00FD68F3"/>
    <w:rsid w:val="00FE4847"/>
    <w:rsid w:val="00FF00A3"/>
    <w:rsid w:val="00FF28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7E67D-E09B-4917-B212-A7592337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F2835"/>
    <w:pPr>
      <w:spacing w:line="240" w:lineRule="auto"/>
      <w:jc w:val="both"/>
    </w:pPr>
    <w:rPr>
      <w:rFonts w:ascii="Times New Roman" w:hAnsi="Times New Roman"/>
      <w:sz w:val="24"/>
    </w:rPr>
  </w:style>
  <w:style w:type="paragraph" w:styleId="Pealkiri1">
    <w:name w:val="heading 1"/>
    <w:basedOn w:val="Normaallaad"/>
    <w:next w:val="Normaallaad"/>
    <w:link w:val="Pealkiri1Mrk"/>
    <w:uiPriority w:val="9"/>
    <w:qFormat/>
    <w:rsid w:val="00070A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70A30"/>
    <w:rPr>
      <w:rFonts w:asciiTheme="majorHAnsi" w:eastAsiaTheme="majorEastAsia" w:hAnsiTheme="majorHAnsi" w:cstheme="majorBidi"/>
      <w:color w:val="2E74B5" w:themeColor="accent1" w:themeShade="BF"/>
      <w:sz w:val="32"/>
      <w:szCs w:val="32"/>
    </w:rPr>
  </w:style>
  <w:style w:type="paragraph" w:styleId="Loendilik">
    <w:name w:val="List Paragraph"/>
    <w:basedOn w:val="Normaallaad"/>
    <w:uiPriority w:val="34"/>
    <w:qFormat/>
    <w:rsid w:val="00070A30"/>
    <w:pPr>
      <w:ind w:left="720"/>
      <w:contextualSpacing/>
    </w:pPr>
  </w:style>
  <w:style w:type="table" w:styleId="Kontuurtabel">
    <w:name w:val="Table Grid"/>
    <w:basedOn w:val="Normaaltabel"/>
    <w:uiPriority w:val="59"/>
    <w:rsid w:val="00070A30"/>
    <w:pPr>
      <w:spacing w:after="0" w:line="240" w:lineRule="auto"/>
    </w:pPr>
    <w:rPr>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aldis">
    <w:name w:val="caption"/>
    <w:basedOn w:val="Normaallaad"/>
    <w:next w:val="Normaallaad"/>
    <w:uiPriority w:val="35"/>
    <w:unhideWhenUsed/>
    <w:qFormat/>
    <w:rsid w:val="00070A30"/>
    <w:pPr>
      <w:spacing w:after="200"/>
    </w:pPr>
    <w:rPr>
      <w:i/>
      <w:iCs/>
      <w:color w:val="44546A" w:themeColor="text2"/>
      <w:sz w:val="18"/>
      <w:szCs w:val="18"/>
    </w:rPr>
  </w:style>
  <w:style w:type="character" w:styleId="Tugevviide">
    <w:name w:val="Intense Reference"/>
    <w:basedOn w:val="Liguvaikefont"/>
    <w:uiPriority w:val="32"/>
    <w:qFormat/>
    <w:rsid w:val="00070A30"/>
    <w:rPr>
      <w:b/>
      <w:bCs/>
      <w:smallCaps/>
      <w:color w:val="5B9BD5" w:themeColor="accent1"/>
      <w:spacing w:val="5"/>
    </w:rPr>
  </w:style>
  <w:style w:type="character" w:styleId="Hperlink">
    <w:name w:val="Hyperlink"/>
    <w:basedOn w:val="Liguvaikefont"/>
    <w:uiPriority w:val="99"/>
    <w:unhideWhenUsed/>
    <w:rsid w:val="00BD6D7C"/>
    <w:rPr>
      <w:color w:val="0563C1" w:themeColor="hyperlink"/>
      <w:u w:val="single"/>
    </w:rPr>
  </w:style>
  <w:style w:type="paragraph" w:styleId="Allmrkusetekst">
    <w:name w:val="footnote text"/>
    <w:basedOn w:val="Normaallaad"/>
    <w:link w:val="AllmrkusetekstMrk"/>
    <w:uiPriority w:val="99"/>
    <w:unhideWhenUsed/>
    <w:rsid w:val="00F3701A"/>
    <w:pPr>
      <w:spacing w:after="0"/>
    </w:pPr>
    <w:rPr>
      <w:sz w:val="20"/>
      <w:szCs w:val="20"/>
    </w:rPr>
  </w:style>
  <w:style w:type="character" w:customStyle="1" w:styleId="AllmrkusetekstMrk">
    <w:name w:val="Allmärkuse tekst Märk"/>
    <w:basedOn w:val="Liguvaikefont"/>
    <w:link w:val="Allmrkusetekst"/>
    <w:uiPriority w:val="99"/>
    <w:rsid w:val="00F3701A"/>
    <w:rPr>
      <w:sz w:val="20"/>
      <w:szCs w:val="20"/>
    </w:rPr>
  </w:style>
  <w:style w:type="character" w:styleId="Allmrkuseviide">
    <w:name w:val="footnote reference"/>
    <w:basedOn w:val="Liguvaikefont"/>
    <w:uiPriority w:val="99"/>
    <w:semiHidden/>
    <w:unhideWhenUsed/>
    <w:rsid w:val="00F3701A"/>
    <w:rPr>
      <w:vertAlign w:val="superscript"/>
    </w:rPr>
  </w:style>
  <w:style w:type="paragraph" w:styleId="Vahedeta">
    <w:name w:val="No Spacing"/>
    <w:link w:val="VahedetaMrk"/>
    <w:uiPriority w:val="1"/>
    <w:qFormat/>
    <w:rsid w:val="00083E01"/>
    <w:pPr>
      <w:spacing w:after="0" w:line="240" w:lineRule="auto"/>
    </w:pPr>
  </w:style>
  <w:style w:type="character" w:styleId="Kommentaariviide">
    <w:name w:val="annotation reference"/>
    <w:basedOn w:val="Liguvaikefont"/>
    <w:uiPriority w:val="99"/>
    <w:semiHidden/>
    <w:unhideWhenUsed/>
    <w:rsid w:val="00AE7C24"/>
    <w:rPr>
      <w:sz w:val="16"/>
      <w:szCs w:val="16"/>
    </w:rPr>
  </w:style>
  <w:style w:type="paragraph" w:styleId="Kommentaaritekst">
    <w:name w:val="annotation text"/>
    <w:basedOn w:val="Normaallaad"/>
    <w:link w:val="KommentaaritekstMrk"/>
    <w:uiPriority w:val="99"/>
    <w:semiHidden/>
    <w:unhideWhenUsed/>
    <w:rsid w:val="00AE7C24"/>
    <w:rPr>
      <w:sz w:val="20"/>
      <w:szCs w:val="20"/>
    </w:rPr>
  </w:style>
  <w:style w:type="character" w:customStyle="1" w:styleId="KommentaaritekstMrk">
    <w:name w:val="Kommentaari tekst Märk"/>
    <w:basedOn w:val="Liguvaikefont"/>
    <w:link w:val="Kommentaaritekst"/>
    <w:uiPriority w:val="99"/>
    <w:semiHidden/>
    <w:rsid w:val="00AE7C24"/>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AE7C24"/>
    <w:rPr>
      <w:b/>
      <w:bCs/>
    </w:rPr>
  </w:style>
  <w:style w:type="character" w:customStyle="1" w:styleId="KommentaariteemaMrk">
    <w:name w:val="Kommentaari teema Märk"/>
    <w:basedOn w:val="KommentaaritekstMrk"/>
    <w:link w:val="Kommentaariteema"/>
    <w:uiPriority w:val="99"/>
    <w:semiHidden/>
    <w:rsid w:val="00AE7C24"/>
    <w:rPr>
      <w:rFonts w:ascii="Times New Roman" w:hAnsi="Times New Roman"/>
      <w:b/>
      <w:bCs/>
      <w:sz w:val="20"/>
      <w:szCs w:val="20"/>
    </w:rPr>
  </w:style>
  <w:style w:type="paragraph" w:styleId="Jutumullitekst">
    <w:name w:val="Balloon Text"/>
    <w:basedOn w:val="Normaallaad"/>
    <w:link w:val="JutumullitekstMrk"/>
    <w:uiPriority w:val="99"/>
    <w:semiHidden/>
    <w:unhideWhenUsed/>
    <w:rsid w:val="00AE7C24"/>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E7C24"/>
    <w:rPr>
      <w:rFonts w:ascii="Segoe UI" w:hAnsi="Segoe UI" w:cs="Segoe UI"/>
      <w:sz w:val="18"/>
      <w:szCs w:val="18"/>
    </w:rPr>
  </w:style>
  <w:style w:type="paragraph" w:styleId="Sisukorrapealkiri">
    <w:name w:val="TOC Heading"/>
    <w:basedOn w:val="Pealkiri1"/>
    <w:next w:val="Normaallaad"/>
    <w:uiPriority w:val="39"/>
    <w:unhideWhenUsed/>
    <w:qFormat/>
    <w:rsid w:val="00B54AC4"/>
    <w:pPr>
      <w:spacing w:line="259" w:lineRule="auto"/>
      <w:jc w:val="left"/>
      <w:outlineLvl w:val="9"/>
    </w:pPr>
    <w:rPr>
      <w:lang w:eastAsia="et-EE"/>
    </w:rPr>
  </w:style>
  <w:style w:type="paragraph" w:styleId="SK1">
    <w:name w:val="toc 1"/>
    <w:basedOn w:val="Normaallaad"/>
    <w:next w:val="Normaallaad"/>
    <w:autoRedefine/>
    <w:uiPriority w:val="39"/>
    <w:unhideWhenUsed/>
    <w:rsid w:val="00B54AC4"/>
    <w:pPr>
      <w:spacing w:after="100"/>
    </w:pPr>
  </w:style>
  <w:style w:type="character" w:customStyle="1" w:styleId="VahedetaMrk">
    <w:name w:val="Vahedeta Märk"/>
    <w:basedOn w:val="Liguvaikefont"/>
    <w:link w:val="Vahedeta"/>
    <w:uiPriority w:val="1"/>
    <w:rsid w:val="00B54AC4"/>
  </w:style>
  <w:style w:type="paragraph" w:styleId="Pis">
    <w:name w:val="header"/>
    <w:basedOn w:val="Normaallaad"/>
    <w:link w:val="PisMrk"/>
    <w:uiPriority w:val="99"/>
    <w:unhideWhenUsed/>
    <w:rsid w:val="00B54AC4"/>
    <w:pPr>
      <w:tabs>
        <w:tab w:val="center" w:pos="4536"/>
        <w:tab w:val="right" w:pos="9072"/>
      </w:tabs>
      <w:spacing w:after="0"/>
    </w:pPr>
  </w:style>
  <w:style w:type="character" w:customStyle="1" w:styleId="PisMrk">
    <w:name w:val="Päis Märk"/>
    <w:basedOn w:val="Liguvaikefont"/>
    <w:link w:val="Pis"/>
    <w:uiPriority w:val="99"/>
    <w:rsid w:val="00B54AC4"/>
    <w:rPr>
      <w:rFonts w:ascii="Times New Roman" w:hAnsi="Times New Roman"/>
      <w:sz w:val="24"/>
    </w:rPr>
  </w:style>
  <w:style w:type="paragraph" w:styleId="Jalus">
    <w:name w:val="footer"/>
    <w:basedOn w:val="Normaallaad"/>
    <w:link w:val="JalusMrk"/>
    <w:uiPriority w:val="99"/>
    <w:unhideWhenUsed/>
    <w:rsid w:val="00B54AC4"/>
    <w:pPr>
      <w:tabs>
        <w:tab w:val="center" w:pos="4536"/>
        <w:tab w:val="right" w:pos="9072"/>
      </w:tabs>
      <w:spacing w:after="0"/>
    </w:pPr>
  </w:style>
  <w:style w:type="character" w:customStyle="1" w:styleId="JalusMrk">
    <w:name w:val="Jalus Märk"/>
    <w:basedOn w:val="Liguvaikefont"/>
    <w:link w:val="Jalus"/>
    <w:uiPriority w:val="99"/>
    <w:rsid w:val="00B54AC4"/>
    <w:rPr>
      <w:rFonts w:ascii="Times New Roman" w:hAnsi="Times New Roman"/>
      <w:sz w:val="24"/>
    </w:rPr>
  </w:style>
  <w:style w:type="character" w:styleId="Klastatudhperlink">
    <w:name w:val="FollowedHyperlink"/>
    <w:basedOn w:val="Liguvaikefont"/>
    <w:uiPriority w:val="99"/>
    <w:semiHidden/>
    <w:unhideWhenUsed/>
    <w:rsid w:val="00735B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aridussilm.ee" TargetMode="External"/><Relationship Id="rId18" Type="http://schemas.openxmlformats.org/officeDocument/2006/relationships/chart" Target="charts/chart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hyperlink" Target="http://saldo.fin.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www.haridussilm.ee" TargetMode="Externa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riigiteataja.ee/akt/127082013003"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i_t__leh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i_t__leh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i_t__leh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i_t__leh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i_t__leh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Leht1!$B$1</c:f>
              <c:strCache>
                <c:ptCount val="1"/>
                <c:pt idx="0">
                  <c:v>0-6</c:v>
                </c:pt>
              </c:strCache>
            </c:strRef>
          </c:tx>
          <c:spPr>
            <a:ln w="19050" cap="rnd">
              <a:solidFill>
                <a:schemeClr val="accent1"/>
              </a:solidFill>
              <a:round/>
            </a:ln>
            <a:effectLst/>
          </c:spPr>
          <c:marker>
            <c:symbol val="none"/>
          </c:marker>
          <c:xVal>
            <c:numRef>
              <c:f>Leht1!$A$2:$A$11</c:f>
              <c:numCache>
                <c:formatCode>dd\.mm\.yyyy;@</c:formatCode>
                <c:ptCount val="10"/>
                <c:pt idx="0">
                  <c:v>39083</c:v>
                </c:pt>
                <c:pt idx="1">
                  <c:v>39448</c:v>
                </c:pt>
                <c:pt idx="2">
                  <c:v>39814</c:v>
                </c:pt>
                <c:pt idx="3">
                  <c:v>40179</c:v>
                </c:pt>
                <c:pt idx="4">
                  <c:v>40544</c:v>
                </c:pt>
                <c:pt idx="5">
                  <c:v>40909</c:v>
                </c:pt>
                <c:pt idx="6">
                  <c:v>41275</c:v>
                </c:pt>
                <c:pt idx="7">
                  <c:v>41640</c:v>
                </c:pt>
                <c:pt idx="8">
                  <c:v>42005</c:v>
                </c:pt>
                <c:pt idx="9">
                  <c:v>42370</c:v>
                </c:pt>
              </c:numCache>
            </c:numRef>
          </c:xVal>
          <c:yVal>
            <c:numRef>
              <c:f>Leht1!$B$2:$B$11</c:f>
              <c:numCache>
                <c:formatCode>0.00%</c:formatCode>
                <c:ptCount val="10"/>
                <c:pt idx="0">
                  <c:v>1.0365853658536484E-2</c:v>
                </c:pt>
                <c:pt idx="1">
                  <c:v>-6.7073170731707377E-3</c:v>
                </c:pt>
                <c:pt idx="2">
                  <c:v>2.1951219512195141E-2</c:v>
                </c:pt>
                <c:pt idx="3">
                  <c:v>3.0487804878048808E-2</c:v>
                </c:pt>
                <c:pt idx="4">
                  <c:v>3.7195121951219434E-2</c:v>
                </c:pt>
                <c:pt idx="5">
                  <c:v>1.6463414634146245E-2</c:v>
                </c:pt>
                <c:pt idx="6">
                  <c:v>-4.2682926829268331E-3</c:v>
                </c:pt>
                <c:pt idx="7">
                  <c:v>-2.1951219512195141E-2</c:v>
                </c:pt>
                <c:pt idx="8">
                  <c:v>-4.0243902439024426E-2</c:v>
                </c:pt>
                <c:pt idx="9">
                  <c:v>-6.7682926829268242E-2</c:v>
                </c:pt>
              </c:numCache>
            </c:numRef>
          </c:yVal>
          <c:smooth val="1"/>
          <c:extLst>
            <c:ext xmlns:c16="http://schemas.microsoft.com/office/drawing/2014/chart" uri="{C3380CC4-5D6E-409C-BE32-E72D297353CC}">
              <c16:uniqueId val="{00000000-6B60-41D7-966F-AD708C329794}"/>
            </c:ext>
          </c:extLst>
        </c:ser>
        <c:ser>
          <c:idx val="1"/>
          <c:order val="1"/>
          <c:tx>
            <c:strRef>
              <c:f>Leht1!$C$1</c:f>
              <c:strCache>
                <c:ptCount val="1"/>
                <c:pt idx="0">
                  <c:v>7-18</c:v>
                </c:pt>
              </c:strCache>
            </c:strRef>
          </c:tx>
          <c:spPr>
            <a:ln w="19050" cap="rnd">
              <a:solidFill>
                <a:schemeClr val="accent2"/>
              </a:solidFill>
              <a:round/>
            </a:ln>
            <a:effectLst/>
          </c:spPr>
          <c:marker>
            <c:symbol val="none"/>
          </c:marker>
          <c:xVal>
            <c:numRef>
              <c:f>Leht1!$A$2:$A$11</c:f>
              <c:numCache>
                <c:formatCode>dd\.mm\.yyyy;@</c:formatCode>
                <c:ptCount val="10"/>
                <c:pt idx="0">
                  <c:v>39083</c:v>
                </c:pt>
                <c:pt idx="1">
                  <c:v>39448</c:v>
                </c:pt>
                <c:pt idx="2">
                  <c:v>39814</c:v>
                </c:pt>
                <c:pt idx="3">
                  <c:v>40179</c:v>
                </c:pt>
                <c:pt idx="4">
                  <c:v>40544</c:v>
                </c:pt>
                <c:pt idx="5">
                  <c:v>40909</c:v>
                </c:pt>
                <c:pt idx="6">
                  <c:v>41275</c:v>
                </c:pt>
                <c:pt idx="7">
                  <c:v>41640</c:v>
                </c:pt>
                <c:pt idx="8">
                  <c:v>42005</c:v>
                </c:pt>
                <c:pt idx="9">
                  <c:v>42370</c:v>
                </c:pt>
              </c:numCache>
            </c:numRef>
          </c:xVal>
          <c:yVal>
            <c:numRef>
              <c:f>Leht1!$C$2:$C$11</c:f>
              <c:numCache>
                <c:formatCode>0.00%</c:formatCode>
                <c:ptCount val="10"/>
                <c:pt idx="0">
                  <c:v>-7.1614019904803095E-2</c:v>
                </c:pt>
                <c:pt idx="1">
                  <c:v>-0.12548680225010822</c:v>
                </c:pt>
                <c:pt idx="2">
                  <c:v>-0.19515361315447854</c:v>
                </c:pt>
                <c:pt idx="3">
                  <c:v>-0.25227174383383821</c:v>
                </c:pt>
                <c:pt idx="4">
                  <c:v>-0.29597576806577242</c:v>
                </c:pt>
                <c:pt idx="5">
                  <c:v>-0.3299437472955431</c:v>
                </c:pt>
                <c:pt idx="6">
                  <c:v>-0.35569017741237563</c:v>
                </c:pt>
                <c:pt idx="7">
                  <c:v>-0.38013846819558628</c:v>
                </c:pt>
                <c:pt idx="8">
                  <c:v>-0.38533102553007359</c:v>
                </c:pt>
                <c:pt idx="9">
                  <c:v>-0.38381652964084811</c:v>
                </c:pt>
              </c:numCache>
            </c:numRef>
          </c:yVal>
          <c:smooth val="1"/>
          <c:extLst>
            <c:ext xmlns:c16="http://schemas.microsoft.com/office/drawing/2014/chart" uri="{C3380CC4-5D6E-409C-BE32-E72D297353CC}">
              <c16:uniqueId val="{00000001-6B60-41D7-966F-AD708C329794}"/>
            </c:ext>
          </c:extLst>
        </c:ser>
        <c:ser>
          <c:idx val="2"/>
          <c:order val="2"/>
          <c:tx>
            <c:strRef>
              <c:f>Leht1!$D$1</c:f>
              <c:strCache>
                <c:ptCount val="1"/>
                <c:pt idx="0">
                  <c:v>19-64</c:v>
                </c:pt>
              </c:strCache>
            </c:strRef>
          </c:tx>
          <c:spPr>
            <a:ln w="19050" cap="rnd">
              <a:solidFill>
                <a:schemeClr val="accent3"/>
              </a:solidFill>
              <a:round/>
            </a:ln>
            <a:effectLst/>
          </c:spPr>
          <c:marker>
            <c:symbol val="none"/>
          </c:marker>
          <c:xVal>
            <c:numRef>
              <c:f>Leht1!$A$2:$A$11</c:f>
              <c:numCache>
                <c:formatCode>dd\.mm\.yyyy;@</c:formatCode>
                <c:ptCount val="10"/>
                <c:pt idx="0">
                  <c:v>39083</c:v>
                </c:pt>
                <c:pt idx="1">
                  <c:v>39448</c:v>
                </c:pt>
                <c:pt idx="2">
                  <c:v>39814</c:v>
                </c:pt>
                <c:pt idx="3">
                  <c:v>40179</c:v>
                </c:pt>
                <c:pt idx="4">
                  <c:v>40544</c:v>
                </c:pt>
                <c:pt idx="5">
                  <c:v>40909</c:v>
                </c:pt>
                <c:pt idx="6">
                  <c:v>41275</c:v>
                </c:pt>
                <c:pt idx="7">
                  <c:v>41640</c:v>
                </c:pt>
                <c:pt idx="8">
                  <c:v>42005</c:v>
                </c:pt>
                <c:pt idx="9">
                  <c:v>42370</c:v>
                </c:pt>
              </c:numCache>
            </c:numRef>
          </c:xVal>
          <c:yVal>
            <c:numRef>
              <c:f>Leht1!$D$2:$D$11</c:f>
              <c:numCache>
                <c:formatCode>0.00%</c:formatCode>
                <c:ptCount val="10"/>
                <c:pt idx="0">
                  <c:v>-1.4281666194389309E-2</c:v>
                </c:pt>
                <c:pt idx="1">
                  <c:v>-1.8872201756871654E-2</c:v>
                </c:pt>
                <c:pt idx="2">
                  <c:v>-1.7568716350240821E-2</c:v>
                </c:pt>
                <c:pt idx="3">
                  <c:v>-1.0881269481439526E-2</c:v>
                </c:pt>
                <c:pt idx="4">
                  <c:v>-1.949560782091242E-2</c:v>
                </c:pt>
                <c:pt idx="5">
                  <c:v>-3.5250779257580023E-2</c:v>
                </c:pt>
                <c:pt idx="6">
                  <c:v>-4.9249079059223599E-2</c:v>
                </c:pt>
                <c:pt idx="7">
                  <c:v>-7.9739302918673816E-2</c:v>
                </c:pt>
                <c:pt idx="8">
                  <c:v>-0.10665911022952679</c:v>
                </c:pt>
                <c:pt idx="9">
                  <c:v>-0.12677812411447997</c:v>
                </c:pt>
              </c:numCache>
            </c:numRef>
          </c:yVal>
          <c:smooth val="1"/>
          <c:extLst>
            <c:ext xmlns:c16="http://schemas.microsoft.com/office/drawing/2014/chart" uri="{C3380CC4-5D6E-409C-BE32-E72D297353CC}">
              <c16:uniqueId val="{00000002-6B60-41D7-966F-AD708C329794}"/>
            </c:ext>
          </c:extLst>
        </c:ser>
        <c:ser>
          <c:idx val="3"/>
          <c:order val="3"/>
          <c:tx>
            <c:strRef>
              <c:f>Leht1!$E$1</c:f>
              <c:strCache>
                <c:ptCount val="1"/>
                <c:pt idx="0">
                  <c:v>65-…</c:v>
                </c:pt>
              </c:strCache>
            </c:strRef>
          </c:tx>
          <c:spPr>
            <a:ln w="19050" cap="rnd">
              <a:solidFill>
                <a:schemeClr val="accent4"/>
              </a:solidFill>
              <a:round/>
            </a:ln>
            <a:effectLst/>
          </c:spPr>
          <c:marker>
            <c:symbol val="none"/>
          </c:marker>
          <c:xVal>
            <c:numRef>
              <c:f>Leht1!$A$2:$A$11</c:f>
              <c:numCache>
                <c:formatCode>dd\.mm\.yyyy;@</c:formatCode>
                <c:ptCount val="10"/>
                <c:pt idx="0">
                  <c:v>39083</c:v>
                </c:pt>
                <c:pt idx="1">
                  <c:v>39448</c:v>
                </c:pt>
                <c:pt idx="2">
                  <c:v>39814</c:v>
                </c:pt>
                <c:pt idx="3">
                  <c:v>40179</c:v>
                </c:pt>
                <c:pt idx="4">
                  <c:v>40544</c:v>
                </c:pt>
                <c:pt idx="5">
                  <c:v>40909</c:v>
                </c:pt>
                <c:pt idx="6">
                  <c:v>41275</c:v>
                </c:pt>
                <c:pt idx="7">
                  <c:v>41640</c:v>
                </c:pt>
                <c:pt idx="8">
                  <c:v>42005</c:v>
                </c:pt>
                <c:pt idx="9">
                  <c:v>42370</c:v>
                </c:pt>
              </c:numCache>
            </c:numRef>
          </c:xVal>
          <c:yVal>
            <c:numRef>
              <c:f>Leht1!$E$2:$E$11</c:f>
              <c:numCache>
                <c:formatCode>0.00%</c:formatCode>
                <c:ptCount val="10"/>
                <c:pt idx="0">
                  <c:v>2.206953987091409E-2</c:v>
                </c:pt>
                <c:pt idx="1">
                  <c:v>3.4561732250676602E-2</c:v>
                </c:pt>
                <c:pt idx="2">
                  <c:v>3.2063293774724055E-2</c:v>
                </c:pt>
                <c:pt idx="3">
                  <c:v>3.3104309806371024E-2</c:v>
                </c:pt>
                <c:pt idx="4">
                  <c:v>4.3930876535498653E-2</c:v>
                </c:pt>
                <c:pt idx="5">
                  <c:v>6.0170726629189986E-2</c:v>
                </c:pt>
                <c:pt idx="6">
                  <c:v>8.0366437643139665E-2</c:v>
                </c:pt>
                <c:pt idx="7">
                  <c:v>9.1193004372267294E-2</c:v>
                </c:pt>
                <c:pt idx="8">
                  <c:v>0.11076410576722884</c:v>
                </c:pt>
                <c:pt idx="9">
                  <c:v>0.12929419113054341</c:v>
                </c:pt>
              </c:numCache>
            </c:numRef>
          </c:yVal>
          <c:smooth val="1"/>
          <c:extLst>
            <c:ext xmlns:c16="http://schemas.microsoft.com/office/drawing/2014/chart" uri="{C3380CC4-5D6E-409C-BE32-E72D297353CC}">
              <c16:uniqueId val="{00000003-6B60-41D7-966F-AD708C329794}"/>
            </c:ext>
          </c:extLst>
        </c:ser>
        <c:ser>
          <c:idx val="4"/>
          <c:order val="4"/>
          <c:tx>
            <c:strRef>
              <c:f>Leht1!$F$1</c:f>
              <c:strCache>
                <c:ptCount val="1"/>
                <c:pt idx="0">
                  <c:v>Kokku</c:v>
                </c:pt>
              </c:strCache>
            </c:strRef>
          </c:tx>
          <c:spPr>
            <a:ln w="19050" cap="rnd">
              <a:solidFill>
                <a:schemeClr val="accent5"/>
              </a:solidFill>
              <a:round/>
            </a:ln>
            <a:effectLst/>
          </c:spPr>
          <c:marker>
            <c:symbol val="none"/>
          </c:marker>
          <c:xVal>
            <c:numRef>
              <c:f>Leht1!$A$2:$A$11</c:f>
              <c:numCache>
                <c:formatCode>dd\.mm\.yyyy;@</c:formatCode>
                <c:ptCount val="10"/>
                <c:pt idx="0">
                  <c:v>39083</c:v>
                </c:pt>
                <c:pt idx="1">
                  <c:v>39448</c:v>
                </c:pt>
                <c:pt idx="2">
                  <c:v>39814</c:v>
                </c:pt>
                <c:pt idx="3">
                  <c:v>40179</c:v>
                </c:pt>
                <c:pt idx="4">
                  <c:v>40544</c:v>
                </c:pt>
                <c:pt idx="5">
                  <c:v>40909</c:v>
                </c:pt>
                <c:pt idx="6">
                  <c:v>41275</c:v>
                </c:pt>
                <c:pt idx="7">
                  <c:v>41640</c:v>
                </c:pt>
                <c:pt idx="8">
                  <c:v>42005</c:v>
                </c:pt>
                <c:pt idx="9">
                  <c:v>42370</c:v>
                </c:pt>
              </c:numCache>
            </c:numRef>
          </c:xVal>
          <c:yVal>
            <c:numRef>
              <c:f>Leht1!$F$2:$F$11</c:f>
              <c:numCache>
                <c:formatCode>0.00%</c:formatCode>
                <c:ptCount val="10"/>
                <c:pt idx="0">
                  <c:v>-1.6022291884360884E-2</c:v>
                </c:pt>
                <c:pt idx="1">
                  <c:v>-2.6401950539881591E-2</c:v>
                </c:pt>
                <c:pt idx="2">
                  <c:v>-3.559735283873211E-2</c:v>
                </c:pt>
                <c:pt idx="3">
                  <c:v>-4.0020898641588309E-2</c:v>
                </c:pt>
                <c:pt idx="4">
                  <c:v>-5.0156739811912265E-2</c:v>
                </c:pt>
                <c:pt idx="5">
                  <c:v>-6.3775687913618984E-2</c:v>
                </c:pt>
                <c:pt idx="6">
                  <c:v>-7.4329501915708862E-2</c:v>
                </c:pt>
                <c:pt idx="7">
                  <c:v>-9.6203413444792774E-2</c:v>
                </c:pt>
                <c:pt idx="8">
                  <c:v>-0.11135492859630791</c:v>
                </c:pt>
                <c:pt idx="9">
                  <c:v>-0.12194357366771158</c:v>
                </c:pt>
              </c:numCache>
            </c:numRef>
          </c:yVal>
          <c:smooth val="1"/>
          <c:extLst>
            <c:ext xmlns:c16="http://schemas.microsoft.com/office/drawing/2014/chart" uri="{C3380CC4-5D6E-409C-BE32-E72D297353CC}">
              <c16:uniqueId val="{00000004-6B60-41D7-966F-AD708C329794}"/>
            </c:ext>
          </c:extLst>
        </c:ser>
        <c:dLbls>
          <c:showLegendKey val="0"/>
          <c:showVal val="0"/>
          <c:showCatName val="0"/>
          <c:showSerName val="0"/>
          <c:showPercent val="0"/>
          <c:showBubbleSize val="0"/>
        </c:dLbls>
        <c:axId val="178894208"/>
        <c:axId val="142196672"/>
      </c:scatterChart>
      <c:valAx>
        <c:axId val="178894208"/>
        <c:scaling>
          <c:orientation val="minMax"/>
        </c:scaling>
        <c:delete val="1"/>
        <c:axPos val="b"/>
        <c:majorGridlines>
          <c:spPr>
            <a:ln w="9525" cap="flat" cmpd="sng" algn="ctr">
              <a:solidFill>
                <a:schemeClr val="tx1">
                  <a:lumMod val="15000"/>
                  <a:lumOff val="85000"/>
                </a:schemeClr>
              </a:solidFill>
              <a:round/>
            </a:ln>
            <a:effectLst/>
          </c:spPr>
        </c:majorGridlines>
        <c:numFmt formatCode="dd\.mm\.yyyy;@" sourceLinked="1"/>
        <c:majorTickMark val="none"/>
        <c:minorTickMark val="none"/>
        <c:tickLblPos val="nextTo"/>
        <c:crossAx val="142196672"/>
        <c:crosses val="autoZero"/>
        <c:crossBetween val="midCat"/>
      </c:valAx>
      <c:valAx>
        <c:axId val="1421966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7889420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483579915639037"/>
          <c:y val="2.3377398106147564E-2"/>
          <c:w val="0.75785197241406277"/>
          <c:h val="0.7507491123090354"/>
        </c:manualLayout>
      </c:layout>
      <c:barChart>
        <c:barDir val="col"/>
        <c:grouping val="clustered"/>
        <c:varyColors val="0"/>
        <c:ser>
          <c:idx val="0"/>
          <c:order val="0"/>
          <c:tx>
            <c:strRef>
              <c:f>Leht1!$A$2</c:f>
              <c:strCache>
                <c:ptCount val="1"/>
                <c:pt idx="0">
                  <c:v>LÄÄNEMAA</c:v>
                </c:pt>
              </c:strCache>
            </c:strRef>
          </c:tx>
          <c:spPr>
            <a:solidFill>
              <a:schemeClr val="accent1"/>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cat>
            <c:strRef>
              <c:f>Leht1!$B$1:$F$1</c:f>
              <c:strCache>
                <c:ptCount val="5"/>
                <c:pt idx="0">
                  <c:v>0-6</c:v>
                </c:pt>
                <c:pt idx="1">
                  <c:v>7-18</c:v>
                </c:pt>
                <c:pt idx="2">
                  <c:v>19-64</c:v>
                </c:pt>
                <c:pt idx="3">
                  <c:v>65-..</c:v>
                </c:pt>
                <c:pt idx="4">
                  <c:v>Kokku</c:v>
                </c:pt>
              </c:strCache>
            </c:strRef>
          </c:cat>
          <c:val>
            <c:numRef>
              <c:f>Leht1!$B$2:$F$2</c:f>
              <c:numCache>
                <c:formatCode>0.00%</c:formatCode>
                <c:ptCount val="5"/>
                <c:pt idx="0">
                  <c:v>-6.7682926829268242E-2</c:v>
                </c:pt>
                <c:pt idx="1">
                  <c:v>-0.38381652964084811</c:v>
                </c:pt>
                <c:pt idx="2">
                  <c:v>-0.12677812411447997</c:v>
                </c:pt>
                <c:pt idx="3">
                  <c:v>0.12929419113054341</c:v>
                </c:pt>
                <c:pt idx="4">
                  <c:v>-0.12194357366771158</c:v>
                </c:pt>
              </c:numCache>
            </c:numRef>
          </c:val>
          <c:extLst>
            <c:ext xmlns:c16="http://schemas.microsoft.com/office/drawing/2014/chart" uri="{C3380CC4-5D6E-409C-BE32-E72D297353CC}">
              <c16:uniqueId val="{00000000-9604-4D90-B899-092A54DCA186}"/>
            </c:ext>
          </c:extLst>
        </c:ser>
        <c:dLbls>
          <c:showLegendKey val="0"/>
          <c:showVal val="0"/>
          <c:showCatName val="0"/>
          <c:showSerName val="0"/>
          <c:showPercent val="0"/>
          <c:showBubbleSize val="0"/>
        </c:dLbls>
        <c:gapWidth val="150"/>
        <c:axId val="210603392"/>
        <c:axId val="210603784"/>
      </c:barChart>
      <c:lineChart>
        <c:grouping val="standard"/>
        <c:varyColors val="0"/>
        <c:ser>
          <c:idx val="1"/>
          <c:order val="1"/>
          <c:tx>
            <c:strRef>
              <c:f>Leht1!$A$3</c:f>
              <c:strCache>
                <c:ptCount val="1"/>
                <c:pt idx="0">
                  <c:v>EESTI</c:v>
                </c:pt>
              </c:strCache>
            </c:strRef>
          </c:tx>
          <c:spPr>
            <a:ln w="34925" cap="rnd">
              <a:solidFill>
                <a:schemeClr val="accent2"/>
              </a:solidFill>
              <a:round/>
            </a:ln>
            <a:effectLst/>
          </c:spPr>
          <c:marker>
            <c:symbol val="none"/>
          </c:marker>
          <c:cat>
            <c:strRef>
              <c:f>Leht1!$B$1:$F$1</c:f>
              <c:strCache>
                <c:ptCount val="5"/>
                <c:pt idx="0">
                  <c:v>0-6</c:v>
                </c:pt>
                <c:pt idx="1">
                  <c:v>7-18</c:v>
                </c:pt>
                <c:pt idx="2">
                  <c:v>19-64</c:v>
                </c:pt>
                <c:pt idx="3">
                  <c:v>65-..</c:v>
                </c:pt>
                <c:pt idx="4">
                  <c:v>Kokku</c:v>
                </c:pt>
              </c:strCache>
            </c:strRef>
          </c:cat>
          <c:val>
            <c:numRef>
              <c:f>Leht1!$B$3:$F$3</c:f>
              <c:numCache>
                <c:formatCode>0.00%</c:formatCode>
                <c:ptCount val="5"/>
                <c:pt idx="0">
                  <c:v>0.10460751781537292</c:v>
                </c:pt>
                <c:pt idx="1">
                  <c:v>-0.20375720365169248</c:v>
                </c:pt>
                <c:pt idx="2">
                  <c:v>-1.4617374927394233E-2</c:v>
                </c:pt>
                <c:pt idx="3">
                  <c:v>0.10058611717086752</c:v>
                </c:pt>
                <c:pt idx="4">
                  <c:v>-1.489974355291146E-2</c:v>
                </c:pt>
              </c:numCache>
            </c:numRef>
          </c:val>
          <c:smooth val="0"/>
          <c:extLst>
            <c:ext xmlns:c16="http://schemas.microsoft.com/office/drawing/2014/chart" uri="{C3380CC4-5D6E-409C-BE32-E72D297353CC}">
              <c16:uniqueId val="{00000001-9604-4D90-B899-092A54DCA186}"/>
            </c:ext>
          </c:extLst>
        </c:ser>
        <c:dLbls>
          <c:showLegendKey val="0"/>
          <c:showVal val="0"/>
          <c:showCatName val="0"/>
          <c:showSerName val="0"/>
          <c:showPercent val="0"/>
          <c:showBubbleSize val="0"/>
        </c:dLbls>
        <c:marker val="1"/>
        <c:smooth val="0"/>
        <c:axId val="210603392"/>
        <c:axId val="210603784"/>
      </c:lineChart>
      <c:catAx>
        <c:axId val="21060339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t-EE"/>
          </a:p>
        </c:txPr>
        <c:crossAx val="210603784"/>
        <c:crosses val="autoZero"/>
        <c:auto val="1"/>
        <c:lblAlgn val="ctr"/>
        <c:lblOffset val="100"/>
        <c:noMultiLvlLbl val="0"/>
      </c:catAx>
      <c:valAx>
        <c:axId val="210603784"/>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t-EE"/>
          </a:p>
        </c:txPr>
        <c:crossAx val="210603392"/>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t-EE"/>
          </a:p>
        </c:txPr>
      </c:dTable>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Leht1!$A$2</c:f>
              <c:strCache>
                <c:ptCount val="1"/>
                <c:pt idx="0">
                  <c:v>Maksumaksjate muutus</c:v>
                </c:pt>
              </c:strCache>
            </c:strRef>
          </c:tx>
          <c:spPr>
            <a:ln w="22225" cap="rnd">
              <a:solidFill>
                <a:schemeClr val="accent1"/>
              </a:solidFill>
              <a:round/>
            </a:ln>
            <a:effectLst/>
          </c:spPr>
          <c:marker>
            <c:symbol val="none"/>
          </c:marker>
          <c:cat>
            <c:strRef>
              <c:f>Leht1!$B$1:$M$1</c:f>
              <c:strCache>
                <c:ptCount val="12"/>
                <c:pt idx="0">
                  <c:v>Haapsalu</c:v>
                </c:pt>
                <c:pt idx="1">
                  <c:v>Hanila</c:v>
                </c:pt>
                <c:pt idx="2">
                  <c:v>Kullamaa</c:v>
                </c:pt>
                <c:pt idx="3">
                  <c:v>Lihula</c:v>
                </c:pt>
                <c:pt idx="4">
                  <c:v>Lääne-Nigula</c:v>
                </c:pt>
                <c:pt idx="5">
                  <c:v>Martna</c:v>
                </c:pt>
                <c:pt idx="6">
                  <c:v>Noarootsi</c:v>
                </c:pt>
                <c:pt idx="7">
                  <c:v>Nõva</c:v>
                </c:pt>
                <c:pt idx="8">
                  <c:v>Ridala</c:v>
                </c:pt>
                <c:pt idx="9">
                  <c:v>Vormsi</c:v>
                </c:pt>
                <c:pt idx="10">
                  <c:v>Läänemaa</c:v>
                </c:pt>
                <c:pt idx="11">
                  <c:v>Eesti</c:v>
                </c:pt>
              </c:strCache>
            </c:strRef>
          </c:cat>
          <c:val>
            <c:numRef>
              <c:f>Leht1!$B$2:$M$2</c:f>
              <c:numCache>
                <c:formatCode>0.00%</c:formatCode>
                <c:ptCount val="12"/>
                <c:pt idx="0">
                  <c:v>-0.15439691573343126</c:v>
                </c:pt>
                <c:pt idx="1">
                  <c:v>-0.15007215007215008</c:v>
                </c:pt>
                <c:pt idx="2">
                  <c:v>-0.17016806722689076</c:v>
                </c:pt>
                <c:pt idx="3">
                  <c:v>-0.15535714285714286</c:v>
                </c:pt>
                <c:pt idx="4">
                  <c:v>-7.909045971329709E-2</c:v>
                </c:pt>
                <c:pt idx="5">
                  <c:v>-0.16042780748663102</c:v>
                </c:pt>
                <c:pt idx="6">
                  <c:v>6.2678062678062682E-2</c:v>
                </c:pt>
                <c:pt idx="7">
                  <c:v>-0.13725490196078433</c:v>
                </c:pt>
                <c:pt idx="8">
                  <c:v>9.7834204630321137E-2</c:v>
                </c:pt>
                <c:pt idx="9">
                  <c:v>0.49629629629629629</c:v>
                </c:pt>
                <c:pt idx="10">
                  <c:v>-0.12189999999999999</c:v>
                </c:pt>
                <c:pt idx="11">
                  <c:v>-1.49E-2</c:v>
                </c:pt>
              </c:numCache>
            </c:numRef>
          </c:val>
          <c:smooth val="0"/>
          <c:extLst>
            <c:ext xmlns:c16="http://schemas.microsoft.com/office/drawing/2014/chart" uri="{C3380CC4-5D6E-409C-BE32-E72D297353CC}">
              <c16:uniqueId val="{00000000-8015-406F-9A89-7C1D0E97BE43}"/>
            </c:ext>
          </c:extLst>
        </c:ser>
        <c:ser>
          <c:idx val="1"/>
          <c:order val="1"/>
          <c:tx>
            <c:strRef>
              <c:f>Leht1!$A$3</c:f>
              <c:strCache>
                <c:ptCount val="1"/>
                <c:pt idx="0">
                  <c:v>Elanike arvu muutus</c:v>
                </c:pt>
              </c:strCache>
            </c:strRef>
          </c:tx>
          <c:spPr>
            <a:ln w="22225" cap="rnd">
              <a:solidFill>
                <a:schemeClr val="accent2"/>
              </a:solidFill>
              <a:round/>
            </a:ln>
            <a:effectLst/>
          </c:spPr>
          <c:marker>
            <c:symbol val="none"/>
          </c:marker>
          <c:cat>
            <c:strRef>
              <c:f>Leht1!$B$1:$M$1</c:f>
              <c:strCache>
                <c:ptCount val="12"/>
                <c:pt idx="0">
                  <c:v>Haapsalu</c:v>
                </c:pt>
                <c:pt idx="1">
                  <c:v>Hanila</c:v>
                </c:pt>
                <c:pt idx="2">
                  <c:v>Kullamaa</c:v>
                </c:pt>
                <c:pt idx="3">
                  <c:v>Lihula</c:v>
                </c:pt>
                <c:pt idx="4">
                  <c:v>Lääne-Nigula</c:v>
                </c:pt>
                <c:pt idx="5">
                  <c:v>Martna</c:v>
                </c:pt>
                <c:pt idx="6">
                  <c:v>Noarootsi</c:v>
                </c:pt>
                <c:pt idx="7">
                  <c:v>Nõva</c:v>
                </c:pt>
                <c:pt idx="8">
                  <c:v>Ridala</c:v>
                </c:pt>
                <c:pt idx="9">
                  <c:v>Vormsi</c:v>
                </c:pt>
                <c:pt idx="10">
                  <c:v>Läänemaa</c:v>
                </c:pt>
                <c:pt idx="11">
                  <c:v>Eesti</c:v>
                </c:pt>
              </c:strCache>
            </c:strRef>
          </c:cat>
          <c:val>
            <c:numRef>
              <c:f>Leht1!$B$3:$M$3</c:f>
              <c:numCache>
                <c:formatCode>0.00%</c:formatCode>
                <c:ptCount val="12"/>
                <c:pt idx="0">
                  <c:v>-0.13038038038038036</c:v>
                </c:pt>
                <c:pt idx="1">
                  <c:v>-0.18110236220472442</c:v>
                </c:pt>
                <c:pt idx="2">
                  <c:v>-0.18872017353579174</c:v>
                </c:pt>
                <c:pt idx="3">
                  <c:v>-0.20590253946465342</c:v>
                </c:pt>
                <c:pt idx="4">
                  <c:v>-0.1105862143010522</c:v>
                </c:pt>
                <c:pt idx="5">
                  <c:v>-0.22596630327056488</c:v>
                </c:pt>
                <c:pt idx="6">
                  <c:v>-8.2969432314410452E-2</c:v>
                </c:pt>
                <c:pt idx="7">
                  <c:v>-0.21729957805907174</c:v>
                </c:pt>
                <c:pt idx="8">
                  <c:v>2.7666769136182046E-2</c:v>
                </c:pt>
                <c:pt idx="9">
                  <c:v>0.22781065088757391</c:v>
                </c:pt>
                <c:pt idx="10">
                  <c:v>-0.10100000000000001</c:v>
                </c:pt>
                <c:pt idx="11">
                  <c:v>-1.2200000000000001E-2</c:v>
                </c:pt>
              </c:numCache>
            </c:numRef>
          </c:val>
          <c:smooth val="0"/>
          <c:extLst>
            <c:ext xmlns:c16="http://schemas.microsoft.com/office/drawing/2014/chart" uri="{C3380CC4-5D6E-409C-BE32-E72D297353CC}">
              <c16:uniqueId val="{00000001-8015-406F-9A89-7C1D0E97BE43}"/>
            </c:ext>
          </c:extLst>
        </c:ser>
        <c:dLbls>
          <c:showLegendKey val="0"/>
          <c:showVal val="0"/>
          <c:showCatName val="0"/>
          <c:showSerName val="0"/>
          <c:showPercent val="0"/>
          <c:showBubbleSize val="0"/>
        </c:dLbls>
        <c:smooth val="0"/>
        <c:axId val="374391560"/>
        <c:axId val="374391952"/>
      </c:lineChart>
      <c:catAx>
        <c:axId val="374391560"/>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t-EE"/>
          </a:p>
        </c:txPr>
        <c:crossAx val="374391952"/>
        <c:crosses val="autoZero"/>
        <c:auto val="1"/>
        <c:lblAlgn val="ctr"/>
        <c:lblOffset val="100"/>
        <c:tickMarkSkip val="1"/>
        <c:noMultiLvlLbl val="0"/>
      </c:catAx>
      <c:valAx>
        <c:axId val="374391952"/>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t-EE"/>
          </a:p>
        </c:txPr>
        <c:crossAx val="37439156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t-EE"/>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t-E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Finants!$A$88</c:f>
              <c:strCache>
                <c:ptCount val="1"/>
                <c:pt idx="0">
                  <c:v>2014</c:v>
                </c:pt>
              </c:strCache>
            </c:strRef>
          </c:tx>
          <c:spPr>
            <a:solidFill>
              <a:schemeClr val="accent1"/>
            </a:solidFill>
            <a:ln>
              <a:noFill/>
            </a:ln>
            <a:effectLst/>
          </c:spPr>
          <c:invertIfNegative val="0"/>
          <c:cat>
            <c:strRef>
              <c:f>Finants!$B$87:$K$87</c:f>
              <c:strCache>
                <c:ptCount val="10"/>
                <c:pt idx="0">
                  <c:v>Haapsalu linn</c:v>
                </c:pt>
                <c:pt idx="1">
                  <c:v>Hanila Vallavalitsus</c:v>
                </c:pt>
                <c:pt idx="2">
                  <c:v>Kullamaa Vallavalitsus</c:v>
                </c:pt>
                <c:pt idx="3">
                  <c:v>Lihula Vallavalitsus</c:v>
                </c:pt>
                <c:pt idx="4">
                  <c:v>Lääne-Nigula Vallavalitsus</c:v>
                </c:pt>
                <c:pt idx="5">
                  <c:v>Martna Vallavalitsus</c:v>
                </c:pt>
                <c:pt idx="6">
                  <c:v>Noarootsi Vallavalitsus</c:v>
                </c:pt>
                <c:pt idx="7">
                  <c:v>Nõva Vallavalitsus</c:v>
                </c:pt>
                <c:pt idx="8">
                  <c:v>Ridala Vallavalitsus</c:v>
                </c:pt>
                <c:pt idx="9">
                  <c:v>Vormsi Vallavalitsus</c:v>
                </c:pt>
              </c:strCache>
            </c:strRef>
          </c:cat>
          <c:val>
            <c:numRef>
              <c:f>Finants!$B$88:$K$88</c:f>
              <c:numCache>
                <c:formatCode>_-* #,##0.00\ [$€-425]_-;\-* #,##0.00\ [$€-425]_-;_-* "-"??\ [$€-425]_-;_-@_-</c:formatCode>
                <c:ptCount val="10"/>
                <c:pt idx="0">
                  <c:v>458702.51</c:v>
                </c:pt>
                <c:pt idx="1">
                  <c:v>107814.97</c:v>
                </c:pt>
                <c:pt idx="2">
                  <c:v>89841.95</c:v>
                </c:pt>
                <c:pt idx="3">
                  <c:v>204958.6</c:v>
                </c:pt>
                <c:pt idx="4">
                  <c:v>425255.84</c:v>
                </c:pt>
                <c:pt idx="5">
                  <c:v>38430.18</c:v>
                </c:pt>
                <c:pt idx="6">
                  <c:v>105322.78</c:v>
                </c:pt>
                <c:pt idx="7">
                  <c:v>22356.12</c:v>
                </c:pt>
                <c:pt idx="8">
                  <c:v>-108844.67</c:v>
                </c:pt>
                <c:pt idx="9">
                  <c:v>55585.74</c:v>
                </c:pt>
              </c:numCache>
            </c:numRef>
          </c:val>
          <c:extLst>
            <c:ext xmlns:c16="http://schemas.microsoft.com/office/drawing/2014/chart" uri="{C3380CC4-5D6E-409C-BE32-E72D297353CC}">
              <c16:uniqueId val="{00000000-6964-402A-8E65-90FBE793B0BC}"/>
            </c:ext>
          </c:extLst>
        </c:ser>
        <c:ser>
          <c:idx val="1"/>
          <c:order val="1"/>
          <c:tx>
            <c:strRef>
              <c:f>Finants!$A$89</c:f>
              <c:strCache>
                <c:ptCount val="1"/>
                <c:pt idx="0">
                  <c:v>2015</c:v>
                </c:pt>
              </c:strCache>
            </c:strRef>
          </c:tx>
          <c:spPr>
            <a:solidFill>
              <a:schemeClr val="accent2"/>
            </a:solidFill>
            <a:ln>
              <a:noFill/>
            </a:ln>
            <a:effectLst/>
          </c:spPr>
          <c:invertIfNegative val="0"/>
          <c:cat>
            <c:strRef>
              <c:f>Finants!$B$87:$K$87</c:f>
              <c:strCache>
                <c:ptCount val="10"/>
                <c:pt idx="0">
                  <c:v>Haapsalu linn</c:v>
                </c:pt>
                <c:pt idx="1">
                  <c:v>Hanila Vallavalitsus</c:v>
                </c:pt>
                <c:pt idx="2">
                  <c:v>Kullamaa Vallavalitsus</c:v>
                </c:pt>
                <c:pt idx="3">
                  <c:v>Lihula Vallavalitsus</c:v>
                </c:pt>
                <c:pt idx="4">
                  <c:v>Lääne-Nigula Vallavalitsus</c:v>
                </c:pt>
                <c:pt idx="5">
                  <c:v>Martna Vallavalitsus</c:v>
                </c:pt>
                <c:pt idx="6">
                  <c:v>Noarootsi Vallavalitsus</c:v>
                </c:pt>
                <c:pt idx="7">
                  <c:v>Nõva Vallavalitsus</c:v>
                </c:pt>
                <c:pt idx="8">
                  <c:v>Ridala Vallavalitsus</c:v>
                </c:pt>
                <c:pt idx="9">
                  <c:v>Vormsi Vallavalitsus</c:v>
                </c:pt>
              </c:strCache>
            </c:strRef>
          </c:cat>
          <c:val>
            <c:numRef>
              <c:f>Finants!$B$89:$K$89</c:f>
              <c:numCache>
                <c:formatCode>_-* #,##0.00\ [$€-425]_-;\-* #,##0.00\ [$€-425]_-;_-* "-"??\ [$€-425]_-;_-@_-</c:formatCode>
                <c:ptCount val="10"/>
                <c:pt idx="0">
                  <c:v>443259.45999999903</c:v>
                </c:pt>
                <c:pt idx="1">
                  <c:v>59872.239999999758</c:v>
                </c:pt>
                <c:pt idx="2">
                  <c:v>98708.199999999953</c:v>
                </c:pt>
                <c:pt idx="3">
                  <c:v>306150.95999999996</c:v>
                </c:pt>
                <c:pt idx="4">
                  <c:v>565445.41000000015</c:v>
                </c:pt>
                <c:pt idx="5">
                  <c:v>61787.969999999856</c:v>
                </c:pt>
                <c:pt idx="6">
                  <c:v>241965.86999999976</c:v>
                </c:pt>
                <c:pt idx="7">
                  <c:v>27844.299999999988</c:v>
                </c:pt>
                <c:pt idx="8">
                  <c:v>348789.0400000005</c:v>
                </c:pt>
                <c:pt idx="9">
                  <c:v>17222.289999999921</c:v>
                </c:pt>
              </c:numCache>
            </c:numRef>
          </c:val>
          <c:extLst>
            <c:ext xmlns:c16="http://schemas.microsoft.com/office/drawing/2014/chart" uri="{C3380CC4-5D6E-409C-BE32-E72D297353CC}">
              <c16:uniqueId val="{00000001-6964-402A-8E65-90FBE793B0BC}"/>
            </c:ext>
          </c:extLst>
        </c:ser>
        <c:dLbls>
          <c:showLegendKey val="0"/>
          <c:showVal val="0"/>
          <c:showCatName val="0"/>
          <c:showSerName val="0"/>
          <c:showPercent val="0"/>
          <c:showBubbleSize val="0"/>
        </c:dLbls>
        <c:gapWidth val="219"/>
        <c:overlap val="-27"/>
        <c:axId val="225301520"/>
        <c:axId val="373981704"/>
      </c:barChart>
      <c:catAx>
        <c:axId val="225301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373981704"/>
        <c:crosses val="autoZero"/>
        <c:auto val="1"/>
        <c:lblAlgn val="ctr"/>
        <c:lblOffset val="100"/>
        <c:noMultiLvlLbl val="0"/>
      </c:catAx>
      <c:valAx>
        <c:axId val="373981704"/>
        <c:scaling>
          <c:orientation val="minMax"/>
        </c:scaling>
        <c:delete val="0"/>
        <c:axPos val="l"/>
        <c:majorGridlines>
          <c:spPr>
            <a:ln w="9525" cap="flat" cmpd="sng" algn="ctr">
              <a:solidFill>
                <a:schemeClr val="tx1">
                  <a:lumMod val="15000"/>
                  <a:lumOff val="85000"/>
                </a:schemeClr>
              </a:solidFill>
              <a:round/>
            </a:ln>
            <a:effectLst/>
          </c:spPr>
        </c:majorGridlines>
        <c:numFmt formatCode="_-* #,##0.00\ [$€-425]_-;\-* #,##0.00\ [$€-425]_-;_-* &quot;-&quot;??\ [$€-425]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225301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Finants!$A$96</c:f>
              <c:strCache>
                <c:ptCount val="1"/>
                <c:pt idx="0">
                  <c:v>Tulumaksu laekumise prognoos</c:v>
                </c:pt>
              </c:strCache>
            </c:strRef>
          </c:tx>
          <c:spPr>
            <a:solidFill>
              <a:schemeClr val="accent1"/>
            </a:solidFill>
            <a:ln>
              <a:noFill/>
            </a:ln>
            <a:effectLst/>
          </c:spPr>
          <c:invertIfNegative val="0"/>
          <c:cat>
            <c:strRef>
              <c:f>Finants!$B$93:$K$93</c:f>
              <c:strCache>
                <c:ptCount val="10"/>
                <c:pt idx="0">
                  <c:v>Haapsalu linn</c:v>
                </c:pt>
                <c:pt idx="1">
                  <c:v>Hanila Vallavalitsus</c:v>
                </c:pt>
                <c:pt idx="2">
                  <c:v>Kullamaa Vallavalitsus</c:v>
                </c:pt>
                <c:pt idx="3">
                  <c:v>Lihula Vallavalitsus</c:v>
                </c:pt>
                <c:pt idx="4">
                  <c:v>Lääne-Nigula Vallavalitsus</c:v>
                </c:pt>
                <c:pt idx="5">
                  <c:v>Martna Vallavalitsus</c:v>
                </c:pt>
                <c:pt idx="6">
                  <c:v>Noarootsi Vallavalitsus</c:v>
                </c:pt>
                <c:pt idx="7">
                  <c:v>Nõva Vallavalitsus</c:v>
                </c:pt>
                <c:pt idx="8">
                  <c:v>Ridala Vallavalitsus</c:v>
                </c:pt>
                <c:pt idx="9">
                  <c:v>Vormsi Vallavalitsus</c:v>
                </c:pt>
              </c:strCache>
            </c:strRef>
          </c:cat>
          <c:val>
            <c:numRef>
              <c:f>Finants!$B$96:$K$96</c:f>
              <c:numCache>
                <c:formatCode>0.00%</c:formatCode>
                <c:ptCount val="10"/>
                <c:pt idx="0">
                  <c:v>3.0839301709197686E-2</c:v>
                </c:pt>
                <c:pt idx="1">
                  <c:v>3.8417545352691151E-2</c:v>
                </c:pt>
                <c:pt idx="2">
                  <c:v>2.986712464619723E-2</c:v>
                </c:pt>
                <c:pt idx="3">
                  <c:v>4.1600361088125259E-2</c:v>
                </c:pt>
                <c:pt idx="4">
                  <c:v>2.9999656327719171E-2</c:v>
                </c:pt>
                <c:pt idx="5">
                  <c:v>1.4999952659136229E-2</c:v>
                </c:pt>
                <c:pt idx="6">
                  <c:v>-3.9616655406031542E-2</c:v>
                </c:pt>
                <c:pt idx="7">
                  <c:v>3.3191530660110269E-2</c:v>
                </c:pt>
                <c:pt idx="8">
                  <c:v>4.9823069058770875E-2</c:v>
                </c:pt>
                <c:pt idx="9">
                  <c:v>4.742177873776332E-2</c:v>
                </c:pt>
              </c:numCache>
            </c:numRef>
          </c:val>
          <c:extLst>
            <c:ext xmlns:c16="http://schemas.microsoft.com/office/drawing/2014/chart" uri="{C3380CC4-5D6E-409C-BE32-E72D297353CC}">
              <c16:uniqueId val="{00000000-2CE5-4870-8B53-CC2607153981}"/>
            </c:ext>
          </c:extLst>
        </c:ser>
        <c:dLbls>
          <c:showLegendKey val="0"/>
          <c:showVal val="0"/>
          <c:showCatName val="0"/>
          <c:showSerName val="0"/>
          <c:showPercent val="0"/>
          <c:showBubbleSize val="0"/>
        </c:dLbls>
        <c:gapWidth val="182"/>
        <c:axId val="180671368"/>
        <c:axId val="180671760"/>
      </c:barChart>
      <c:catAx>
        <c:axId val="180671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80671760"/>
        <c:crosses val="autoZero"/>
        <c:auto val="1"/>
        <c:lblAlgn val="ctr"/>
        <c:lblOffset val="100"/>
        <c:noMultiLvlLbl val="0"/>
      </c:catAx>
      <c:valAx>
        <c:axId val="18067176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80671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2E2CE2-D7B5-4C1F-A1D3-4BED8B06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5774</Words>
  <Characters>33493</Characters>
  <Application>Microsoft Office Word</Application>
  <DocSecurity>0</DocSecurity>
  <Lines>279</Lines>
  <Paragraphs>78</Paragraphs>
  <ScaleCrop>false</ScaleCrop>
  <HeadingPairs>
    <vt:vector size="2" baseType="variant">
      <vt:variant>
        <vt:lpstr>Pealkiri</vt:lpstr>
      </vt:variant>
      <vt:variant>
        <vt:i4>1</vt:i4>
      </vt:variant>
    </vt:vector>
  </HeadingPairs>
  <TitlesOfParts>
    <vt:vector size="1" baseType="lpstr">
      <vt:lpstr>Analüüs</vt:lpstr>
    </vt:vector>
  </TitlesOfParts>
  <Company/>
  <LinksUpToDate>false</LinksUpToDate>
  <CharactersWithSpaces>39189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Analüüs</dc:title>
  <dc:subject/>
  <dc:creator>Mikk LÕHMUS, PIRET ZAHKNA</dc:creator>
  <cp:keywords/>
  <dc:description/>
  <cp:lastModifiedBy>Mikk Lõhmus</cp:lastModifiedBy>
  <cp:revision>2</cp:revision>
  <cp:lastPrinted>2016-02-12T11:30:00Z</cp:lastPrinted>
  <dcterms:created xsi:type="dcterms:W3CDTF">2018-07-23T08:22:00Z</dcterms:created>
  <dcterms:modified xsi:type="dcterms:W3CDTF">2018-07-23T08:22:00Z</dcterms:modified>
</cp:coreProperties>
</file>