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E9A" w:rsidRPr="006D4E9A" w:rsidRDefault="006D4E9A" w:rsidP="005B13D8">
      <w:pPr>
        <w:spacing w:after="0" w:line="240" w:lineRule="auto"/>
      </w:pPr>
      <w:r w:rsidRPr="006D4E9A">
        <w:t xml:space="preserve">Lisa </w:t>
      </w:r>
      <w:r w:rsidR="00E33E86">
        <w:t>3</w:t>
      </w:r>
      <w:r w:rsidR="005B13D8">
        <w:t>. Maksumuse vorm</w:t>
      </w:r>
    </w:p>
    <w:p w:rsidR="006D4E9A" w:rsidRPr="006D4E9A" w:rsidRDefault="006D4E9A" w:rsidP="006D4E9A">
      <w:pPr>
        <w:spacing w:after="0" w:line="240" w:lineRule="auto"/>
        <w:jc w:val="both"/>
      </w:pPr>
    </w:p>
    <w:p w:rsidR="006D4E9A" w:rsidRDefault="006D4E9A" w:rsidP="006D4E9A">
      <w:pPr>
        <w:spacing w:after="0" w:line="240" w:lineRule="auto"/>
        <w:jc w:val="both"/>
      </w:pPr>
    </w:p>
    <w:p w:rsidR="006D4E9A" w:rsidRDefault="006D4E9A" w:rsidP="006D4E9A">
      <w:pPr>
        <w:spacing w:after="0" w:line="240" w:lineRule="auto"/>
        <w:jc w:val="both"/>
      </w:pPr>
      <w:r>
        <w:t>Väikehange</w:t>
      </w:r>
      <w:r w:rsidRPr="006D4E9A">
        <w:t xml:space="preserve"> ,,</w:t>
      </w:r>
      <w:r w:rsidR="005B13D8">
        <w:t>Risti staadioni valgustusmastide paigaldus</w:t>
      </w:r>
      <w:r w:rsidRPr="006D4E9A">
        <w:t>“</w:t>
      </w:r>
    </w:p>
    <w:p w:rsidR="006D4E9A" w:rsidRPr="006D4E9A" w:rsidRDefault="006D4E9A" w:rsidP="006D4E9A">
      <w:pPr>
        <w:spacing w:after="0" w:line="240" w:lineRule="auto"/>
        <w:jc w:val="both"/>
      </w:pPr>
    </w:p>
    <w:p w:rsidR="006D4E9A" w:rsidRPr="006D4E9A" w:rsidRDefault="006D4E9A" w:rsidP="006D4E9A">
      <w:pPr>
        <w:jc w:val="both"/>
      </w:pPr>
      <w:r w:rsidRPr="006D4E9A">
        <w:t>Hankija: Lääne-Nigula Vallavalitsus</w:t>
      </w:r>
    </w:p>
    <w:p w:rsidR="006D4E9A" w:rsidRDefault="006D4E9A" w:rsidP="006D4E9A">
      <w:pPr>
        <w:jc w:val="both"/>
      </w:pPr>
      <w:r w:rsidRPr="006D4E9A">
        <w:t>Pakkuja: ………………………………….</w:t>
      </w:r>
    </w:p>
    <w:p w:rsidR="006D4E9A" w:rsidRPr="006D4E9A" w:rsidRDefault="006D4E9A" w:rsidP="006D4E9A">
      <w:pPr>
        <w:jc w:val="both"/>
      </w:pPr>
      <w:bookmarkStart w:id="0" w:name="_GoBack"/>
      <w:bookmarkEnd w:id="0"/>
    </w:p>
    <w:p w:rsidR="006D4E9A" w:rsidRDefault="006D4E9A" w:rsidP="006D4E9A">
      <w:pPr>
        <w:jc w:val="both"/>
        <w:rPr>
          <w:b/>
        </w:rPr>
      </w:pPr>
      <w:r>
        <w:rPr>
          <w:b/>
        </w:rPr>
        <w:t>Pakkumuse maksumus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248"/>
        <w:gridCol w:w="1134"/>
        <w:gridCol w:w="1134"/>
        <w:gridCol w:w="2546"/>
      </w:tblGrid>
      <w:tr w:rsidR="005B13D8" w:rsidTr="005B13D8">
        <w:tc>
          <w:tcPr>
            <w:tcW w:w="4248" w:type="dxa"/>
          </w:tcPr>
          <w:p w:rsidR="005B13D8" w:rsidRDefault="005B13D8" w:rsidP="006D4E9A">
            <w:pPr>
              <w:tabs>
                <w:tab w:val="left" w:pos="2655"/>
              </w:tabs>
              <w:jc w:val="both"/>
            </w:pPr>
            <w:r>
              <w:t>Töö nimetus</w:t>
            </w:r>
          </w:p>
        </w:tc>
        <w:tc>
          <w:tcPr>
            <w:tcW w:w="1134" w:type="dxa"/>
          </w:tcPr>
          <w:p w:rsidR="005B13D8" w:rsidRDefault="005B13D8" w:rsidP="005B13D8">
            <w:pPr>
              <w:tabs>
                <w:tab w:val="left" w:pos="2655"/>
              </w:tabs>
              <w:jc w:val="center"/>
            </w:pPr>
            <w:r>
              <w:t>Ühik</w:t>
            </w:r>
          </w:p>
        </w:tc>
        <w:tc>
          <w:tcPr>
            <w:tcW w:w="1134" w:type="dxa"/>
          </w:tcPr>
          <w:p w:rsidR="005B13D8" w:rsidRDefault="005B13D8" w:rsidP="005B13D8">
            <w:pPr>
              <w:tabs>
                <w:tab w:val="left" w:pos="2655"/>
              </w:tabs>
              <w:jc w:val="center"/>
            </w:pPr>
            <w:r>
              <w:t>Kogus</w:t>
            </w:r>
          </w:p>
        </w:tc>
        <w:tc>
          <w:tcPr>
            <w:tcW w:w="2546" w:type="dxa"/>
          </w:tcPr>
          <w:p w:rsidR="005B13D8" w:rsidRDefault="005B13D8" w:rsidP="005B13D8">
            <w:pPr>
              <w:tabs>
                <w:tab w:val="left" w:pos="2655"/>
              </w:tabs>
              <w:jc w:val="right"/>
            </w:pPr>
            <w:r>
              <w:t>Hind</w:t>
            </w:r>
          </w:p>
        </w:tc>
      </w:tr>
      <w:tr w:rsidR="005B13D8" w:rsidTr="005B13D8">
        <w:tc>
          <w:tcPr>
            <w:tcW w:w="4248" w:type="dxa"/>
          </w:tcPr>
          <w:p w:rsidR="005B13D8" w:rsidRDefault="005B13D8" w:rsidP="009B7B61">
            <w:pPr>
              <w:tabs>
                <w:tab w:val="left" w:pos="2655"/>
              </w:tabs>
            </w:pPr>
            <w:r>
              <w:t>Risti staadioni valgustusma</w:t>
            </w:r>
            <w:r w:rsidR="009B7B61">
              <w:t>stide paigaldus vastavalt hanke</w:t>
            </w:r>
            <w:r>
              <w:t>dokumentides toodud tingimustele</w:t>
            </w:r>
          </w:p>
        </w:tc>
        <w:tc>
          <w:tcPr>
            <w:tcW w:w="1134" w:type="dxa"/>
          </w:tcPr>
          <w:p w:rsidR="005B13D8" w:rsidRDefault="005B13D8" w:rsidP="005B13D8">
            <w:pPr>
              <w:tabs>
                <w:tab w:val="left" w:pos="2655"/>
              </w:tabs>
              <w:jc w:val="center"/>
            </w:pPr>
            <w:r>
              <w:t>tk</w:t>
            </w:r>
          </w:p>
        </w:tc>
        <w:tc>
          <w:tcPr>
            <w:tcW w:w="1134" w:type="dxa"/>
          </w:tcPr>
          <w:p w:rsidR="005B13D8" w:rsidRDefault="005B13D8" w:rsidP="005B13D8">
            <w:pPr>
              <w:tabs>
                <w:tab w:val="left" w:pos="2655"/>
              </w:tabs>
              <w:jc w:val="center"/>
            </w:pPr>
            <w:r>
              <w:t>1</w:t>
            </w:r>
          </w:p>
        </w:tc>
        <w:tc>
          <w:tcPr>
            <w:tcW w:w="2546" w:type="dxa"/>
          </w:tcPr>
          <w:p w:rsidR="005B13D8" w:rsidRDefault="005B13D8" w:rsidP="005B13D8">
            <w:pPr>
              <w:tabs>
                <w:tab w:val="left" w:pos="2655"/>
              </w:tabs>
              <w:jc w:val="right"/>
            </w:pPr>
          </w:p>
        </w:tc>
      </w:tr>
      <w:tr w:rsidR="005B13D8" w:rsidRPr="006D4E9A" w:rsidTr="005B13D8">
        <w:tc>
          <w:tcPr>
            <w:tcW w:w="6516" w:type="dxa"/>
            <w:gridSpan w:val="3"/>
          </w:tcPr>
          <w:p w:rsidR="005B13D8" w:rsidRPr="006D4E9A" w:rsidRDefault="005B13D8" w:rsidP="00DD0E82">
            <w:pPr>
              <w:jc w:val="right"/>
            </w:pPr>
            <w:r>
              <w:t>Maksumus käibemaksuta</w:t>
            </w:r>
          </w:p>
        </w:tc>
        <w:tc>
          <w:tcPr>
            <w:tcW w:w="2546" w:type="dxa"/>
          </w:tcPr>
          <w:p w:rsidR="005B13D8" w:rsidRPr="006D4E9A" w:rsidRDefault="005B13D8" w:rsidP="005B13D8">
            <w:pPr>
              <w:jc w:val="right"/>
            </w:pPr>
          </w:p>
        </w:tc>
      </w:tr>
      <w:tr w:rsidR="005B13D8" w:rsidRPr="006D4E9A" w:rsidTr="005B13D8">
        <w:tc>
          <w:tcPr>
            <w:tcW w:w="6516" w:type="dxa"/>
            <w:gridSpan w:val="3"/>
          </w:tcPr>
          <w:p w:rsidR="005B13D8" w:rsidRPr="006D4E9A" w:rsidRDefault="005B13D8" w:rsidP="00DD0E82">
            <w:pPr>
              <w:jc w:val="right"/>
            </w:pPr>
            <w:r w:rsidRPr="006D4E9A">
              <w:t>Käibemaks 20 %</w:t>
            </w:r>
          </w:p>
        </w:tc>
        <w:tc>
          <w:tcPr>
            <w:tcW w:w="2546" w:type="dxa"/>
          </w:tcPr>
          <w:p w:rsidR="005B13D8" w:rsidRPr="006D4E9A" w:rsidRDefault="005B13D8" w:rsidP="005B13D8">
            <w:pPr>
              <w:jc w:val="right"/>
            </w:pPr>
          </w:p>
        </w:tc>
      </w:tr>
      <w:tr w:rsidR="005B13D8" w:rsidRPr="006D4E9A" w:rsidTr="005B13D8">
        <w:tc>
          <w:tcPr>
            <w:tcW w:w="6516" w:type="dxa"/>
            <w:gridSpan w:val="3"/>
          </w:tcPr>
          <w:p w:rsidR="005B13D8" w:rsidRPr="006D4E9A" w:rsidRDefault="005B13D8" w:rsidP="00DD0E82">
            <w:pPr>
              <w:jc w:val="right"/>
            </w:pPr>
            <w:r>
              <w:t>Kogumaksumus</w:t>
            </w:r>
          </w:p>
        </w:tc>
        <w:tc>
          <w:tcPr>
            <w:tcW w:w="2546" w:type="dxa"/>
          </w:tcPr>
          <w:p w:rsidR="005B13D8" w:rsidRPr="006D4E9A" w:rsidRDefault="005B13D8" w:rsidP="005B13D8">
            <w:pPr>
              <w:jc w:val="right"/>
            </w:pPr>
          </w:p>
        </w:tc>
      </w:tr>
    </w:tbl>
    <w:p w:rsidR="00E33E86" w:rsidRDefault="00E33E86" w:rsidP="006D4E9A">
      <w:pPr>
        <w:tabs>
          <w:tab w:val="left" w:pos="2655"/>
        </w:tabs>
        <w:jc w:val="both"/>
      </w:pPr>
    </w:p>
    <w:p w:rsidR="00E33E86" w:rsidRDefault="00E33E86" w:rsidP="006D4E9A">
      <w:pPr>
        <w:tabs>
          <w:tab w:val="left" w:pos="2655"/>
        </w:tabs>
        <w:jc w:val="both"/>
      </w:pPr>
      <w:r>
        <w:t xml:space="preserve">Maksumuse aluseks on täidetud kululoend (Lisa 4), mis esitatakse </w:t>
      </w:r>
      <w:r w:rsidR="004C0EB4">
        <w:t>pakkumuse ko</w:t>
      </w:r>
      <w:r w:rsidR="009E1E5A">
        <w:t>o</w:t>
      </w:r>
      <w:r w:rsidR="004C0EB4">
        <w:t>sseisus</w:t>
      </w:r>
      <w:r>
        <w:t>.</w:t>
      </w:r>
    </w:p>
    <w:p w:rsidR="006D4E9A" w:rsidRPr="006D4E9A" w:rsidRDefault="006D4E9A" w:rsidP="006D4E9A">
      <w:pPr>
        <w:tabs>
          <w:tab w:val="left" w:pos="2655"/>
        </w:tabs>
        <w:jc w:val="both"/>
      </w:pPr>
      <w:r w:rsidRPr="006D4E9A">
        <w:tab/>
      </w:r>
    </w:p>
    <w:p w:rsidR="005B13D8" w:rsidRDefault="005B13D8"/>
    <w:p w:rsidR="004F624C" w:rsidRPr="004C0EB4" w:rsidRDefault="005B13D8">
      <w:pPr>
        <w:rPr>
          <w:i/>
          <w:iCs/>
        </w:rPr>
      </w:pPr>
      <w:r w:rsidRPr="004C0EB4">
        <w:rPr>
          <w:i/>
          <w:iCs/>
        </w:rPr>
        <w:t>/allkirjastatud digitaalselt/</w:t>
      </w:r>
    </w:p>
    <w:sectPr w:rsidR="004F624C" w:rsidRPr="004C0E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6F2" w:rsidRDefault="000E06F2" w:rsidP="006D4E9A">
      <w:pPr>
        <w:spacing w:after="0" w:line="240" w:lineRule="auto"/>
      </w:pPr>
      <w:r>
        <w:separator/>
      </w:r>
    </w:p>
  </w:endnote>
  <w:endnote w:type="continuationSeparator" w:id="0">
    <w:p w:rsidR="000E06F2" w:rsidRDefault="000E06F2" w:rsidP="006D4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6F2" w:rsidRDefault="000E06F2" w:rsidP="006D4E9A">
      <w:pPr>
        <w:spacing w:after="0" w:line="240" w:lineRule="auto"/>
      </w:pPr>
      <w:r>
        <w:separator/>
      </w:r>
    </w:p>
  </w:footnote>
  <w:footnote w:type="continuationSeparator" w:id="0">
    <w:p w:rsidR="000E06F2" w:rsidRDefault="000E06F2" w:rsidP="006D4E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E9A"/>
    <w:rsid w:val="000E06F2"/>
    <w:rsid w:val="001D25D5"/>
    <w:rsid w:val="004C0EB4"/>
    <w:rsid w:val="004F624C"/>
    <w:rsid w:val="005B13D8"/>
    <w:rsid w:val="005F5022"/>
    <w:rsid w:val="00692F67"/>
    <w:rsid w:val="006D226A"/>
    <w:rsid w:val="006D4E9A"/>
    <w:rsid w:val="009174D1"/>
    <w:rsid w:val="009B7B61"/>
    <w:rsid w:val="009E1E5A"/>
    <w:rsid w:val="009F4069"/>
    <w:rsid w:val="00AA6E7C"/>
    <w:rsid w:val="00E3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047259-90EC-4C26-BB51-8B35A117A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D4E9A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qFormat/>
    <w:rsid w:val="006D4E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Body">
    <w:name w:val="Body"/>
    <w:basedOn w:val="Kehatekst"/>
    <w:rsid w:val="006D4E9A"/>
    <w:pPr>
      <w:autoSpaceDE w:val="0"/>
      <w:spacing w:after="0" w:line="240" w:lineRule="auto"/>
      <w:jc w:val="both"/>
    </w:pPr>
    <w:rPr>
      <w:rFonts w:eastAsia="Calibri"/>
      <w:szCs w:val="24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6D4E9A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6D4E9A"/>
    <w:rPr>
      <w:rFonts w:ascii="Times New Roman" w:eastAsia="Times New Roman" w:hAnsi="Times New Roman" w:cs="Times New Roman"/>
      <w:sz w:val="24"/>
      <w:lang w:eastAsia="ar-SA"/>
    </w:rPr>
  </w:style>
  <w:style w:type="paragraph" w:styleId="Pis">
    <w:name w:val="header"/>
    <w:basedOn w:val="Normaallaad"/>
    <w:link w:val="PisMrk"/>
    <w:uiPriority w:val="99"/>
    <w:unhideWhenUsed/>
    <w:rsid w:val="006D4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D4E9A"/>
    <w:rPr>
      <w:rFonts w:ascii="Times New Roman" w:eastAsia="Times New Roman" w:hAnsi="Times New Roman" w:cs="Times New Roman"/>
      <w:sz w:val="24"/>
      <w:lang w:eastAsia="ar-SA"/>
    </w:rPr>
  </w:style>
  <w:style w:type="paragraph" w:styleId="Jalus">
    <w:name w:val="footer"/>
    <w:basedOn w:val="Normaallaad"/>
    <w:link w:val="JalusMrk"/>
    <w:uiPriority w:val="99"/>
    <w:unhideWhenUsed/>
    <w:rsid w:val="006D4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D4E9A"/>
    <w:rPr>
      <w:rFonts w:ascii="Times New Roman" w:eastAsia="Times New Roman" w:hAnsi="Times New Roman" w:cs="Times New Roman"/>
      <w:sz w:val="24"/>
      <w:lang w:eastAsia="ar-SA"/>
    </w:rPr>
  </w:style>
  <w:style w:type="table" w:styleId="Kontuurtabel">
    <w:name w:val="Table Grid"/>
    <w:basedOn w:val="Normaaltabel"/>
    <w:uiPriority w:val="39"/>
    <w:rsid w:val="006D4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Taivo Kaus</cp:lastModifiedBy>
  <cp:revision>8</cp:revision>
  <dcterms:created xsi:type="dcterms:W3CDTF">2019-11-14T09:42:00Z</dcterms:created>
  <dcterms:modified xsi:type="dcterms:W3CDTF">2019-11-21T06:07:00Z</dcterms:modified>
</cp:coreProperties>
</file>