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14" w:rsidRPr="00C7052C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 xml:space="preserve">Kinnitatud </w:t>
      </w:r>
      <w:r w:rsidR="00264953">
        <w:rPr>
          <w:rFonts w:ascii="Times New Roman" w:hAnsi="Times New Roman" w:cs="Times New Roman"/>
        </w:rPr>
        <w:t>05</w:t>
      </w:r>
      <w:r w:rsidRPr="00C7052C">
        <w:rPr>
          <w:rFonts w:ascii="Times New Roman" w:hAnsi="Times New Roman" w:cs="Times New Roman"/>
        </w:rPr>
        <w:t>.</w:t>
      </w:r>
      <w:r w:rsidR="00264953">
        <w:rPr>
          <w:rFonts w:ascii="Times New Roman" w:hAnsi="Times New Roman" w:cs="Times New Roman"/>
        </w:rPr>
        <w:t>06</w:t>
      </w:r>
      <w:r w:rsidRPr="00C7052C">
        <w:rPr>
          <w:rFonts w:ascii="Times New Roman" w:hAnsi="Times New Roman" w:cs="Times New Roman"/>
        </w:rPr>
        <w:t>.2018</w:t>
      </w:r>
    </w:p>
    <w:p w:rsidR="005F1114" w:rsidRPr="00C7052C" w:rsidRDefault="007E4F5A" w:rsidP="005F1114">
      <w:pPr>
        <w:pStyle w:val="Vahedet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osa</w:t>
      </w:r>
      <w:r w:rsidR="005F1114" w:rsidRPr="00C7052C">
        <w:rPr>
          <w:rFonts w:ascii="Times New Roman" w:hAnsi="Times New Roman" w:cs="Times New Roman"/>
        </w:rPr>
        <w:t>vallavanema käskkirjaga</w:t>
      </w:r>
    </w:p>
    <w:p w:rsidR="005F1114" w:rsidRPr="006D7124" w:rsidRDefault="005F1114" w:rsidP="005F1114">
      <w:pPr>
        <w:pStyle w:val="Vahedeta"/>
        <w:jc w:val="right"/>
        <w:rPr>
          <w:rFonts w:ascii="Times New Roman" w:hAnsi="Times New Roman" w:cs="Times New Roman"/>
        </w:rPr>
      </w:pPr>
      <w:r w:rsidRPr="006D7124">
        <w:rPr>
          <w:rFonts w:ascii="Times New Roman" w:hAnsi="Times New Roman" w:cs="Times New Roman"/>
        </w:rPr>
        <w:t xml:space="preserve">nr </w:t>
      </w:r>
      <w:r w:rsidR="00264953">
        <w:rPr>
          <w:rFonts w:ascii="Times New Roman" w:hAnsi="Times New Roman" w:cs="Times New Roman"/>
        </w:rPr>
        <w:t>13-1/18-122</w:t>
      </w:r>
      <w:bookmarkStart w:id="0" w:name="_GoBack"/>
      <w:bookmarkEnd w:id="0"/>
    </w:p>
    <w:p w:rsidR="005F1114" w:rsidRPr="00C7052C" w:rsidRDefault="00C7052C" w:rsidP="005F1114">
      <w:pPr>
        <w:pStyle w:val="Vahedeta"/>
        <w:jc w:val="right"/>
        <w:rPr>
          <w:rFonts w:ascii="Times New Roman" w:hAnsi="Times New Roman" w:cs="Times New Roman"/>
        </w:rPr>
      </w:pPr>
      <w:r w:rsidRPr="00C7052C">
        <w:rPr>
          <w:rFonts w:ascii="Times New Roman" w:hAnsi="Times New Roman" w:cs="Times New Roman"/>
        </w:rPr>
        <w:t>Lisa 1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LÄÄNE-NIGULA VALLAVALITSUSE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KULLAMAA OSAVALLA</w:t>
      </w:r>
    </w:p>
    <w:p w:rsidR="007E4F5A" w:rsidRDefault="007E4F5A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OSAVALLASEKRETÄRI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114">
        <w:rPr>
          <w:rFonts w:ascii="Times New Roman" w:hAnsi="Times New Roman" w:cs="Times New Roman"/>
          <w:b/>
          <w:sz w:val="28"/>
          <w:szCs w:val="28"/>
        </w:rPr>
        <w:t>AMETIJUHEND</w:t>
      </w:r>
    </w:p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F1114" w:rsidTr="007E4F5A">
        <w:tc>
          <w:tcPr>
            <w:tcW w:w="9062" w:type="dxa"/>
            <w:gridSpan w:val="2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Üldosa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1.1 Struktuuriüksus</w:t>
            </w:r>
          </w:p>
        </w:tc>
        <w:tc>
          <w:tcPr>
            <w:tcW w:w="5806" w:type="dxa"/>
          </w:tcPr>
          <w:p w:rsidR="005F1114" w:rsidRPr="005F1114" w:rsidRDefault="007E4F5A" w:rsidP="001D160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Kullamaa osavallavalitsus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1.2 Ametikoha nimetus</w:t>
            </w:r>
          </w:p>
        </w:tc>
        <w:tc>
          <w:tcPr>
            <w:tcW w:w="5806" w:type="dxa"/>
          </w:tcPr>
          <w:p w:rsidR="005F1114" w:rsidRPr="005F1114" w:rsidRDefault="008A258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osavallasekreär</w:t>
            </w:r>
            <w:proofErr w:type="spellEnd"/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1.3 Vahetu juht</w:t>
            </w:r>
          </w:p>
        </w:tc>
        <w:tc>
          <w:tcPr>
            <w:tcW w:w="5806" w:type="dxa"/>
          </w:tcPr>
          <w:p w:rsidR="005F1114" w:rsidRPr="005F1114" w:rsidRDefault="007E4F5A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r w:rsidR="00482697">
              <w:rPr>
                <w:rFonts w:ascii="Times New Roman" w:hAnsi="Times New Roman" w:cs="Times New Roman"/>
                <w:sz w:val="24"/>
                <w:szCs w:val="24"/>
              </w:rPr>
              <w:t>vallavanem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1.4 Asendaja</w:t>
            </w:r>
          </w:p>
        </w:tc>
        <w:tc>
          <w:tcPr>
            <w:tcW w:w="5806" w:type="dxa"/>
          </w:tcPr>
          <w:p w:rsidR="005F1114" w:rsidRPr="005F1114" w:rsidRDefault="00482697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1114" w:rsidTr="005F1114">
        <w:tc>
          <w:tcPr>
            <w:tcW w:w="3256" w:type="dxa"/>
          </w:tcPr>
          <w:p w:rsidR="005F1114" w:rsidRPr="005F1114" w:rsidRDefault="005F1114" w:rsidP="005F1114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5F1114">
              <w:rPr>
                <w:rFonts w:ascii="Times New Roman" w:hAnsi="Times New Roman" w:cs="Times New Roman"/>
                <w:sz w:val="24"/>
                <w:szCs w:val="24"/>
              </w:rPr>
              <w:t>1.5 Keda asendab</w:t>
            </w:r>
          </w:p>
        </w:tc>
        <w:tc>
          <w:tcPr>
            <w:tcW w:w="5806" w:type="dxa"/>
          </w:tcPr>
          <w:p w:rsidR="005F1114" w:rsidRPr="005F1114" w:rsidRDefault="00482697" w:rsidP="009D0E2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1114" w:rsidRDefault="005F1114" w:rsidP="005F1114">
      <w:pPr>
        <w:pStyle w:val="Vahedet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1114" w:rsidTr="007E4F5A">
        <w:tc>
          <w:tcPr>
            <w:tcW w:w="9062" w:type="dxa"/>
            <w:shd w:val="clear" w:color="auto" w:fill="9999FF"/>
          </w:tcPr>
          <w:p w:rsidR="005F1114" w:rsidRDefault="005F1114" w:rsidP="005F1114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 eesmärk</w:t>
            </w:r>
          </w:p>
        </w:tc>
      </w:tr>
      <w:tr w:rsidR="005F1114" w:rsidTr="005F1114">
        <w:tc>
          <w:tcPr>
            <w:tcW w:w="9062" w:type="dxa"/>
          </w:tcPr>
          <w:p w:rsidR="005F1114" w:rsidRPr="001D1608" w:rsidRDefault="001D1608" w:rsidP="007E4F5A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608">
              <w:rPr>
                <w:rFonts w:ascii="Times New Roman" w:hAnsi="Times New Roman" w:cs="Times New Roman"/>
                <w:sz w:val="24"/>
                <w:szCs w:val="24"/>
              </w:rPr>
              <w:t xml:space="preserve">Teenistuskoha eesmärk on </w:t>
            </w:r>
            <w:r w:rsidR="007E4F5A">
              <w:rPr>
                <w:rFonts w:ascii="Times New Roman" w:hAnsi="Times New Roman" w:cs="Times New Roman"/>
                <w:sz w:val="24"/>
                <w:szCs w:val="24"/>
              </w:rPr>
              <w:t>Lääne-Nigula Vallavalitsuse Kullamaa Osavallavalitsuse teenistuse korralduse tagamine.</w:t>
            </w:r>
          </w:p>
        </w:tc>
      </w:tr>
    </w:tbl>
    <w:p w:rsidR="005F1114" w:rsidRPr="0006430E" w:rsidRDefault="005F1114" w:rsidP="0006430E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1114" w:rsidRPr="0006430E" w:rsidTr="007E4F5A">
        <w:tc>
          <w:tcPr>
            <w:tcW w:w="9062" w:type="dxa"/>
            <w:gridSpan w:val="2"/>
            <w:shd w:val="clear" w:color="auto" w:fill="9999FF"/>
          </w:tcPr>
          <w:p w:rsidR="005F1114" w:rsidRPr="001D1608" w:rsidRDefault="005F1114" w:rsidP="0006430E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Ametiko</w:t>
            </w:r>
            <w:r w:rsidR="001D1608" w:rsidRPr="001D1608">
              <w:rPr>
                <w:rFonts w:ascii="Times New Roman" w:hAnsi="Times New Roman" w:cs="Times New Roman"/>
                <w:b/>
                <w:sz w:val="28"/>
                <w:szCs w:val="28"/>
              </w:rPr>
              <w:t>ha ülesanded</w:t>
            </w:r>
          </w:p>
        </w:tc>
      </w:tr>
      <w:tr w:rsidR="007E4F5A" w:rsidTr="007E4F5A"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Ülesanne</w:t>
            </w:r>
          </w:p>
        </w:tc>
        <w:tc>
          <w:tcPr>
            <w:tcW w:w="4531" w:type="dxa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Töö kirjeldus</w:t>
            </w:r>
          </w:p>
        </w:tc>
      </w:tr>
      <w:tr w:rsidR="007E4F5A" w:rsidTr="007E4F5A"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3.1.1 Kullamaa </w:t>
            </w:r>
            <w:r w:rsidR="008A2584"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valitsuse teenistuse korraldamine.</w:t>
            </w:r>
          </w:p>
        </w:tc>
        <w:tc>
          <w:tcPr>
            <w:tcW w:w="4531" w:type="dxa"/>
          </w:tcPr>
          <w:p w:rsidR="007E4F5A" w:rsidRDefault="00637D54" w:rsidP="007E4F5A">
            <w:pPr>
              <w:spacing w:line="229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8A2584">
              <w:rPr>
                <w:rFonts w:ascii="Times New Roman" w:eastAsia="Times New Roman" w:hAnsi="Times New Roman" w:cs="Times New Roman"/>
                <w:sz w:val="24"/>
              </w:rPr>
              <w:t xml:space="preserve"> 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valitsust külastavate klientide teenindamine, abistamine avalduste ja dokumentide täitmisel, abistamine suhtlemisel riigiasutuste, kommunaalettevõtete ja teiste LääneNigula valla institutsioonidega, vajadusel sularaha maksete vastuvõtmine ja sellekohase arvestuse pidamine;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</w:t>
            </w:r>
            <w:r w:rsidR="008A2584">
              <w:rPr>
                <w:rFonts w:ascii="Times New Roman" w:eastAsia="Times New Roman" w:hAnsi="Times New Roman" w:cs="Times New Roman"/>
                <w:sz w:val="24"/>
              </w:rPr>
              <w:t xml:space="preserve"> Osavalla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valitsuse teenistuseks vajalike büroo (vahendite) materjalide olemasolu tagamine, vallavalitsuse töös vajaminevate dokumendiblankettide tellimine koostöös vallakantseleiga;</w:t>
            </w:r>
          </w:p>
          <w:p w:rsidR="007E4F5A" w:rsidRDefault="00637D54" w:rsidP="007E4F5A">
            <w:pPr>
              <w:spacing w:line="230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laekunud ametlike dokumentide registreerimine dokumendihaldussüsteemis DELTA, vajadusel sidumine teiste dokumentidega ning suunamine täitmiseks, kooskõlastamiseks ja allkirjastamiseks;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ametikirjade koostamine, registreerimine ja suunamine vastavalt haldusdokumentidele esitatud nõuetele;</w:t>
            </w:r>
          </w:p>
          <w:p w:rsidR="007E4F5A" w:rsidRDefault="00637D54" w:rsidP="007E4F5A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5)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 xml:space="preserve"> e-posti edast</w:t>
            </w:r>
            <w:r>
              <w:rPr>
                <w:rFonts w:ascii="Times New Roman" w:eastAsia="Times New Roman" w:hAnsi="Times New Roman" w:cs="Times New Roman"/>
                <w:sz w:val="24"/>
              </w:rPr>
              <w:t>amine ja vastamine;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4"/>
              </w:rPr>
              <w:t>ikõnedele vastamine, suunamine;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paljund</w:t>
            </w:r>
            <w:r>
              <w:rPr>
                <w:rFonts w:ascii="Times New Roman" w:eastAsia="Times New Roman" w:hAnsi="Times New Roman" w:cs="Times New Roman"/>
                <w:sz w:val="24"/>
              </w:rPr>
              <w:t>usteenuse osutamine kodanikele;</w:t>
            </w:r>
          </w:p>
          <w:p w:rsidR="007E4F5A" w:rsidRDefault="00637D54" w:rsidP="00637D54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tõe</w:t>
            </w:r>
            <w:r>
              <w:rPr>
                <w:rFonts w:ascii="Times New Roman" w:eastAsia="Times New Roman" w:hAnsi="Times New Roman" w:cs="Times New Roman"/>
                <w:sz w:val="24"/>
              </w:rPr>
              <w:t>ndite ja õiendite väljastamine;</w:t>
            </w:r>
          </w:p>
          <w:p w:rsidR="007E4F5A" w:rsidRDefault="00637D54" w:rsidP="007E4F5A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9)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asutuse esmaabikapi korras hoidmine ja varude täiendamine.</w:t>
            </w:r>
          </w:p>
        </w:tc>
      </w:tr>
      <w:tr w:rsidR="007E4F5A" w:rsidTr="007E4F5A">
        <w:tc>
          <w:tcPr>
            <w:tcW w:w="4531" w:type="dxa"/>
          </w:tcPr>
          <w:p w:rsidR="007E4F5A" w:rsidRPr="00637D54" w:rsidRDefault="00637D54" w:rsidP="00637D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3.1.2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Osavallakogu koosolekute, vallavolikogu istungite ja volikogu komisjonide istungite teenindamine.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Osavallakogu koosol</w:t>
            </w:r>
            <w:r w:rsidR="008A2584">
              <w:rPr>
                <w:rFonts w:ascii="Times New Roman" w:eastAsia="Times New Roman" w:hAnsi="Times New Roman" w:cs="Times New Roman"/>
                <w:sz w:val="24"/>
              </w:rPr>
              <w:t>ekute protokollimine, 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valitsuse ja teiste nõupidamiste ning vallavolikogu istungite ning volikogu komisjonide koosolekute tehniline teenindamine koostöös vallasekretäri ja vallakantseleiga. Osavallakogu koosolekute osalejate üle arvestuse pidamine ja selle edastamine vallakantseleile.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3.1.3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Rahvastikuregistri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Rahvastikuregistri andmete töötlemine ja väljatrükkide väljastamine selleks õigustatud isikutele. Sünni- ja surmakannete koostamine, sünni- ja surmatõendite väljastamine.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3.1.4 Valla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veebilehe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Valla veebilehel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osavalla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tegevusvaldkonnaga seotud info avaldamine ja uuendamine.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3.1.5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Valla ajaleht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Valla ajalehe materjali kogumine ja andmete esitamine valla ajalehe toimetajale.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3.1.6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Registrite pidamine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Koostöös valdkonna spetsialistiga ehitisregistri, jäätmevaldajate registri, lemmiklooma registri ja kalmisturegistri pidamine.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3.1.7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Muude seadusest tulenevate, ametikohaga seotud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Teised seadusest ja Lääne-Nigula valla õigusaktidest tulenevate ülesannete täitmine (s.h oma asutuse dokumentide arhiveerimine koostöös vallakantseleiga).</w:t>
            </w:r>
          </w:p>
        </w:tc>
      </w:tr>
      <w:tr w:rsidR="007E4F5A" w:rsidTr="007E4F5A">
        <w:tc>
          <w:tcPr>
            <w:tcW w:w="4531" w:type="dxa"/>
          </w:tcPr>
          <w:p w:rsidR="007E4F5A" w:rsidRDefault="00637D54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3.1.8 </w:t>
            </w:r>
            <w:r w:rsidR="007E4F5A">
              <w:rPr>
                <w:rFonts w:ascii="Times New Roman" w:eastAsia="Times New Roman" w:hAnsi="Times New Roman" w:cs="Times New Roman"/>
                <w:sz w:val="24"/>
              </w:rPr>
              <w:t>Osavallavanema poolt antud ühekordsete ametialaselt vajalike ülesannete täitmine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531" w:type="dxa"/>
          </w:tcPr>
          <w:p w:rsidR="007E4F5A" w:rsidRDefault="007E4F5A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Osavallavanema poolt osavallavalitsuse töö korraldamise eesmärgil pandud ülesannete täitmine.</w:t>
            </w:r>
          </w:p>
        </w:tc>
      </w:tr>
      <w:tr w:rsidR="00281C2D" w:rsidTr="007E4F5A">
        <w:tc>
          <w:tcPr>
            <w:tcW w:w="4531" w:type="dxa"/>
          </w:tcPr>
          <w:p w:rsidR="00281C2D" w:rsidRDefault="00281C2D" w:rsidP="00281C2D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3.1.9 Töötervishoiu- ja tööohutus.</w:t>
            </w:r>
          </w:p>
        </w:tc>
        <w:tc>
          <w:tcPr>
            <w:tcW w:w="4531" w:type="dxa"/>
          </w:tcPr>
          <w:p w:rsidR="00281C2D" w:rsidRDefault="00281C2D" w:rsidP="005F1114">
            <w:pPr>
              <w:pStyle w:val="Vahedeta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Osavallas töötervishoiu- ja tööohutuse korrektse dokumentatsiooni tagamine.</w:t>
            </w:r>
          </w:p>
        </w:tc>
      </w:tr>
      <w:tr w:rsidR="007E4F5A" w:rsidTr="007E4F5A">
        <w:tc>
          <w:tcPr>
            <w:tcW w:w="9062" w:type="dxa"/>
            <w:gridSpan w:val="2"/>
            <w:shd w:val="clear" w:color="auto" w:fill="9999FF"/>
          </w:tcPr>
          <w:p w:rsidR="007E4F5A" w:rsidRP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F5A">
              <w:rPr>
                <w:rFonts w:ascii="Times New Roman" w:hAnsi="Times New Roman" w:cs="Times New Roman"/>
                <w:b/>
                <w:sz w:val="24"/>
                <w:szCs w:val="24"/>
              </w:rPr>
              <w:t>3.2 Koostöö</w:t>
            </w:r>
          </w:p>
        </w:tc>
      </w:tr>
      <w:tr w:rsidR="007E4F5A" w:rsidTr="007E4F5A">
        <w:tc>
          <w:tcPr>
            <w:tcW w:w="9062" w:type="dxa"/>
            <w:gridSpan w:val="2"/>
          </w:tcPr>
          <w:p w:rsidR="007E4F5A" w:rsidRDefault="007E4F5A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Teeb ko</w:t>
            </w:r>
            <w:r w:rsidR="008A2584">
              <w:rPr>
                <w:rFonts w:ascii="Times New Roman" w:eastAsia="Times New Roman" w:hAnsi="Times New Roman" w:cs="Times New Roman"/>
                <w:sz w:val="24"/>
              </w:rPr>
              <w:t>ostööd vallakantselei, osavalla</w:t>
            </w:r>
            <w:r>
              <w:rPr>
                <w:rFonts w:ascii="Times New Roman" w:eastAsia="Times New Roman" w:hAnsi="Times New Roman" w:cs="Times New Roman"/>
                <w:sz w:val="24"/>
              </w:rPr>
              <w:t>valitsustega, vallavalitsuse struktuuriüksustega, hallatavate asutuste, vallavalitsuse teenistujatega</w:t>
            </w:r>
          </w:p>
        </w:tc>
      </w:tr>
    </w:tbl>
    <w:p w:rsidR="005F1114" w:rsidRDefault="005F1114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Õigused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BB37CE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375360" w:rsidRPr="00375360">
              <w:rPr>
                <w:rFonts w:ascii="Times New Roman" w:hAnsi="Times New Roman" w:cs="Times New Roman"/>
                <w:sz w:val="24"/>
                <w:szCs w:val="24"/>
              </w:rPr>
              <w:t>Saada oma ülesannete täitmiseks vajalikku informatsiooni ja tehnilist abi</w:t>
            </w:r>
            <w:r w:rsidRP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BB37CE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4.2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Kasutada oma tööks vajalikke kontoritarbeid ja muid tehnilisi vahendeid.</w:t>
            </w:r>
          </w:p>
        </w:tc>
      </w:tr>
      <w:tr w:rsidR="00BB37CE" w:rsidTr="00BB37CE">
        <w:tc>
          <w:tcPr>
            <w:tcW w:w="9062" w:type="dxa"/>
          </w:tcPr>
          <w:p w:rsidR="00BB37CE" w:rsidRPr="00375360" w:rsidRDefault="00375360" w:rsidP="00375360">
            <w:pPr>
              <w:pStyle w:val="western"/>
              <w:ind w:left="363" w:hanging="363"/>
              <w:jc w:val="both"/>
              <w:rPr>
                <w:sz w:val="24"/>
                <w:szCs w:val="24"/>
                <w:lang w:val="et-EE"/>
              </w:rPr>
            </w:pPr>
            <w:r w:rsidRPr="00375360">
              <w:rPr>
                <w:sz w:val="24"/>
                <w:szCs w:val="24"/>
                <w:lang w:val="et-EE"/>
              </w:rPr>
              <w:t>4.3</w:t>
            </w:r>
            <w:r w:rsidR="00BB37CE" w:rsidRPr="00375360">
              <w:rPr>
                <w:sz w:val="24"/>
                <w:szCs w:val="24"/>
                <w:lang w:val="et-EE"/>
              </w:rPr>
              <w:t xml:space="preserve"> Taotleda </w:t>
            </w:r>
            <w:proofErr w:type="spellStart"/>
            <w:r w:rsidRPr="00375360">
              <w:rPr>
                <w:sz w:val="24"/>
                <w:szCs w:val="24"/>
              </w:rPr>
              <w:t>asutuse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kulul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erialast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ja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ametialast</w:t>
            </w:r>
            <w:proofErr w:type="spellEnd"/>
            <w:r w:rsidRPr="00375360">
              <w:rPr>
                <w:sz w:val="24"/>
                <w:szCs w:val="24"/>
              </w:rPr>
              <w:t xml:space="preserve"> </w:t>
            </w:r>
            <w:proofErr w:type="spellStart"/>
            <w:r w:rsidRPr="00375360">
              <w:rPr>
                <w:sz w:val="24"/>
                <w:szCs w:val="24"/>
              </w:rPr>
              <w:t>täiendkoolitust</w:t>
            </w:r>
            <w:proofErr w:type="spellEnd"/>
            <w:r w:rsidR="00BB37CE" w:rsidRPr="00375360">
              <w:rPr>
                <w:sz w:val="24"/>
                <w:szCs w:val="24"/>
                <w:lang w:val="et-EE"/>
              </w:rPr>
              <w:t>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3FB" w:rsidTr="00281C2D">
        <w:tc>
          <w:tcPr>
            <w:tcW w:w="9062" w:type="dxa"/>
            <w:shd w:val="clear" w:color="auto" w:fill="9999FF"/>
          </w:tcPr>
          <w:p w:rsidR="004213FB" w:rsidRDefault="004213FB" w:rsidP="004213FB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Vastutus</w:t>
            </w:r>
          </w:p>
        </w:tc>
      </w:tr>
      <w:tr w:rsidR="004213FB" w:rsidTr="00281C2D">
        <w:tc>
          <w:tcPr>
            <w:tcW w:w="9062" w:type="dxa"/>
            <w:shd w:val="clear" w:color="auto" w:fill="9999FF"/>
          </w:tcPr>
          <w:p w:rsidR="004213FB" w:rsidRPr="004213FB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Osavallasekretär</w:t>
            </w:r>
            <w:r w:rsidR="004213FB" w:rsidRPr="004213FB">
              <w:rPr>
                <w:rFonts w:ascii="Times New Roman" w:hAnsi="Times New Roman" w:cs="Times New Roman"/>
                <w:sz w:val="24"/>
                <w:szCs w:val="24"/>
              </w:rPr>
              <w:t xml:space="preserve"> vastutab: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ametijuhendis sätestatud teenistuskohustuste õigeaegse ja kvaliteetse täitmise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poolt väljastatud dokumentide ja informatsiooni õigsuse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isikuandmete kaitseks ettenähtud turvameetmete rakendamise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9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teenistusülesannete täitmise käigus teatavaks saanud juurdepääsupiiranguga andmete saladuses hoidmise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pPr>
              <w:spacing w:after="8" w:line="238" w:lineRule="auto"/>
              <w:ind w:left="566" w:hanging="5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5.5.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töösisekorra, tule- ja tööohutusnõuete täitmise ja talle kasutamiseks antud töövahenditega heaperemeheliku ümberkäimise eest;</w:t>
            </w:r>
          </w:p>
        </w:tc>
      </w:tr>
      <w:tr w:rsidR="004213FB" w:rsidTr="004213FB">
        <w:tc>
          <w:tcPr>
            <w:tcW w:w="9062" w:type="dxa"/>
          </w:tcPr>
          <w:p w:rsidR="004213FB" w:rsidRPr="004213FB" w:rsidRDefault="004213FB" w:rsidP="004213FB"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tema kasutusse antud materiaalsete vahendite ja dokumentide korrashoiu ja säilimise eest.</w:t>
            </w:r>
          </w:p>
        </w:tc>
      </w:tr>
    </w:tbl>
    <w:p w:rsidR="004213FB" w:rsidRDefault="004213FB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37CE" w:rsidTr="00281C2D">
        <w:tc>
          <w:tcPr>
            <w:tcW w:w="9062" w:type="dxa"/>
            <w:shd w:val="clear" w:color="auto" w:fill="9999FF"/>
          </w:tcPr>
          <w:p w:rsidR="00BB37CE" w:rsidRDefault="00BB37CE" w:rsidP="00BB37CE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vajalikud töövahendid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.1 Arvutikomplekt</w:t>
            </w:r>
            <w:r w:rsidR="00375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 xml:space="preserve">.2 Printer, </w:t>
            </w:r>
            <w:r w:rsidR="00281C2D">
              <w:rPr>
                <w:rFonts w:ascii="Times New Roman" w:hAnsi="Times New Roman" w:cs="Times New Roman"/>
                <w:sz w:val="24"/>
                <w:szCs w:val="24"/>
              </w:rPr>
              <w:t xml:space="preserve">skänner, 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paljundusmasin ja paberipurustaja töökoha vahetus läheduses.</w:t>
            </w:r>
          </w:p>
        </w:tc>
      </w:tr>
      <w:tr w:rsidR="00BB37CE" w:rsidTr="00BB37CE">
        <w:tc>
          <w:tcPr>
            <w:tcW w:w="9062" w:type="dxa"/>
          </w:tcPr>
          <w:p w:rsidR="00BB37CE" w:rsidRPr="00BB37CE" w:rsidRDefault="001D1608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37CE" w:rsidRPr="00BB37CE">
              <w:rPr>
                <w:rFonts w:ascii="Times New Roman" w:hAnsi="Times New Roman" w:cs="Times New Roman"/>
                <w:sz w:val="24"/>
                <w:szCs w:val="24"/>
              </w:rPr>
              <w:t>.3 Lauatelefon.</w:t>
            </w:r>
          </w:p>
        </w:tc>
      </w:tr>
    </w:tbl>
    <w:p w:rsidR="00BB37CE" w:rsidRDefault="00BB37CE" w:rsidP="005F1114">
      <w:pPr>
        <w:pStyle w:val="Vahedet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81C2D">
        <w:tc>
          <w:tcPr>
            <w:tcW w:w="9062" w:type="dxa"/>
            <w:shd w:val="clear" w:color="auto" w:fill="9999FF"/>
          </w:tcPr>
          <w:p w:rsidR="00C4665F" w:rsidRDefault="00C4665F" w:rsidP="00C4665F">
            <w:pPr>
              <w:pStyle w:val="Vahedet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Ametikohal vajalik kvalifikatsioon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C4665F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C4665F">
              <w:rPr>
                <w:rFonts w:ascii="Times New Roman" w:hAnsi="Times New Roman" w:cs="Times New Roman"/>
                <w:sz w:val="24"/>
                <w:szCs w:val="24"/>
              </w:rPr>
              <w:t>.1 Haridus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Vähemalt keskharidus koos ametialase ettevalmistusega või kutsekeskharidus.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.2 Töökogemus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281C2D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Üldjuhul vähemalt 1 aastat töökogemust teenistuskoha töövaldkonnas.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.3 Arvutioskus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4213FB" w:rsidP="00F43652">
            <w:pPr>
              <w:pStyle w:val="Vahedeta"/>
              <w:tabs>
                <w:tab w:val="left" w:pos="14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Oskab käsitleda ametikohal vajalikke arvutiprogramme ja andmekogusid.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.4 Keelteoskus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Eesti keele oskus nii kõnes kui kirjas väga hea.</w:t>
            </w:r>
          </w:p>
        </w:tc>
      </w:tr>
      <w:tr w:rsidR="00C4665F" w:rsidRPr="00C4665F" w:rsidTr="00281C2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 Ülesannete täitmiseks vajalikud teadmised ja oskused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.5.1 Avaliku halduse organisatsiooni ja avalikku teenistust reguleerivate õigusaktide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.5.2 Asutuse tegevusvaldkonna, valitsemisala ja neid reguleerivate õigusaktide ning asjaajamiskorra tundmine;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4213FB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80D">
              <w:rPr>
                <w:rFonts w:ascii="Times New Roman" w:hAnsi="Times New Roman" w:cs="Times New Roman"/>
                <w:sz w:val="24"/>
                <w:szCs w:val="24"/>
              </w:rPr>
              <w:t>.5.3 Hea suhtlemisoskus.</w:t>
            </w:r>
          </w:p>
        </w:tc>
      </w:tr>
      <w:tr w:rsidR="00C4665F" w:rsidRPr="00C4665F" w:rsidTr="0023480D">
        <w:tc>
          <w:tcPr>
            <w:tcW w:w="9062" w:type="dxa"/>
            <w:shd w:val="clear" w:color="auto" w:fill="9999FF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 Isiksuseomadused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.6.1 Initsiatiiv ja algatusvõime, sealhulgas võime välja töötada uusi lahendusi, muudatusi algatada, omaks võtta ja ellu viia koostöövalmidus.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.6.2 Korrektsus, viisakus, tasakaalukus</w:t>
            </w:r>
            <w:r w:rsidR="005D0391" w:rsidRPr="00F43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5F1114">
            <w:pPr>
              <w:pStyle w:val="Vahedet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665F" w:rsidRPr="00F43652">
              <w:rPr>
                <w:rFonts w:ascii="Times New Roman" w:hAnsi="Times New Roman" w:cs="Times New Roman"/>
                <w:sz w:val="24"/>
                <w:szCs w:val="24"/>
              </w:rPr>
              <w:t>.6.3 Töövõime, sealhulgas võime stabiilselt ja tulemuslikult töötada ka pingeolukorras, efektiivselt kasutada aega, kõrge stressitaluvus, riigi huvides lähtuv orientatsioon.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946A5" w:rsidP="00C4665F">
            <w:pPr>
              <w:pStyle w:val="western"/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7</w:t>
            </w:r>
            <w:r w:rsidR="00C4665F" w:rsidRPr="00F43652">
              <w:rPr>
                <w:sz w:val="24"/>
                <w:szCs w:val="24"/>
                <w:lang w:val="et-EE"/>
              </w:rPr>
              <w:t>.6.4 Lojaalsus, kohusetunne, usaldusväärsus, konfidentsiaalse informatsiooni hoidmise oskus, otsustus- ja vastutusvõime, sealhulgas suutlikkus võtta iseseisvalt vastu otsuseid oma ametikoha pädevuse piires, võime ette näha tagajärgi ja vastutada nende eest.</w:t>
            </w:r>
          </w:p>
        </w:tc>
      </w:tr>
      <w:tr w:rsidR="00C4665F" w:rsidRPr="00C4665F" w:rsidTr="00C4665F">
        <w:tc>
          <w:tcPr>
            <w:tcW w:w="9062" w:type="dxa"/>
          </w:tcPr>
          <w:p w:rsidR="00C4665F" w:rsidRPr="00F43652" w:rsidRDefault="00C4665F" w:rsidP="00C946A5">
            <w:pPr>
              <w:pStyle w:val="Vahedeta"/>
              <w:numPr>
                <w:ilvl w:val="2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652">
              <w:rPr>
                <w:rFonts w:ascii="Times New Roman" w:hAnsi="Times New Roman" w:cs="Times New Roman"/>
                <w:sz w:val="24"/>
                <w:szCs w:val="24"/>
              </w:rPr>
              <w:t>Intellektuaalne võimekus, sealhulgas olulise eristamise ning analüüsi- ja sünteesivõime.</w:t>
            </w:r>
          </w:p>
        </w:tc>
      </w:tr>
    </w:tbl>
    <w:p w:rsidR="00BB37CE" w:rsidRPr="00C4665F" w:rsidRDefault="00BB37CE" w:rsidP="005F1114">
      <w:pPr>
        <w:pStyle w:val="Vahedeta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665F" w:rsidTr="0023480D">
        <w:tc>
          <w:tcPr>
            <w:tcW w:w="9062" w:type="dxa"/>
            <w:shd w:val="clear" w:color="auto" w:fill="9999FF"/>
          </w:tcPr>
          <w:p w:rsidR="00C4665F" w:rsidRDefault="00C4665F" w:rsidP="00C946A5">
            <w:pPr>
              <w:pStyle w:val="Vahedet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Ametijuhendi muutmine</w:t>
            </w:r>
          </w:p>
        </w:tc>
      </w:tr>
      <w:tr w:rsidR="00C4665F" w:rsidTr="00C4665F">
        <w:tc>
          <w:tcPr>
            <w:tcW w:w="9062" w:type="dxa"/>
          </w:tcPr>
          <w:p w:rsidR="00C4665F" w:rsidRPr="00C4665F" w:rsidRDefault="00C4665F" w:rsidP="005F1114">
            <w:pPr>
              <w:pStyle w:val="Vahedet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65F">
              <w:rPr>
                <w:rFonts w:ascii="Times New Roman" w:hAnsi="Times New Roman" w:cs="Times New Roman"/>
                <w:sz w:val="24"/>
                <w:szCs w:val="24"/>
              </w:rPr>
              <w:t>Ametijuhend vaadatakse läbi ja vajadusel muudetakse vähemalt üks kord aastas</w:t>
            </w:r>
          </w:p>
        </w:tc>
      </w:tr>
    </w:tbl>
    <w:p w:rsidR="00C4665F" w:rsidRP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Default="00C4665F" w:rsidP="005F1114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Ametijuhendiga tutvunud: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(nimi ja allkiri)</w:t>
      </w: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4665F" w:rsidRPr="00C4665F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4665F" w:rsidRPr="008A2584" w:rsidRDefault="00C4665F" w:rsidP="00C4665F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C4665F">
        <w:rPr>
          <w:rFonts w:ascii="Times New Roman" w:hAnsi="Times New Roman" w:cs="Times New Roman"/>
          <w:sz w:val="24"/>
          <w:szCs w:val="24"/>
        </w:rPr>
        <w:t xml:space="preserve">(kuupäev) </w:t>
      </w:r>
    </w:p>
    <w:sectPr w:rsidR="00C4665F" w:rsidRPr="008A2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3ED"/>
    <w:multiLevelType w:val="hybridMultilevel"/>
    <w:tmpl w:val="E038408C"/>
    <w:lvl w:ilvl="0" w:tplc="8F3203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9C0C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ACC4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41FE6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F0F75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4D8FC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1A8F38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E2376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E1DA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FE23C0"/>
    <w:multiLevelType w:val="hybridMultilevel"/>
    <w:tmpl w:val="50E835CC"/>
    <w:lvl w:ilvl="0" w:tplc="2D2099EE">
      <w:start w:val="4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09F2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04456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2E700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C72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CF60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5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C50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2A15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93323E"/>
    <w:multiLevelType w:val="multilevel"/>
    <w:tmpl w:val="B3F2E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2">
      <w:start w:val="6"/>
      <w:numFmt w:val="decimal"/>
      <w:isLgl/>
      <w:lvlText w:val="%1.%2.%3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155" w:hanging="795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5EC85F24"/>
    <w:multiLevelType w:val="multilevel"/>
    <w:tmpl w:val="B6CC2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E23BBB"/>
    <w:multiLevelType w:val="multilevel"/>
    <w:tmpl w:val="7318FD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725E4364"/>
    <w:multiLevelType w:val="multilevel"/>
    <w:tmpl w:val="112E97C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6" w15:restartNumberingAfterBreak="0">
    <w:nsid w:val="7EEB4D4C"/>
    <w:multiLevelType w:val="hybridMultilevel"/>
    <w:tmpl w:val="588EBC82"/>
    <w:lvl w:ilvl="0" w:tplc="52B2CCFA">
      <w:start w:val="1"/>
      <w:numFmt w:val="bullet"/>
      <w:lvlText w:val="-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6320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45BA4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913E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C19FA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C44C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4A7A8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0A5B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A6E04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14"/>
    <w:rsid w:val="0004394A"/>
    <w:rsid w:val="0006430E"/>
    <w:rsid w:val="00126AC7"/>
    <w:rsid w:val="001D1608"/>
    <w:rsid w:val="0023480D"/>
    <w:rsid w:val="00264953"/>
    <w:rsid w:val="00281C2D"/>
    <w:rsid w:val="00350601"/>
    <w:rsid w:val="00375360"/>
    <w:rsid w:val="004213FB"/>
    <w:rsid w:val="00482697"/>
    <w:rsid w:val="005D0391"/>
    <w:rsid w:val="005F1114"/>
    <w:rsid w:val="00637D54"/>
    <w:rsid w:val="006D7124"/>
    <w:rsid w:val="007E4F5A"/>
    <w:rsid w:val="008A2584"/>
    <w:rsid w:val="009D0E2A"/>
    <w:rsid w:val="00B75E5F"/>
    <w:rsid w:val="00BB37CE"/>
    <w:rsid w:val="00C4665F"/>
    <w:rsid w:val="00C7052C"/>
    <w:rsid w:val="00C946A5"/>
    <w:rsid w:val="00F43652"/>
    <w:rsid w:val="00F65A34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EA65-F3D0-41A8-8772-02472440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F1114"/>
    <w:pPr>
      <w:spacing w:after="0" w:line="240" w:lineRule="auto"/>
    </w:pPr>
  </w:style>
  <w:style w:type="table" w:styleId="Kontuurtabel">
    <w:name w:val="Table Grid"/>
    <w:basedOn w:val="Normaaltabel"/>
    <w:uiPriority w:val="39"/>
    <w:rsid w:val="005F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allaad"/>
    <w:rsid w:val="00BB37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Normaallaadveeb">
    <w:name w:val="Normal (Web)"/>
    <w:basedOn w:val="Normaallaad"/>
    <w:semiHidden/>
    <w:rsid w:val="005D039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5D0391"/>
    <w:pPr>
      <w:suppressAutoHyphens/>
      <w:autoSpaceDN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WW8Num1z0">
    <w:name w:val="WW8Num1z0"/>
    <w:rsid w:val="0004394A"/>
    <w:rPr>
      <w:rFonts w:cs="Times New Roman"/>
    </w:rPr>
  </w:style>
  <w:style w:type="table" w:customStyle="1" w:styleId="TableGrid">
    <w:name w:val="TableGrid"/>
    <w:rsid w:val="004213FB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857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Lääne-Nigula Vallavalitsus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Läänemets</dc:creator>
  <cp:keywords/>
  <dc:description/>
  <cp:lastModifiedBy>Airi Läänemets</cp:lastModifiedBy>
  <cp:revision>5</cp:revision>
  <dcterms:created xsi:type="dcterms:W3CDTF">2018-06-05T06:14:00Z</dcterms:created>
  <dcterms:modified xsi:type="dcterms:W3CDTF">2018-06-05T12:04:00Z</dcterms:modified>
</cp:coreProperties>
</file>